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48" w:rsidRPr="00C15FA1" w:rsidRDefault="00270C48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  <w:proofErr w:type="spellStart"/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>Matric</w:t>
      </w:r>
      <w:proofErr w:type="spellEnd"/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 xml:space="preserve"> Number: 19/MHS01/309 </w:t>
      </w:r>
    </w:p>
    <w:p w:rsidR="00270C48" w:rsidRPr="00C15FA1" w:rsidRDefault="00270C48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 xml:space="preserve">Student's Name: </w:t>
      </w:r>
      <w:proofErr w:type="spellStart"/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>Okam</w:t>
      </w:r>
      <w:proofErr w:type="spellEnd"/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 xml:space="preserve"> Emmanuel </w:t>
      </w:r>
      <w:proofErr w:type="spellStart"/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>Chijioke</w:t>
      </w:r>
      <w:proofErr w:type="spellEnd"/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 xml:space="preserve"> </w:t>
      </w:r>
    </w:p>
    <w:p w:rsidR="00270C48" w:rsidRPr="00C15FA1" w:rsidRDefault="00270C48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 xml:space="preserve">Department: Medicine and Surgery </w:t>
      </w:r>
    </w:p>
    <w:p w:rsidR="00270C48" w:rsidRPr="00C15FA1" w:rsidRDefault="00270C48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  <w:r>
        <w:rPr>
          <w:rFonts w:ascii="Open Sans" w:eastAsia="Times New Roman" w:hAnsi="Open Sans" w:cs="Arial"/>
          <w:color w:val="333333"/>
          <w:sz w:val="24"/>
          <w:szCs w:val="24"/>
        </w:rPr>
        <w:t>Semester/Session: second</w:t>
      </w:r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 xml:space="preserve"> / 2019/2020 </w:t>
      </w:r>
    </w:p>
    <w:p w:rsidR="00270C48" w:rsidRDefault="00270C48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  <w:r w:rsidRPr="00C15FA1">
        <w:rPr>
          <w:rFonts w:ascii="Open Sans" w:eastAsia="Times New Roman" w:hAnsi="Open Sans" w:cs="Arial"/>
          <w:color w:val="333333"/>
          <w:sz w:val="24"/>
          <w:szCs w:val="24"/>
        </w:rPr>
        <w:t xml:space="preserve">Level: 100 </w:t>
      </w:r>
    </w:p>
    <w:p w:rsidR="001707F7" w:rsidRDefault="001707F7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</w:p>
    <w:p w:rsidR="00536B32" w:rsidRPr="00536B32" w:rsidRDefault="00536B32" w:rsidP="0053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32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Assignment Title:</w:t>
      </w:r>
      <w:r w:rsidRPr="00536B32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GENERAL BIOLOGY II</w:t>
      </w: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br/>
      </w:r>
      <w:r w:rsidRPr="00536B32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Course Title:</w:t>
      </w:r>
      <w:r w:rsidRPr="00536B32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General Biology II</w:t>
      </w: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br/>
      </w:r>
      <w:r w:rsidRPr="00536B32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Course Code:</w:t>
      </w:r>
      <w:r w:rsidRPr="00536B32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BIO 102 </w:t>
      </w:r>
      <w:r w:rsidRPr="00536B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  <w:r w:rsidRPr="00536B32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Question</w:t>
      </w: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br/>
      </w:r>
    </w:p>
    <w:p w:rsidR="00536B32" w:rsidRPr="00536B32" w:rsidRDefault="00536B32" w:rsidP="00536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How are fungi important to mankind?</w:t>
      </w:r>
    </w:p>
    <w:p w:rsidR="00536B32" w:rsidRPr="00536B32" w:rsidRDefault="00536B32" w:rsidP="00536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Illustrate the cell structure of a unicellular fungus with a well labeled diagram.</w:t>
      </w:r>
    </w:p>
    <w:p w:rsidR="00536B32" w:rsidRPr="00536B32" w:rsidRDefault="00536B32" w:rsidP="00536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Outline the sexual reproduction in a typical filamentous form of fungi.</w:t>
      </w:r>
    </w:p>
    <w:p w:rsidR="00536B32" w:rsidRPr="00536B32" w:rsidRDefault="00536B32" w:rsidP="00536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How do Bryophytes adapt to their environment?</w:t>
      </w:r>
    </w:p>
    <w:p w:rsidR="00536B32" w:rsidRPr="00536B32" w:rsidRDefault="00536B32" w:rsidP="00536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Describe with illustration the following terminologies: (a) </w:t>
      </w:r>
      <w:proofErr w:type="spellStart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eusteles</w:t>
      </w:r>
      <w:proofErr w:type="spellEnd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(b) </w:t>
      </w:r>
      <w:proofErr w:type="spellStart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atactostele</w:t>
      </w:r>
      <w:proofErr w:type="spellEnd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(c) </w:t>
      </w:r>
      <w:proofErr w:type="spellStart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siphonostele</w:t>
      </w:r>
      <w:proofErr w:type="spellEnd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(d) </w:t>
      </w:r>
      <w:proofErr w:type="spellStart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dictyostele</w:t>
      </w:r>
      <w:proofErr w:type="spellEnd"/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536B32" w:rsidRPr="00536B32" w:rsidRDefault="00536B32" w:rsidP="00536B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36B32">
        <w:rPr>
          <w:rFonts w:ascii="&amp;quot" w:eastAsia="Times New Roman" w:hAnsi="&amp;quot" w:cs="Times New Roman"/>
          <w:color w:val="333333"/>
          <w:sz w:val="24"/>
          <w:szCs w:val="24"/>
        </w:rPr>
        <w:t>Illustrate the life cycle of a primitive vascular plant.</w:t>
      </w:r>
    </w:p>
    <w:p w:rsidR="001707F7" w:rsidRDefault="001707F7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</w:p>
    <w:p w:rsidR="001707F7" w:rsidRDefault="001707F7" w:rsidP="00270C48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4"/>
          <w:szCs w:val="24"/>
        </w:rPr>
      </w:pPr>
    </w:p>
    <w:p w:rsidR="001707F7" w:rsidRPr="001707F7" w:rsidRDefault="001707F7" w:rsidP="001707F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707F7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How are fungi important to man?</w:t>
      </w:r>
    </w:p>
    <w:p w:rsidR="001707F7" w:rsidRDefault="001707F7" w:rsidP="001707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Fungi are responsible for mediation of decay of organic matter</w:t>
      </w:r>
    </w:p>
    <w:p w:rsidR="001707F7" w:rsidRDefault="001707F7" w:rsidP="001707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important in good industry of e.g. yeast.</w:t>
      </w:r>
    </w:p>
    <w:p w:rsidR="001707F7" w:rsidRDefault="001707F7" w:rsidP="001707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for human as in mushroom</w:t>
      </w:r>
    </w:p>
    <w:p w:rsidR="001707F7" w:rsidRDefault="001707F7" w:rsidP="001707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mediates spoilage of food wood clothes and paper.</w:t>
      </w:r>
    </w:p>
    <w:p w:rsidR="001707F7" w:rsidRDefault="001707F7" w:rsidP="001707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are parasite to some offensive pests. It is an important biological control agent. </w:t>
      </w:r>
    </w:p>
    <w:p w:rsidR="001707F7" w:rsidRPr="001707F7" w:rsidRDefault="001707F7" w:rsidP="001707F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7F7" w:rsidRP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707F7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Illustrate the Structure of a unicellular Fungus with a well labeled diagram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197B0A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Fungi are eukaryot</w:t>
      </w:r>
      <w:r w:rsidRPr="00197B0A">
        <w:rPr>
          <w:rFonts w:ascii="Times New Roman" w:hAnsi="Times New Roman" w:cs="Times New Roman"/>
          <w:sz w:val="28"/>
          <w:szCs w:val="28"/>
        </w:rPr>
        <w:t xml:space="preserve">es and have a complex cellular organization. It contains a membrane-bound nucleus where the DNA is wrapped around </w:t>
      </w:r>
      <w:proofErr w:type="spellStart"/>
      <w:r w:rsidRPr="00197B0A"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stone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proteins. 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shape of fungi cells may vary from circular spherical oral rectangular to triangular. The cells are minute. The cells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but its colonies appear while, cream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light brown. Each cell consists of tiny mass of protoplast surrounded by a definite cell wall.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cell wall is doubled layered, thin delicate and flexible. It is composed of two complex </w:t>
      </w:r>
      <w:proofErr w:type="spellStart"/>
      <w:r>
        <w:rPr>
          <w:rFonts w:ascii="Times New Roman" w:hAnsi="Times New Roman" w:cs="Times New Roman"/>
          <w:sz w:val="28"/>
          <w:szCs w:val="28"/>
        </w:rPr>
        <w:t>polysacharids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glucan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smaller quantity of protein. The protoplast which is the inner cell wall is </w:t>
      </w:r>
      <w:proofErr w:type="spellStart"/>
      <w:r>
        <w:rPr>
          <w:rFonts w:ascii="Times New Roman" w:hAnsi="Times New Roman" w:cs="Times New Roman"/>
          <w:sz w:val="28"/>
          <w:szCs w:val="28"/>
        </w:rPr>
        <w:t>cytoplasmic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membrane or plasma membrane. It surrounds the cytoplasm and a nucleus. A hyaline structure which is visible by microscope occupies a large portion of the cell. The hyaline area represents a vacuole and nucleus beside. The vacuole is believed to have six pair of chromosomes. The nuclear membrane </w:t>
      </w:r>
      <w:proofErr w:type="gramStart"/>
      <w:r>
        <w:rPr>
          <w:rFonts w:ascii="Times New Roman" w:hAnsi="Times New Roman" w:cs="Times New Roman"/>
          <w:sz w:val="28"/>
          <w:szCs w:val="28"/>
        </w:rPr>
        <w:t>has  pores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The cytoplasm contains glycogen proteins oil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refractile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granulus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reverse food materials.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506345"/>
            <wp:effectExtent l="19050" t="0" r="0" b="0"/>
            <wp:docPr id="6" name="Picture 1" descr="C:\Users\QEH CHAPEL\Downloads\1589476101759143841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EH CHAPEL\Downloads\158947610175914384121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6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Nuclear structure of unicellular fungus (Yeast) 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552F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707F7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Outline the sexual reproduction in a typical filamentous form of fungi.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CD2185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85">
        <w:rPr>
          <w:rFonts w:ascii="Times New Roman" w:hAnsi="Times New Roman" w:cs="Times New Roman"/>
          <w:sz w:val="28"/>
          <w:szCs w:val="28"/>
        </w:rPr>
        <w:t>Sexual reproductive occurs</w:t>
      </w:r>
      <w:r>
        <w:rPr>
          <w:rFonts w:ascii="Times New Roman" w:hAnsi="Times New Roman" w:cs="Times New Roman"/>
          <w:sz w:val="28"/>
          <w:szCs w:val="28"/>
        </w:rPr>
        <w:t xml:space="preserve"> when two mating types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hyphae</w:t>
      </w:r>
      <w:proofErr w:type="spellEnd"/>
      <w:r w:rsidRPr="00CD2185">
        <w:rPr>
          <w:rFonts w:ascii="Times New Roman" w:hAnsi="Times New Roman" w:cs="Times New Roman"/>
          <w:sz w:val="28"/>
          <w:szCs w:val="28"/>
        </w:rPr>
        <w:t xml:space="preserve"> grow in the same medium.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 chemical interaction that occurs in the two mating types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hyphae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which will induce growths perpendicular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hyphae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opposite direction. Many nuclei are isolated by what is known a </w:t>
      </w:r>
      <w:proofErr w:type="spellStart"/>
      <w:r>
        <w:rPr>
          <w:rFonts w:ascii="Times New Roman" w:hAnsi="Times New Roman" w:cs="Times New Roman"/>
          <w:sz w:val="28"/>
          <w:szCs w:val="28"/>
        </w:rPr>
        <w:t>gametangium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due to the delimitation of the walls caused by the growth induced by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hyphae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By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plasmogamy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two </w:t>
      </w:r>
      <w:proofErr w:type="spellStart"/>
      <w:r>
        <w:rPr>
          <w:rFonts w:ascii="Times New Roman" w:hAnsi="Times New Roman" w:cs="Times New Roman"/>
          <w:sz w:val="28"/>
          <w:szCs w:val="28"/>
        </w:rPr>
        <w:t>gametangia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fuse forming a zygote that on its own may undergo a resting stage.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nuclei fuse in twos and undergo meiosis on their own. Under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fgavourable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conditions the zygote germinates to produce a fruiting which liberates haploid spores at maturity.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707F7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4.</w:t>
      </w:r>
      <w:proofErr w:type="gram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 How does Bryophyte adapt to their environment.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adapt to their environment in two ways;</w:t>
      </w:r>
    </w:p>
    <w:p w:rsidR="001707F7" w:rsidRDefault="001707F7" w:rsidP="001707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Possessions of definite structures that help them absorb water and nutrition from the soil. Because of this the plant body is divided into two (aerial and subterranean portion). </w:t>
      </w:r>
      <w:proofErr w:type="gramStart"/>
      <w:r>
        <w:rPr>
          <w:rFonts w:ascii="Times New Roman" w:hAnsi="Times New Roman" w:cs="Times New Roman"/>
          <w:sz w:val="28"/>
          <w:szCs w:val="28"/>
        </w:rPr>
        <w:t>Subterranean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rhizoid which is not a true root. The aerial portion being exposed to atmosphere has some modification that prevents excessive water loss through the body. Modification that permits </w:t>
      </w:r>
      <w:r>
        <w:rPr>
          <w:rFonts w:ascii="Times New Roman" w:hAnsi="Times New Roman" w:cs="Times New Roman"/>
          <w:sz w:val="28"/>
          <w:szCs w:val="28"/>
        </w:rPr>
        <w:lastRenderedPageBreak/>
        <w:t>elimination of excess water from the water plant. Hence the openings available on aerial part.</w:t>
      </w:r>
    </w:p>
    <w:p w:rsidR="001707F7" w:rsidRPr="00D0034F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F7" w:rsidRP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7F7">
        <w:rPr>
          <w:rFonts w:ascii="Times New Roman" w:hAnsi="Times New Roman" w:cs="Times New Roman"/>
          <w:b/>
          <w:sz w:val="28"/>
          <w:szCs w:val="28"/>
        </w:rPr>
        <w:t>Que. 4.</w:t>
      </w:r>
      <w:proofErr w:type="gram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 Describe with illustration the following terminologies:</w:t>
      </w:r>
    </w:p>
    <w:p w:rsidR="001707F7" w:rsidRPr="00D0034F" w:rsidRDefault="001707F7" w:rsidP="001707F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Eusteles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(b) </w:t>
      </w:r>
      <w:proofErr w:type="spellStart"/>
      <w:r>
        <w:rPr>
          <w:rFonts w:ascii="Times New Roman" w:hAnsi="Times New Roman" w:cs="Times New Roman"/>
          <w:sz w:val="28"/>
          <w:szCs w:val="28"/>
        </w:rPr>
        <w:t>atatosele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(c) </w:t>
      </w:r>
      <w:proofErr w:type="spellStart"/>
      <w:r>
        <w:rPr>
          <w:rFonts w:ascii="Times New Roman" w:hAnsi="Times New Roman" w:cs="Times New Roman"/>
          <w:sz w:val="28"/>
          <w:szCs w:val="28"/>
        </w:rPr>
        <w:t>siphnonostele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(d) </w:t>
      </w:r>
      <w:proofErr w:type="spellStart"/>
      <w:r>
        <w:rPr>
          <w:rFonts w:ascii="Times New Roman" w:hAnsi="Times New Roman" w:cs="Times New Roman"/>
          <w:sz w:val="28"/>
          <w:szCs w:val="28"/>
        </w:rPr>
        <w:t>dictyostele</w:t>
      </w:r>
      <w:proofErr w:type="spellEnd"/>
    </w:p>
    <w:p w:rsidR="001707F7" w:rsidRDefault="001707F7" w:rsidP="001707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855">
        <w:rPr>
          <w:rFonts w:ascii="Times New Roman" w:hAnsi="Times New Roman" w:cs="Times New Roman"/>
          <w:b/>
          <w:sz w:val="28"/>
          <w:szCs w:val="28"/>
        </w:rPr>
        <w:t>Eustelis</w:t>
      </w:r>
      <w:proofErr w:type="spellEnd"/>
      <w:r>
        <w:rPr>
          <w:rFonts w:ascii="Times New Roman" w:hAnsi="Times New Roman" w:cs="Times New Roman"/>
          <w:sz w:val="28"/>
          <w:szCs w:val="28"/>
        </w:rPr>
        <w:t>: The vascular bundles are discrete, concentric, collateral bundles of xylem and phloem</w:t>
      </w:r>
    </w:p>
    <w:p w:rsidR="001707F7" w:rsidRDefault="001707F7" w:rsidP="001707F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55.05pt;margin-top:10.9pt;width:163.5pt;height:120.25pt;z-index:251660288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101.65pt;margin-top:20.6pt;width:15.2pt;height:20.3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24.5pt;margin-top:14.7pt;width:25.45pt;height:10.1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166pt;margin-top:20.6pt;width:9.35pt;height:20.3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65.2pt;margin-top:2pt;width:142.35pt;height:94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66pt;margin-top:14.7pt;width:26.3pt;height:40.6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116.85pt;margin-top:2pt;width:41.55pt;height:22.8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84.65pt;margin-top:14.7pt;width:32.2pt;height:32.2pt;z-index:251658240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101.65pt;margin-top:7.05pt;width:15.2pt;height:11.4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141.4pt;margin-top:7.05pt;width:17pt;height:10.1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84.65pt;margin-top:7.05pt;width:32.2pt;height:31.3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132.15pt;margin-top:7.05pt;width:43.2pt;height:31.35pt;z-index:251658240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7E3058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855">
        <w:rPr>
          <w:rFonts w:ascii="Times New Roman" w:hAnsi="Times New Roman" w:cs="Times New Roman"/>
          <w:b/>
          <w:sz w:val="28"/>
          <w:szCs w:val="28"/>
        </w:rPr>
        <w:t>Atactosele</w:t>
      </w:r>
      <w:proofErr w:type="spellEnd"/>
      <w:r>
        <w:rPr>
          <w:rFonts w:ascii="Times New Roman" w:hAnsi="Times New Roman" w:cs="Times New Roman"/>
          <w:sz w:val="28"/>
          <w:szCs w:val="28"/>
        </w:rPr>
        <w:t>: The vascular bundles are scattered.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5" type="#_x0000_t120" style="position:absolute;left:0;text-align:left;margin-left:180.45pt;margin-top:17.35pt;width:25.4pt;height:25.4pt;z-index:2517002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20" style="position:absolute;left:0;text-align:left;margin-left:145.7pt;margin-top:17.35pt;width:25.4pt;height:25.4pt;z-index:2516961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64.4pt;margin-top:2.1pt;width:228.7pt;height:165.2pt;z-index:251672576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120" style="position:absolute;left:0;text-align:left;margin-left:133.85pt;margin-top:18.6pt;width:25.4pt;height:25.4pt;z-index:2517022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20" style="position:absolute;left:0;text-align:left;margin-left:218.55pt;margin-top:4.2pt;width:20.3pt;height:24.6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94.85pt;margin-top:8.45pt;width:28pt;height:26.2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9.9pt;margin-top:8.45pt;width:58.45pt;height:20.35pt;flip:y;z-index:25167360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120" style="position:absolute;left:0;text-align:left;margin-left:183.1pt;margin-top:4.65pt;width:25.4pt;height:25.4pt;z-index:2517012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120" style="position:absolute;left:0;text-align:left;margin-left:242.25pt;margin-top:10.55pt;width:25.4pt;height:25.4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20" style="position:absolute;left:0;text-align:left;margin-left:108.45pt;margin-top:19.9pt;width:25.4pt;height:25.4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20" style="position:absolute;left:0;text-align:left;margin-left:145.25pt;margin-top:19.9pt;width:36pt;height:36pt;z-index:251691008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120" style="position:absolute;left:0;text-align:left;margin-left:73.7pt;margin-top:6.35pt;width:25.4pt;height:25.4pt;z-index:251703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20" style="position:absolute;left:0;text-align:left;margin-left:205.85pt;margin-top:6.35pt;width:25.4pt;height:25.4pt;z-index:251692032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20" style="position:absolute;left:0;text-align:left;margin-left:219.4pt;margin-top:7.6pt;width:25.4pt;height:25.4pt;z-index:2516940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120" style="position:absolute;left:0;text-align:left;margin-left:155pt;margin-top:23.4pt;width:25.4pt;height:25.4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120" style="position:absolute;left:0;text-align:left;margin-left:112.65pt;margin-top:7.6pt;width:25.4pt;height:25.4pt;z-index:2516992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120" style="position:absolute;left:0;text-align:left;margin-left:183.1pt;margin-top:14.35pt;width:25.4pt;height:25.4pt;z-index:2516951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31.25pt;margin-top:2.05pt;width:127.05pt;height:4.25pt;flip:y;z-index:25167462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823ACD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73.7pt;margin-top:70.65pt;width:230.4pt;height:163.5pt;z-index:251675648"/>
        </w:pict>
      </w:r>
      <w:proofErr w:type="spellStart"/>
      <w:r w:rsidRPr="005F7855">
        <w:rPr>
          <w:rFonts w:ascii="Times New Roman" w:hAnsi="Times New Roman" w:cs="Times New Roman"/>
          <w:b/>
          <w:sz w:val="28"/>
          <w:szCs w:val="28"/>
        </w:rPr>
        <w:t>Siphonstele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 higher vascular plant.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cylinder enclosing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parenchymatoes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pith. </w:t>
      </w:r>
      <w:proofErr w:type="gramStart"/>
      <w:r>
        <w:rPr>
          <w:rFonts w:ascii="Times New Roman" w:hAnsi="Times New Roman" w:cs="Times New Roman"/>
          <w:sz w:val="28"/>
          <w:szCs w:val="28"/>
        </w:rPr>
        <w:t>A central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pith is surrounded by a ring of xylem which is in turn surrounded by a ring of phloem.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42" style="position:absolute;left:0;text-align:left;margin-left:102.5pt;margin-top:16.85pt;width:172.8pt;height:130.45pt;z-index:251676672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69.35pt;margin-top:10.5pt;width:84.7pt;height:18.6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128.9pt;margin-top:14.9pt;width:119.45pt;height:83.05pt;z-index:25167769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Phloem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42.25pt;margin-top:23.2pt;width:122.85pt;height:10.2pt;flip:x y;z-index:251679744" o:connectortype="straight">
            <v:stroke endarrow="block"/>
          </v:shape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Xylem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7E0064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855">
        <w:rPr>
          <w:rFonts w:ascii="Times New Roman" w:hAnsi="Times New Roman" w:cs="Times New Roman"/>
          <w:b/>
          <w:sz w:val="28"/>
          <w:szCs w:val="28"/>
        </w:rPr>
        <w:t>Dictyostele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The vascular supply to leaves is associated with leaf gaps and conducting cylinder is a dissected one. 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36.4pt;margin-top:2.85pt;width:238.9pt;height:157.55pt;z-index:251680768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1" type="#_x0000_t184" style="position:absolute;left:0;text-align:left;margin-left:133.85pt;margin-top:20.2pt;width:47.4pt;height:24.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122.85pt;margin-top:13.4pt;width:71.15pt;height:39.8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64.4pt;margin-top:7.5pt;width:185.5pt;height:108.4pt;z-index:251681792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68.75pt;margin-top:20.55pt;width:60.15pt;height:49.15pt;z-index:251683840"/>
        </w:pict>
      </w:r>
    </w:p>
    <w:p w:rsidR="001707F7" w:rsidRPr="00A47743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3" type="#_x0000_t64" style="position:absolute;left:0;text-align:left;margin-left:155pt;margin-top:22.7pt;width:39pt;height:22.8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84" style="position:absolute;left:0;text-align:left;margin-left:73.7pt;margin-top:4.9pt;width:38.95pt;height:40.65pt;z-index:251686912" adj="13313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left:0;text-align:left;margin-left:145.7pt;margin-top:11.7pt;width:72.85pt;height:44.9pt;z-index:251684864"/>
        </w:pic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F7" w:rsidRP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F7" w:rsidRP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7F7">
        <w:rPr>
          <w:rFonts w:ascii="Times New Roman" w:hAnsi="Times New Roman" w:cs="Times New Roman"/>
          <w:b/>
          <w:sz w:val="28"/>
          <w:szCs w:val="28"/>
        </w:rPr>
        <w:t>Que. 5.</w:t>
      </w:r>
      <w:proofErr w:type="gramEnd"/>
      <w:r w:rsidRPr="001707F7">
        <w:rPr>
          <w:rFonts w:ascii="Times New Roman" w:hAnsi="Times New Roman" w:cs="Times New Roman"/>
          <w:b/>
          <w:sz w:val="28"/>
          <w:szCs w:val="28"/>
        </w:rPr>
        <w:t xml:space="preserve"> Illustrate the life cycle of a primitive vascular plant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life cycle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psitotum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(Whisk terns) dominant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Sporophyte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plant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trilebeld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sporangia – produces </w:t>
      </w:r>
      <w:proofErr w:type="spellStart"/>
      <w:r>
        <w:rPr>
          <w:rFonts w:ascii="Times New Roman" w:hAnsi="Times New Roman" w:cs="Times New Roman"/>
          <w:sz w:val="28"/>
          <w:szCs w:val="28"/>
        </w:rPr>
        <w:t>homosporous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spores. </w:t>
      </w:r>
      <w:proofErr w:type="spellStart"/>
      <w:r>
        <w:rPr>
          <w:rFonts w:ascii="Times New Roman" w:hAnsi="Times New Roman" w:cs="Times New Roman"/>
          <w:sz w:val="28"/>
          <w:szCs w:val="28"/>
        </w:rPr>
        <w:t>Homosporous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spores germinate into haploid gametophytes.</w:t>
      </w:r>
    </w:p>
    <w:p w:rsidR="001707F7" w:rsidRDefault="001707F7" w:rsidP="00170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Gametophyte is 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mycorrhizal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associated with fungi for nutrition and develops archegonia each with leg and antheridia with flagellated sperm. Diploid zygote forms after fertilization which develops into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sporophte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plants in asexual reproduction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psilotum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gemmae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develop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sporophyle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B2D" w:rsidRPr="00936B2D" w:rsidRDefault="001707F7" w:rsidP="00316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**(Dominate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sporophyte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plant </w:t>
      </w:r>
      <w:proofErr w:type="spellStart"/>
      <w:r>
        <w:rPr>
          <w:rFonts w:ascii="Times New Roman" w:hAnsi="Times New Roman" w:cs="Times New Roman"/>
          <w:sz w:val="28"/>
          <w:szCs w:val="28"/>
        </w:rPr>
        <w:t>trillobed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sporangia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homosporous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spores – germinate into haploid gametophytes – forms </w:t>
      </w:r>
      <w:proofErr w:type="spellStart"/>
      <w:r>
        <w:rPr>
          <w:rFonts w:ascii="Times New Roman" w:hAnsi="Times New Roman" w:cs="Times New Roman"/>
          <w:sz w:val="28"/>
          <w:szCs w:val="28"/>
        </w:rPr>
        <w:t>mycorrhizal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archegoria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each with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egg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antheriodia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flagellated sperm fertilization a diploid zygote develop into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sporophyte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plant</w:t>
      </w:r>
      <w:r w:rsidR="00936B2D" w:rsidRPr="00936B2D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26043E" w:rsidRDefault="0026043E">
      <w:r>
        <w:rPr>
          <w:noProof/>
        </w:rPr>
        <w:lastRenderedPageBreak/>
        <w:drawing>
          <wp:inline distT="0" distB="0" distL="0" distR="0">
            <wp:extent cx="5943600" cy="9906000"/>
            <wp:effectExtent l="19050" t="0" r="0" b="0"/>
            <wp:docPr id="2" name="Picture 1" descr="C:\Users\QEH CHAPEL\Downloads\IMG_20200524_15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EH CHAPEL\Downloads\IMG_20200524_1535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43E" w:rsidSect="00D14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9A2"/>
    <w:multiLevelType w:val="multilevel"/>
    <w:tmpl w:val="D5D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7298B"/>
    <w:multiLevelType w:val="multilevel"/>
    <w:tmpl w:val="DA4A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551E"/>
    <w:multiLevelType w:val="hybridMultilevel"/>
    <w:tmpl w:val="F884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02F7"/>
    <w:multiLevelType w:val="hybridMultilevel"/>
    <w:tmpl w:val="95EABAA8"/>
    <w:lvl w:ilvl="0" w:tplc="081091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5B364B"/>
    <w:multiLevelType w:val="multilevel"/>
    <w:tmpl w:val="2252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50B86"/>
    <w:multiLevelType w:val="hybridMultilevel"/>
    <w:tmpl w:val="1BE0A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E72899"/>
    <w:multiLevelType w:val="hybridMultilevel"/>
    <w:tmpl w:val="4EB294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7C4D"/>
    <w:multiLevelType w:val="hybridMultilevel"/>
    <w:tmpl w:val="3E025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097F"/>
    <w:multiLevelType w:val="hybridMultilevel"/>
    <w:tmpl w:val="2562ABCC"/>
    <w:lvl w:ilvl="0" w:tplc="78608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B0ED0"/>
    <w:multiLevelType w:val="hybridMultilevel"/>
    <w:tmpl w:val="CABC492A"/>
    <w:lvl w:ilvl="0" w:tplc="4DF894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0DA9"/>
    <w:rsid w:val="001046BB"/>
    <w:rsid w:val="001707F7"/>
    <w:rsid w:val="002377D6"/>
    <w:rsid w:val="0026043E"/>
    <w:rsid w:val="00270C48"/>
    <w:rsid w:val="003166AA"/>
    <w:rsid w:val="00320DA9"/>
    <w:rsid w:val="00536B32"/>
    <w:rsid w:val="00936B2D"/>
    <w:rsid w:val="00D144AB"/>
    <w:rsid w:val="00E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9"/>
        <o:r id="V:Rule2" type="connector" idref="#_x0000_s1044"/>
        <o:r id="V:Rule3" type="connector" idref="#_x0000_s1045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A9"/>
    <w:pPr>
      <w:ind w:left="720"/>
      <w:contextualSpacing/>
    </w:pPr>
  </w:style>
  <w:style w:type="table" w:styleId="TableGrid">
    <w:name w:val="Table Grid"/>
    <w:basedOn w:val="TableNormal"/>
    <w:uiPriority w:val="59"/>
    <w:rsid w:val="00320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7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2020-05-24T14:29:00Z</dcterms:created>
  <dcterms:modified xsi:type="dcterms:W3CDTF">2020-05-24T15:29:00Z</dcterms:modified>
</cp:coreProperties>
</file>