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US"/>
        </w:rPr>
        <w:t>OGU DIVINE KELECHI</w:t>
      </w: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17/MHS01/</w:t>
      </w:r>
      <w:r>
        <w:rPr>
          <w:rFonts w:ascii="Times New Roman" w:cs="Times New Roman" w:hAnsi="Times New Roman"/>
          <w:b/>
          <w:bCs/>
          <w:sz w:val="32"/>
          <w:szCs w:val="32"/>
          <w:lang w:val="en-US"/>
        </w:rPr>
        <w:t>233</w:t>
      </w: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 xml:space="preserve">MEDICINE AND SURGERY </w:t>
      </w: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300 LEVEL</w:t>
      </w: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RENAL PHYSIOLOGY</w:t>
      </w:r>
    </w:p>
    <w:p>
      <w:pPr>
        <w:pStyle w:val="style179"/>
        <w:numPr>
          <w:ilvl w:val="0"/>
          <w:numId w:val="1"/>
        </w:numPr>
        <w:rPr>
          <w:rFonts w:ascii="Times New Roman" w:cs="Times New Roman" w:hAnsi="Times New Roman"/>
          <w:sz w:val="32"/>
          <w:szCs w:val="32"/>
          <w:lang w:val="en-GB"/>
        </w:rPr>
      </w:pPr>
      <w:r>
        <w:rPr>
          <w:rFonts w:ascii="Times New Roman" w:cs="Times New Roman" w:hAnsi="Times New Roman"/>
          <w:sz w:val="32"/>
          <w:szCs w:val="32"/>
          <w:lang w:val="en-GB"/>
        </w:rPr>
        <w:t>Discuss the role of kidney in glucose homeostasis</w:t>
      </w:r>
    </w:p>
    <w:p>
      <w:pPr>
        <w:pStyle w:val="style179"/>
        <w:numPr>
          <w:ilvl w:val="0"/>
          <w:numId w:val="1"/>
        </w:numPr>
        <w:rPr>
          <w:rFonts w:ascii="Times New Roman" w:cs="Times New Roman" w:hAnsi="Times New Roman"/>
          <w:sz w:val="32"/>
          <w:szCs w:val="32"/>
          <w:lang w:val="en-GB"/>
        </w:rPr>
      </w:pPr>
      <w:r>
        <w:rPr>
          <w:rFonts w:ascii="Times New Roman" w:cs="Times New Roman" w:hAnsi="Times New Roman"/>
          <w:sz w:val="32"/>
          <w:szCs w:val="32"/>
          <w:lang w:val="en-GB"/>
        </w:rPr>
        <w:t>Discuss the process of micturition</w:t>
      </w:r>
    </w:p>
    <w:p>
      <w:pPr>
        <w:pStyle w:val="style179"/>
        <w:numPr>
          <w:ilvl w:val="0"/>
          <w:numId w:val="1"/>
        </w:numPr>
        <w:rPr>
          <w:rFonts w:ascii="Times New Roman" w:cs="Times New Roman" w:hAnsi="Times New Roman"/>
          <w:sz w:val="32"/>
          <w:szCs w:val="32"/>
          <w:lang w:val="en-GB"/>
        </w:rPr>
      </w:pPr>
      <w:r>
        <w:rPr>
          <w:rFonts w:ascii="Times New Roman" w:cs="Times New Roman" w:hAnsi="Times New Roman"/>
          <w:sz w:val="32"/>
          <w:szCs w:val="32"/>
          <w:lang w:val="en-GB"/>
        </w:rPr>
        <w:t xml:space="preserve">Explain juxtaglomerular apparatus </w:t>
      </w:r>
    </w:p>
    <w:p>
      <w:pPr>
        <w:pStyle w:val="style179"/>
        <w:numPr>
          <w:ilvl w:val="0"/>
          <w:numId w:val="1"/>
        </w:numPr>
        <w:rPr>
          <w:rFonts w:ascii="Times New Roman" w:cs="Times New Roman" w:hAnsi="Times New Roman"/>
          <w:sz w:val="32"/>
          <w:szCs w:val="32"/>
          <w:lang w:val="en-GB"/>
        </w:rPr>
      </w:pPr>
      <w:r>
        <w:rPr>
          <w:rFonts w:ascii="Times New Roman" w:cs="Times New Roman" w:hAnsi="Times New Roman"/>
          <w:sz w:val="32"/>
          <w:szCs w:val="32"/>
          <w:lang w:val="en-GB"/>
        </w:rPr>
        <w:t>Discuss the role of kidney in regulation of blood pressure</w:t>
      </w:r>
    </w:p>
    <w:p>
      <w:pPr>
        <w:pStyle w:val="style179"/>
        <w:numPr>
          <w:ilvl w:val="0"/>
          <w:numId w:val="1"/>
        </w:numPr>
        <w:rPr>
          <w:rFonts w:ascii="Times New Roman" w:cs="Times New Roman" w:hAnsi="Times New Roman"/>
          <w:sz w:val="32"/>
          <w:szCs w:val="32"/>
          <w:lang w:val="en-GB"/>
        </w:rPr>
      </w:pPr>
      <w:r>
        <w:rPr>
          <w:rFonts w:ascii="Times New Roman" w:cs="Times New Roman" w:hAnsi="Times New Roman"/>
          <w:sz w:val="32"/>
          <w:szCs w:val="32"/>
          <w:lang w:val="en-GB"/>
        </w:rPr>
        <w:t xml:space="preserve">Discuss the role of Kidney in Calcium homeostasis. </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ANSWERS</w:t>
      </w:r>
    </w:p>
    <w:p>
      <w:pPr>
        <w:pStyle w:val="style179"/>
        <w:numPr>
          <w:ilvl w:val="0"/>
          <w:numId w:val="2"/>
        </w:numPr>
        <w:rPr>
          <w:rFonts w:ascii="Times New Roman" w:cs="Times New Roman" w:hAnsi="Times New Roman"/>
          <w:b/>
          <w:bCs/>
          <w:sz w:val="32"/>
          <w:szCs w:val="32"/>
          <w:lang w:val="en-GB"/>
        </w:rPr>
      </w:pPr>
      <w:r>
        <w:rPr>
          <w:rFonts w:ascii="Times New Roman" w:cs="Times New Roman" w:hAnsi="Times New Roman"/>
          <w:b/>
          <w:bCs/>
          <w:sz w:val="32"/>
          <w:szCs w:val="32"/>
          <w:lang w:val="en-GB"/>
        </w:rPr>
        <w:t>ROLE OF KIDNEY IN GLUCOSE HOMEOSTASIS</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The kidneys’ capacity to add glucose to the blood during prolonged periods of fasting rivals that of the liver.</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The kidneys are involved in maintaining glucose homeostasis throu</w:t>
      </w:r>
      <w:r>
        <w:rPr>
          <w:rFonts w:ascii="Times New Roman" w:cs="Times New Roman" w:hAnsi="Times New Roman"/>
          <w:sz w:val="32"/>
          <w:szCs w:val="32"/>
          <w:lang w:val="en-GB"/>
        </w:rPr>
        <w:t>gh three different mechanisms: Gluconeogenesis; G</w:t>
      </w:r>
      <w:r>
        <w:rPr>
          <w:rFonts w:ascii="Times New Roman" w:cs="Times New Roman" w:hAnsi="Times New Roman"/>
          <w:sz w:val="32"/>
          <w:szCs w:val="32"/>
          <w:lang w:val="en-GB"/>
        </w:rPr>
        <w:t>lucose uptake from the blood f</w:t>
      </w:r>
      <w:r>
        <w:rPr>
          <w:rFonts w:ascii="Times New Roman" w:cs="Times New Roman" w:hAnsi="Times New Roman"/>
          <w:sz w:val="32"/>
          <w:szCs w:val="32"/>
          <w:lang w:val="en-GB"/>
        </w:rPr>
        <w:t>or its own energy requests and R</w:t>
      </w:r>
      <w:r>
        <w:rPr>
          <w:rFonts w:ascii="Times New Roman" w:cs="Times New Roman" w:hAnsi="Times New Roman"/>
          <w:sz w:val="32"/>
          <w:szCs w:val="32"/>
          <w:lang w:val="en-GB"/>
        </w:rPr>
        <w:t>eabsorption into the general circulation of glucose from glomerular filtrate in order to preserve energy</w:t>
      </w:r>
      <w:r>
        <w:rPr>
          <w:rFonts w:ascii="Times New Roman" w:cs="Times New Roman" w:hAnsi="Times New Roman"/>
          <w:sz w:val="32"/>
          <w:szCs w:val="32"/>
          <w:lang w:val="en-GB"/>
        </w:rPr>
        <w:t>.</w:t>
      </w:r>
    </w:p>
    <w:p>
      <w:pPr>
        <w:pStyle w:val="style179"/>
        <w:numPr>
          <w:ilvl w:val="0"/>
          <w:numId w:val="7"/>
        </w:numPr>
        <w:rPr>
          <w:rFonts w:ascii="Times New Roman" w:cs="Times New Roman" w:hAnsi="Times New Roman"/>
          <w:sz w:val="32"/>
          <w:szCs w:val="32"/>
          <w:lang w:val="en-GB"/>
        </w:rPr>
      </w:pPr>
      <w:r>
        <w:rPr>
          <w:rFonts w:ascii="Times New Roman" w:cs="Times New Roman" w:hAnsi="Times New Roman"/>
          <w:sz w:val="32"/>
          <w:szCs w:val="32"/>
          <w:u w:val="single"/>
          <w:lang w:val="en-GB"/>
        </w:rPr>
        <w:t>G</w:t>
      </w:r>
      <w:r>
        <w:rPr>
          <w:rFonts w:ascii="Times New Roman" w:cs="Times New Roman" w:hAnsi="Times New Roman"/>
          <w:sz w:val="32"/>
          <w:szCs w:val="32"/>
          <w:u w:val="single"/>
          <w:lang w:val="en-GB"/>
        </w:rPr>
        <w:t>luconeogenesi</w:t>
      </w:r>
      <w:r>
        <w:rPr>
          <w:rFonts w:ascii="Times New Roman" w:cs="Times New Roman" w:hAnsi="Times New Roman"/>
          <w:sz w:val="32"/>
          <w:szCs w:val="32"/>
          <w:lang w:val="en-GB"/>
        </w:rPr>
        <w:t xml:space="preserve">s: </w:t>
      </w:r>
      <w:r>
        <w:rPr>
          <w:rFonts w:ascii="Times New Roman" w:cs="Times New Roman" w:hAnsi="Times New Roman"/>
          <w:sz w:val="32"/>
          <w:szCs w:val="32"/>
          <w:lang w:val="en-GB"/>
        </w:rPr>
        <w:t>The kidneys synthesize glucose from amino acids and other precursors during prolonged fasting, a process referred to as gluconeogenesis.</w:t>
      </w:r>
      <w:bookmarkStart w:id="0" w:name="_GoBack"/>
      <w:bookmarkEnd w:id="0"/>
    </w:p>
    <w:p>
      <w:pPr>
        <w:pStyle w:val="style179"/>
        <w:numPr>
          <w:ilvl w:val="0"/>
          <w:numId w:val="7"/>
        </w:numPr>
        <w:rPr>
          <w:rFonts w:ascii="Times New Roman" w:cs="Times New Roman" w:hAnsi="Times New Roman"/>
          <w:sz w:val="32"/>
          <w:szCs w:val="32"/>
          <w:lang w:val="en-GB"/>
        </w:rPr>
      </w:pPr>
      <w:r>
        <w:rPr>
          <w:rFonts w:ascii="Times New Roman" w:cs="Times New Roman" w:hAnsi="Times New Roman"/>
          <w:sz w:val="32"/>
          <w:szCs w:val="32"/>
          <w:u w:val="single"/>
          <w:lang w:val="en-GB"/>
        </w:rPr>
        <w:t>Glycogenolysis</w:t>
      </w:r>
      <w:r>
        <w:rPr>
          <w:rFonts w:ascii="Times New Roman" w:cs="Times New Roman" w:hAnsi="Times New Roman"/>
          <w:sz w:val="32"/>
          <w:szCs w:val="32"/>
          <w:u w:val="single"/>
          <w:lang w:val="en-GB"/>
        </w:rPr>
        <w:t>:</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Glycogenolysis</w:t>
      </w:r>
      <w:r>
        <w:rPr>
          <w:rFonts w:ascii="Times New Roman" w:cs="Times New Roman" w:hAnsi="Times New Roman"/>
          <w:sz w:val="32"/>
          <w:szCs w:val="32"/>
          <w:lang w:val="en-GB"/>
        </w:rPr>
        <w:t xml:space="preserve">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w:t>
      </w:r>
      <w:r>
        <w:rPr>
          <w:rFonts w:ascii="Times New Roman" w:cs="Times New Roman" w:hAnsi="Times New Roman"/>
          <w:sz w:val="32"/>
          <w:szCs w:val="32"/>
          <w:lang w:val="en-GB"/>
        </w:rPr>
        <w:t xml:space="preserve">release only lactate. </w:t>
      </w:r>
      <w:r>
        <w:rPr>
          <w:rFonts w:ascii="Times New Roman" w:cs="Times New Roman" w:hAnsi="Times New Roman"/>
          <w:sz w:val="32"/>
          <w:szCs w:val="32"/>
          <w:lang w:val="en-GB"/>
        </w:rPr>
        <w:t>Lactate, t</w:t>
      </w:r>
      <w:r>
        <w:rPr>
          <w:rFonts w:ascii="Times New Roman" w:cs="Times New Roman" w:hAnsi="Times New Roman"/>
          <w:sz w:val="32"/>
          <w:szCs w:val="32"/>
          <w:lang w:val="en-GB"/>
        </w:rPr>
        <w:t>hat is generated via glycolysis,</w:t>
      </w:r>
      <w:r>
        <w:rPr>
          <w:rFonts w:ascii="Times New Roman" w:cs="Times New Roman" w:hAnsi="Times New Roman"/>
          <w:sz w:val="32"/>
          <w:szCs w:val="32"/>
          <w:lang w:val="en-GB"/>
        </w:rPr>
        <w:t xml:space="preserve"> is often absorbed by other organs and helps regenerating glucose</w:t>
      </w:r>
      <w:r>
        <w:rPr>
          <w:rFonts w:ascii="Times New Roman" w:cs="Times New Roman" w:hAnsi="Times New Roman"/>
          <w:sz w:val="32"/>
          <w:szCs w:val="32"/>
          <w:lang w:val="en-GB"/>
        </w:rPr>
        <w:t>.</w:t>
      </w:r>
    </w:p>
    <w:p>
      <w:pPr>
        <w:pStyle w:val="style179"/>
        <w:numPr>
          <w:ilvl w:val="0"/>
          <w:numId w:val="7"/>
        </w:numPr>
        <w:rPr>
          <w:rFonts w:ascii="Times New Roman" w:cs="Times New Roman" w:hAnsi="Times New Roman"/>
          <w:sz w:val="32"/>
          <w:szCs w:val="32"/>
          <w:lang w:val="en-GB"/>
        </w:rPr>
      </w:pPr>
      <w:r>
        <w:rPr>
          <w:rFonts w:ascii="Times New Roman" w:cs="Times New Roman" w:hAnsi="Times New Roman"/>
          <w:sz w:val="32"/>
          <w:szCs w:val="32"/>
          <w:u w:val="single"/>
          <w:lang w:val="en-GB"/>
        </w:rPr>
        <w:t>Glucose Reabsorption:</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p>
    <w:p>
      <w:pPr>
        <w:pStyle w:val="style179"/>
        <w:rPr>
          <w:rFonts w:ascii="Times New Roman" w:cs="Times New Roman" w:hAnsi="Times New Roman"/>
          <w:sz w:val="32"/>
          <w:szCs w:val="32"/>
          <w:lang w:val="en-GB"/>
        </w:rPr>
      </w:pPr>
    </w:p>
    <w:p>
      <w:pPr>
        <w:pStyle w:val="style179"/>
        <w:numPr>
          <w:ilvl w:val="0"/>
          <w:numId w:val="2"/>
        </w:numPr>
        <w:rPr>
          <w:rFonts w:ascii="Times New Roman" w:cs="Times New Roman" w:hAnsi="Times New Roman"/>
          <w:sz w:val="32"/>
          <w:szCs w:val="32"/>
          <w:lang w:val="en-GB"/>
        </w:rPr>
      </w:pPr>
      <w:r>
        <w:rPr>
          <w:rFonts w:ascii="Times New Roman" w:cs="Times New Roman" w:hAnsi="Times New Roman"/>
          <w:b/>
          <w:bCs/>
          <w:sz w:val="32"/>
          <w:szCs w:val="32"/>
          <w:lang w:val="en-GB"/>
        </w:rPr>
        <w:t>MICTURITION</w:t>
      </w:r>
      <w:r>
        <w:rPr>
          <w:rFonts w:ascii="Times New Roman" w:cs="Times New Roman" w:hAnsi="Times New Roman"/>
          <w:sz w:val="32"/>
          <w:szCs w:val="32"/>
          <w:lang w:val="en-GB"/>
        </w:rPr>
        <w:t xml:space="preserve"> is a process by which urine is voided from the urinary bladder.</w:t>
      </w:r>
      <w:r>
        <w:rPr>
          <w:lang w:val="en-GB"/>
        </w:rPr>
        <w:t xml:space="preserve"> </w:t>
      </w:r>
      <w:r>
        <w:rPr>
          <w:rFonts w:ascii="Times New Roman" w:cs="Times New Roman" w:hAnsi="Times New Roman"/>
          <w:sz w:val="32"/>
          <w:szCs w:val="32"/>
          <w:lang w:val="en-GB"/>
        </w:rPr>
        <w:t>This involves two main steps: First, the bladder ﬁlls progressively until the tension in its walls rises above a threshold level; this elicits the second step,</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which is a nervous reﬂex called the micturition reﬂex</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that empties the bladder or,</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if this fails, at least causes a conscious desire to urinate.</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It is a reflex process. However, in grown up children and adults, it can be controlled voluntarily to some extent. The functional anatomy and nerve supply of urinary bladder are essential for the process of micturition.</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MICTURITION REFLEX</w:t>
      </w:r>
    </w:p>
    <w:p>
      <w:pPr>
        <w:pStyle w:val="style179"/>
        <w:jc w:val="both"/>
        <w:rPr>
          <w:rFonts w:ascii="Times New Roman" w:cs="Times New Roman" w:hAnsi="Times New Roman"/>
          <w:sz w:val="32"/>
          <w:szCs w:val="32"/>
          <w:lang w:val="en-GB"/>
        </w:rPr>
      </w:pPr>
      <w:r>
        <w:rPr>
          <w:rFonts w:ascii="Times New Roman" w:cs="Times New Roman" w:hAnsi="Times New Roman"/>
          <w:sz w:val="32"/>
          <w:szCs w:val="32"/>
          <w:lang w:val="en-GB"/>
        </w:rPr>
        <w:t>A</w:t>
      </w:r>
      <w:r>
        <w:rPr>
          <w:rFonts w:ascii="Times New Roman" w:cs="Times New Roman" w:hAnsi="Times New Roman"/>
          <w:sz w:val="32"/>
          <w:szCs w:val="32"/>
          <w:lang w:val="en-GB"/>
        </w:rPr>
        <w:t>s the bladder ﬁlls, many superimposed micturition contractions begin to appea</w:t>
      </w:r>
      <w:r>
        <w:rPr>
          <w:rFonts w:ascii="Times New Roman" w:cs="Times New Roman" w:hAnsi="Times New Roman"/>
          <w:sz w:val="32"/>
          <w:szCs w:val="32"/>
          <w:lang w:val="en-GB"/>
        </w:rPr>
        <w:t>r</w:t>
      </w:r>
      <w:r>
        <w:rPr>
          <w:rFonts w:ascii="Times New Roman" w:cs="Times New Roman" w:hAnsi="Times New Roman"/>
          <w:sz w:val="32"/>
          <w:szCs w:val="32"/>
          <w:lang w:val="en-GB"/>
        </w:rPr>
        <w:t>. They are the result of a stretch reﬂex initiated by sensory stretch receptors in the bladder wall,</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especially by the receptors in the posterior urethra when this area begins to ﬁll with urine at the higher bladder pressures. Sensory signals from the bladder stretch receptors are conducted to the sacral segments of the cord through the pelvic nerves and then reﬂexively back again to the bladder through the parasympathetic nerve ﬁbers by way of these same nerves. When the bladder is only partially ﬁlled, these micturition contractions usually relax spontaneously after a fraction of a minute, the detrusor muscles stop contracting,</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 xml:space="preserve">and pressure falls </w:t>
      </w:r>
      <w:r>
        <w:rPr>
          <w:rFonts w:ascii="Times New Roman" w:cs="Times New Roman" w:hAnsi="Times New Roman"/>
          <w:sz w:val="32"/>
          <w:szCs w:val="32"/>
          <w:lang w:val="en-GB"/>
        </w:rPr>
        <w:t>back to the baseline.</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As the bladder continues to ﬁll, the micturition reﬂexes become more frequent and cause greater contractions of the detrusor muscle. Once a micturition reﬂex begins, it is “self-regenerative.” That is, initial contraction of the bladder activates the stretch receptors to cause a greater increase in sensory impulses to the bladder and posterior urethra, which causes a further increase in reﬂex contraction of the bladder;</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thus,</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the cycle is repeated again and again until the bladder has reached a strong degree of contraction. Then, after a few seconds to more than a minute,</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the self-regenerative reﬂex begins to fatigue and the regenerative cycle of the micturition reﬂex ceases, permitting the bladder to relax.</w:t>
      </w:r>
    </w:p>
    <w:p>
      <w:pPr>
        <w:pStyle w:val="style179"/>
        <w:jc w:val="both"/>
        <w:rPr>
          <w:rFonts w:ascii="Times New Roman" w:cs="Times New Roman" w:hAnsi="Times New Roman"/>
          <w:sz w:val="32"/>
          <w:szCs w:val="32"/>
          <w:lang w:val="en-GB"/>
        </w:rPr>
      </w:pPr>
      <w:r>
        <w:rPr>
          <w:rFonts w:ascii="Times New Roman" w:cs="Times New Roman" w:hAnsi="Times New Roman"/>
          <w:sz w:val="32"/>
          <w:szCs w:val="32"/>
          <w:lang w:val="en-GB"/>
        </w:rPr>
        <w:t>Thus,</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 xml:space="preserve">the micturition reﬂex is a single complete cycle of </w:t>
      </w:r>
    </w:p>
    <w:p>
      <w:pPr>
        <w:pStyle w:val="style179"/>
        <w:numPr>
          <w:ilvl w:val="0"/>
          <w:numId w:val="4"/>
        </w:numPr>
        <w:jc w:val="both"/>
        <w:rPr>
          <w:rFonts w:ascii="Times New Roman" w:cs="Times New Roman" w:hAnsi="Times New Roman"/>
          <w:sz w:val="32"/>
          <w:szCs w:val="32"/>
          <w:lang w:val="en-GB"/>
        </w:rPr>
      </w:pPr>
      <w:r>
        <w:rPr>
          <w:rFonts w:ascii="Times New Roman" w:cs="Times New Roman" w:hAnsi="Times New Roman"/>
          <w:sz w:val="32"/>
          <w:szCs w:val="32"/>
          <w:lang w:val="en-GB"/>
        </w:rPr>
        <w:t>P</w:t>
      </w:r>
      <w:r>
        <w:rPr>
          <w:rFonts w:ascii="Times New Roman" w:cs="Times New Roman" w:hAnsi="Times New Roman"/>
          <w:sz w:val="32"/>
          <w:szCs w:val="32"/>
          <w:lang w:val="en-GB"/>
        </w:rPr>
        <w:t>rogressive an</w:t>
      </w:r>
      <w:r>
        <w:rPr>
          <w:rFonts w:ascii="Times New Roman" w:cs="Times New Roman" w:hAnsi="Times New Roman"/>
          <w:sz w:val="32"/>
          <w:szCs w:val="32"/>
          <w:lang w:val="en-GB"/>
        </w:rPr>
        <w:t>d rapid increase of pressure</w:t>
      </w:r>
    </w:p>
    <w:p>
      <w:pPr>
        <w:pStyle w:val="style179"/>
        <w:numPr>
          <w:ilvl w:val="0"/>
          <w:numId w:val="4"/>
        </w:numPr>
        <w:jc w:val="both"/>
        <w:rPr>
          <w:rFonts w:ascii="Times New Roman" w:cs="Times New Roman" w:hAnsi="Times New Roman"/>
          <w:sz w:val="32"/>
          <w:szCs w:val="32"/>
          <w:lang w:val="en-GB"/>
        </w:rPr>
      </w:pPr>
      <w:r>
        <w:rPr>
          <w:rFonts w:ascii="Times New Roman" w:cs="Times New Roman" w:hAnsi="Times New Roman"/>
          <w:sz w:val="32"/>
          <w:szCs w:val="32"/>
          <w:lang w:val="en-GB"/>
        </w:rPr>
        <w:t>A</w:t>
      </w:r>
      <w:r>
        <w:rPr>
          <w:rFonts w:ascii="Times New Roman" w:cs="Times New Roman" w:hAnsi="Times New Roman"/>
          <w:sz w:val="32"/>
          <w:szCs w:val="32"/>
          <w:lang w:val="en-GB"/>
        </w:rPr>
        <w:t xml:space="preserve"> period of sustained pressure, and </w:t>
      </w:r>
    </w:p>
    <w:p>
      <w:pPr>
        <w:pStyle w:val="style179"/>
        <w:numPr>
          <w:ilvl w:val="0"/>
          <w:numId w:val="4"/>
        </w:numPr>
        <w:jc w:val="both"/>
        <w:rPr>
          <w:rFonts w:ascii="Times New Roman" w:cs="Times New Roman" w:hAnsi="Times New Roman"/>
          <w:sz w:val="32"/>
          <w:szCs w:val="32"/>
          <w:lang w:val="en-GB"/>
        </w:rPr>
      </w:pPr>
      <w:r>
        <w:rPr>
          <w:rFonts w:ascii="Times New Roman" w:cs="Times New Roman" w:hAnsi="Times New Roman"/>
          <w:sz w:val="32"/>
          <w:szCs w:val="32"/>
          <w:lang w:val="en-GB"/>
        </w:rPr>
        <w:t>R</w:t>
      </w:r>
      <w:r>
        <w:rPr>
          <w:rFonts w:ascii="Times New Roman" w:cs="Times New Roman" w:hAnsi="Times New Roman"/>
          <w:sz w:val="32"/>
          <w:szCs w:val="32"/>
          <w:lang w:val="en-GB"/>
        </w:rPr>
        <w:t>eturn of the pressure to the basal tone of the bladder.</w:t>
      </w:r>
    </w:p>
    <w:p>
      <w:pPr>
        <w:pStyle w:val="style179"/>
        <w:jc w:val="both"/>
        <w:rPr>
          <w:rFonts w:ascii="Times New Roman" w:cs="Times New Roman" w:hAnsi="Times New Roman"/>
          <w:sz w:val="32"/>
          <w:szCs w:val="32"/>
          <w:lang w:val="en-GB"/>
        </w:rPr>
      </w:pPr>
      <w:r>
        <w:rPr>
          <w:rFonts w:ascii="Times New Roman" w:cs="Times New Roman" w:hAnsi="Times New Roman"/>
          <w:sz w:val="32"/>
          <w:szCs w:val="32"/>
          <w:lang w:val="en-GB"/>
        </w:rPr>
        <w:t>Once a micturition reﬂex has occurred but has not succeeded in emptying the bladder, the nervous elements of this reﬂex usually remain in an inhibited state for a few minutes to 1 hour or more before another micturition reﬂex occurs.</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As the bladder becomes more and more ﬁlled, micturition reﬂexes occur more and more often and more and more powerfully.</w:t>
      </w:r>
    </w:p>
    <w:p>
      <w:pPr>
        <w:pStyle w:val="style179"/>
        <w:numPr>
          <w:ilvl w:val="0"/>
          <w:numId w:val="2"/>
        </w:numPr>
        <w:rPr>
          <w:rFonts w:ascii="Times New Roman" w:cs="Times New Roman" w:hAnsi="Times New Roman"/>
          <w:sz w:val="32"/>
          <w:szCs w:val="32"/>
          <w:lang w:val="en-GB"/>
        </w:rPr>
      </w:pPr>
      <w:r>
        <w:rPr>
          <w:rFonts w:ascii="Times New Roman" w:cs="Times New Roman" w:hAnsi="Times New Roman"/>
          <w:b/>
          <w:bCs/>
          <w:sz w:val="32"/>
          <w:szCs w:val="32"/>
          <w:lang w:val="en-GB"/>
        </w:rPr>
        <w:t>JUXTAGLOMERULAR APPARATUS</w:t>
      </w:r>
      <w:r>
        <w:rPr>
          <w:rFonts w:ascii="Times New Roman" w:cs="Times New Roman" w:hAnsi="Times New Roman"/>
          <w:sz w:val="32"/>
          <w:szCs w:val="32"/>
          <w:lang w:val="en-GB"/>
        </w:rPr>
        <w:t>:</w:t>
      </w:r>
      <w:r>
        <w:t xml:space="preserve"> </w:t>
      </w:r>
      <w:r>
        <w:rPr>
          <w:rFonts w:ascii="Times New Roman" w:cs="Times New Roman" w:hAnsi="Times New Roman"/>
          <w:sz w:val="32"/>
          <w:szCs w:val="32"/>
          <w:lang w:val="en-GB"/>
        </w:rPr>
        <w:t>Juxtaglomerular apparatus is a specialized organ situated near the glomerulus of each nephron (</w:t>
      </w:r>
      <w:r>
        <w:rPr>
          <w:rFonts w:ascii="Times New Roman" w:cs="Times New Roman" w:hAnsi="Times New Roman"/>
          <w:sz w:val="32"/>
          <w:szCs w:val="32"/>
          <w:lang w:val="en-GB"/>
        </w:rPr>
        <w:t>juxta</w:t>
      </w:r>
      <w:r>
        <w:rPr>
          <w:rFonts w:ascii="Times New Roman" w:cs="Times New Roman" w:hAnsi="Times New Roman"/>
          <w:sz w:val="32"/>
          <w:szCs w:val="32"/>
          <w:lang w:val="en-GB"/>
        </w:rPr>
        <w:t xml:space="preserve"> = near).</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 xml:space="preserve">Juxtaglomerular apparatus is formed by three </w:t>
      </w:r>
      <w:r>
        <w:rPr>
          <w:rFonts w:ascii="Times New Roman" w:cs="Times New Roman" w:hAnsi="Times New Roman"/>
          <w:sz w:val="32"/>
          <w:szCs w:val="32"/>
          <w:lang w:val="en-GB"/>
        </w:rPr>
        <w:t>different structures:</w:t>
      </w:r>
    </w:p>
    <w:p>
      <w:pPr>
        <w:pStyle w:val="style179"/>
        <w:numPr>
          <w:ilvl w:val="0"/>
          <w:numId w:val="5"/>
        </w:numPr>
        <w:rPr>
          <w:rFonts w:ascii="Times New Roman" w:cs="Times New Roman" w:hAnsi="Times New Roman"/>
          <w:sz w:val="32"/>
          <w:szCs w:val="32"/>
          <w:lang w:val="en-GB"/>
        </w:rPr>
      </w:pPr>
      <w:r>
        <w:rPr>
          <w:rFonts w:ascii="Times New Roman" w:cs="Times New Roman" w:hAnsi="Times New Roman"/>
          <w:sz w:val="32"/>
          <w:szCs w:val="32"/>
          <w:lang w:val="en-GB"/>
        </w:rPr>
        <w:t xml:space="preserve">Macula </w:t>
      </w:r>
      <w:r>
        <w:rPr>
          <w:rFonts w:ascii="Times New Roman" w:cs="Times New Roman" w:hAnsi="Times New Roman"/>
          <w:sz w:val="32"/>
          <w:szCs w:val="32"/>
          <w:lang w:val="en-GB"/>
        </w:rPr>
        <w:t>densa</w:t>
      </w:r>
      <w:r>
        <w:rPr>
          <w:rFonts w:ascii="Times New Roman" w:cs="Times New Roman" w:hAnsi="Times New Roman"/>
          <w:sz w:val="32"/>
          <w:szCs w:val="32"/>
          <w:lang w:val="en-GB"/>
        </w:rPr>
        <w:t xml:space="preserve"> </w:t>
      </w:r>
    </w:p>
    <w:p>
      <w:pPr>
        <w:pStyle w:val="style179"/>
        <w:numPr>
          <w:ilvl w:val="0"/>
          <w:numId w:val="5"/>
        </w:numPr>
        <w:rPr>
          <w:rFonts w:ascii="Times New Roman" w:cs="Times New Roman" w:hAnsi="Times New Roman"/>
          <w:sz w:val="32"/>
          <w:szCs w:val="32"/>
          <w:lang w:val="en-GB"/>
        </w:rPr>
      </w:pPr>
      <w:r>
        <w:rPr>
          <w:rFonts w:ascii="Times New Roman" w:cs="Times New Roman" w:hAnsi="Times New Roman"/>
          <w:sz w:val="32"/>
          <w:szCs w:val="32"/>
          <w:lang w:val="en-GB"/>
        </w:rPr>
        <w:t>Ext</w:t>
      </w:r>
      <w:r>
        <w:rPr>
          <w:rFonts w:ascii="Times New Roman" w:cs="Times New Roman" w:hAnsi="Times New Roman"/>
          <w:sz w:val="32"/>
          <w:szCs w:val="32"/>
          <w:lang w:val="en-GB"/>
        </w:rPr>
        <w:t>raglomerular</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mesangial</w:t>
      </w:r>
      <w:r>
        <w:rPr>
          <w:rFonts w:ascii="Times New Roman" w:cs="Times New Roman" w:hAnsi="Times New Roman"/>
          <w:sz w:val="32"/>
          <w:szCs w:val="32"/>
          <w:lang w:val="en-GB"/>
        </w:rPr>
        <w:t xml:space="preserve"> cells</w:t>
      </w:r>
    </w:p>
    <w:p>
      <w:pPr>
        <w:pStyle w:val="style179"/>
        <w:numPr>
          <w:ilvl w:val="0"/>
          <w:numId w:val="5"/>
        </w:numPr>
        <w:rPr>
          <w:rFonts w:ascii="Times New Roman" w:cs="Times New Roman" w:hAnsi="Times New Roman"/>
          <w:sz w:val="32"/>
          <w:szCs w:val="32"/>
          <w:lang w:val="en-GB"/>
        </w:rPr>
      </w:pPr>
      <w:r>
        <w:rPr>
          <w:rFonts w:ascii="Times New Roman" w:cs="Times New Roman" w:hAnsi="Times New Roman"/>
          <w:sz w:val="32"/>
          <w:szCs w:val="32"/>
          <w:lang w:val="en-GB"/>
        </w:rPr>
        <w:t xml:space="preserve"> Juxtaglomerular cells.</w:t>
      </w:r>
      <w:r>
        <w:rPr>
          <w:rFonts w:ascii="Times New Roman" w:cs="Times New Roman" w:hAnsi="Times New Roman"/>
          <w:sz w:val="32"/>
          <w:szCs w:val="32"/>
          <w:lang w:val="en-GB"/>
        </w:rPr>
        <w:t xml:space="preserve"> </w:t>
      </w:r>
    </w:p>
    <w:p>
      <w:pPr>
        <w:pStyle w:val="style0"/>
        <w:ind w:left="720"/>
        <w:rPr>
          <w:rFonts w:ascii="Times New Roman" w:cs="Times New Roman" w:hAnsi="Times New Roman"/>
          <w:sz w:val="32"/>
          <w:szCs w:val="32"/>
          <w:lang w:val="en-GB"/>
        </w:rPr>
      </w:pPr>
      <w:r>
        <w:rPr>
          <w:rFonts w:ascii="Times New Roman" w:cs="Times New Roman" w:hAnsi="Times New Roman"/>
          <w:noProof/>
          <w:sz w:val="32"/>
          <w:szCs w:val="32"/>
        </w:rPr>
        <w:drawing>
          <wp:inline distL="0" distT="0" distB="0" distR="0">
            <wp:extent cx="4762500" cy="361950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762500" cy="3619500"/>
                    </a:xfrm>
                    <a:prstGeom prst="rect"/>
                    <a:ln>
                      <a:noFill/>
                    </a:ln>
                  </pic:spPr>
                </pic:pic>
              </a:graphicData>
            </a:graphic>
          </wp:inline>
        </w:drawing>
      </w:r>
    </w:p>
    <w:p>
      <w:pPr>
        <w:pStyle w:val="style0"/>
        <w:ind w:left="720"/>
        <w:rPr>
          <w:rFonts w:ascii="Times New Roman" w:cs="Times New Roman" w:hAnsi="Times New Roman"/>
          <w:sz w:val="32"/>
          <w:szCs w:val="32"/>
          <w:lang w:val="en-GB"/>
        </w:rPr>
      </w:pPr>
      <w:r>
        <w:rPr>
          <w:rFonts w:ascii="Times New Roman" w:cs="Times New Roman" w:hAnsi="Times New Roman"/>
          <w:sz w:val="32"/>
          <w:szCs w:val="32"/>
          <w:u w:val="single"/>
          <w:lang w:val="en-GB"/>
        </w:rPr>
        <w:t>M</w:t>
      </w:r>
      <w:r>
        <w:rPr>
          <w:rFonts w:ascii="Times New Roman" w:cs="Times New Roman" w:hAnsi="Times New Roman"/>
          <w:sz w:val="32"/>
          <w:szCs w:val="32"/>
          <w:u w:val="single"/>
          <w:lang w:val="en-GB"/>
        </w:rPr>
        <w:t xml:space="preserve">acula </w:t>
      </w:r>
      <w:r>
        <w:rPr>
          <w:rFonts w:ascii="Times New Roman" w:cs="Times New Roman" w:hAnsi="Times New Roman"/>
          <w:sz w:val="32"/>
          <w:szCs w:val="32"/>
          <w:u w:val="single"/>
          <w:lang w:val="en-GB"/>
        </w:rPr>
        <w:t>densa</w:t>
      </w:r>
      <w:r>
        <w:rPr>
          <w:rFonts w:ascii="Times New Roman" w:cs="Times New Roman" w:hAnsi="Times New Roman"/>
          <w:sz w:val="32"/>
          <w:szCs w:val="32"/>
          <w:u w:val="single"/>
          <w:lang w:val="en-GB"/>
        </w:rPr>
        <w:t>:</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 xml:space="preserve">Macula </w:t>
      </w:r>
      <w:r>
        <w:rPr>
          <w:rFonts w:ascii="Times New Roman" w:cs="Times New Roman" w:hAnsi="Times New Roman"/>
          <w:sz w:val="32"/>
          <w:szCs w:val="32"/>
          <w:lang w:val="en-GB"/>
        </w:rPr>
        <w:t>densa</w:t>
      </w:r>
      <w:r>
        <w:rPr>
          <w:rFonts w:ascii="Times New Roman" w:cs="Times New Roman" w:hAnsi="Times New Roman"/>
          <w:sz w:val="32"/>
          <w:szCs w:val="32"/>
          <w:lang w:val="en-GB"/>
        </w:rPr>
        <w:t xml:space="preserve"> is the end portion of thick ascending segment before it opens into distal convoluted tubule. It is situated between afferent and efferent arterioles of the same nephron. It is very close to afferent arteriole. Macula </w:t>
      </w:r>
      <w:r>
        <w:rPr>
          <w:rFonts w:ascii="Times New Roman" w:cs="Times New Roman" w:hAnsi="Times New Roman"/>
          <w:sz w:val="32"/>
          <w:szCs w:val="32"/>
          <w:lang w:val="en-GB"/>
        </w:rPr>
        <w:t>densa</w:t>
      </w:r>
      <w:r>
        <w:rPr>
          <w:rFonts w:ascii="Times New Roman" w:cs="Times New Roman" w:hAnsi="Times New Roman"/>
          <w:sz w:val="32"/>
          <w:szCs w:val="32"/>
          <w:lang w:val="en-GB"/>
        </w:rPr>
        <w:t xml:space="preserve"> is formed by tightly packed cuboidal epithelial cells.</w:t>
      </w:r>
    </w:p>
    <w:p>
      <w:pPr>
        <w:pStyle w:val="style0"/>
        <w:ind w:left="720"/>
        <w:rPr>
          <w:rFonts w:ascii="Times New Roman" w:cs="Times New Roman" w:hAnsi="Times New Roman"/>
          <w:sz w:val="32"/>
          <w:szCs w:val="32"/>
          <w:lang w:val="en-GB"/>
        </w:rPr>
      </w:pPr>
      <w:r>
        <w:rPr>
          <w:rFonts w:ascii="Times New Roman" w:cs="Times New Roman" w:hAnsi="Times New Roman"/>
          <w:sz w:val="32"/>
          <w:szCs w:val="32"/>
          <w:u w:val="single"/>
          <w:lang w:val="en-GB"/>
        </w:rPr>
        <w:t>Extraglomerular</w:t>
      </w:r>
      <w:r>
        <w:rPr>
          <w:rFonts w:ascii="Times New Roman" w:cs="Times New Roman" w:hAnsi="Times New Roman"/>
          <w:sz w:val="32"/>
          <w:szCs w:val="32"/>
          <w:u w:val="single"/>
          <w:lang w:val="en-GB"/>
        </w:rPr>
        <w:t xml:space="preserve"> </w:t>
      </w:r>
      <w:r>
        <w:rPr>
          <w:rFonts w:ascii="Times New Roman" w:cs="Times New Roman" w:hAnsi="Times New Roman"/>
          <w:sz w:val="32"/>
          <w:szCs w:val="32"/>
          <w:u w:val="single"/>
          <w:lang w:val="en-GB"/>
        </w:rPr>
        <w:t>Mesangial</w:t>
      </w:r>
      <w:r>
        <w:rPr>
          <w:rFonts w:ascii="Times New Roman" w:cs="Times New Roman" w:hAnsi="Times New Roman"/>
          <w:sz w:val="32"/>
          <w:szCs w:val="32"/>
          <w:u w:val="single"/>
          <w:lang w:val="en-GB"/>
        </w:rPr>
        <w:t xml:space="preserve"> cells</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Extraglomerular</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mesangial</w:t>
      </w:r>
      <w:r>
        <w:rPr>
          <w:rFonts w:ascii="Times New Roman" w:cs="Times New Roman" w:hAnsi="Times New Roman"/>
          <w:sz w:val="32"/>
          <w:szCs w:val="32"/>
          <w:lang w:val="en-GB"/>
        </w:rPr>
        <w:t xml:space="preserve"> cells are situated in the triangular region bound by afferent arteriole, efferent arteriole and macula </w:t>
      </w:r>
      <w:r>
        <w:rPr>
          <w:rFonts w:ascii="Times New Roman" w:cs="Times New Roman" w:hAnsi="Times New Roman"/>
          <w:sz w:val="32"/>
          <w:szCs w:val="32"/>
          <w:lang w:val="en-GB"/>
        </w:rPr>
        <w:t>densa</w:t>
      </w:r>
      <w:r>
        <w:rPr>
          <w:rFonts w:ascii="Times New Roman" w:cs="Times New Roman" w:hAnsi="Times New Roman"/>
          <w:sz w:val="32"/>
          <w:szCs w:val="32"/>
          <w:lang w:val="en-GB"/>
        </w:rPr>
        <w:t xml:space="preserve">. These cells are also called </w:t>
      </w:r>
      <w:r>
        <w:rPr>
          <w:rFonts w:ascii="Times New Roman" w:cs="Times New Roman" w:hAnsi="Times New Roman"/>
          <w:sz w:val="32"/>
          <w:szCs w:val="32"/>
          <w:lang w:val="en-GB"/>
        </w:rPr>
        <w:t>agranular</w:t>
      </w:r>
      <w:r>
        <w:rPr>
          <w:rFonts w:ascii="Times New Roman" w:cs="Times New Roman" w:hAnsi="Times New Roman"/>
          <w:sz w:val="32"/>
          <w:szCs w:val="32"/>
          <w:lang w:val="en-GB"/>
        </w:rPr>
        <w:t xml:space="preserve"> cells, </w:t>
      </w:r>
      <w:r>
        <w:rPr>
          <w:rFonts w:ascii="Times New Roman" w:cs="Times New Roman" w:hAnsi="Times New Roman"/>
          <w:sz w:val="32"/>
          <w:szCs w:val="32"/>
          <w:lang w:val="en-GB"/>
        </w:rPr>
        <w:t>lacis</w:t>
      </w:r>
      <w:r>
        <w:rPr>
          <w:rFonts w:ascii="Times New Roman" w:cs="Times New Roman" w:hAnsi="Times New Roman"/>
          <w:sz w:val="32"/>
          <w:szCs w:val="32"/>
          <w:lang w:val="en-GB"/>
        </w:rPr>
        <w:t xml:space="preserve"> cells or </w:t>
      </w:r>
      <w:r>
        <w:rPr>
          <w:rFonts w:ascii="Times New Roman" w:cs="Times New Roman" w:hAnsi="Times New Roman"/>
          <w:sz w:val="32"/>
          <w:szCs w:val="32"/>
          <w:lang w:val="en-GB"/>
        </w:rPr>
        <w:t>Goormaghtigh</w:t>
      </w:r>
      <w:r>
        <w:rPr>
          <w:rFonts w:ascii="Times New Roman" w:cs="Times New Roman" w:hAnsi="Times New Roman"/>
          <w:sz w:val="32"/>
          <w:szCs w:val="32"/>
          <w:lang w:val="en-GB"/>
        </w:rPr>
        <w:t xml:space="preserve"> cells</w:t>
      </w:r>
      <w:r>
        <w:rPr>
          <w:rFonts w:ascii="Times New Roman" w:cs="Times New Roman" w:hAnsi="Times New Roman"/>
          <w:sz w:val="32"/>
          <w:szCs w:val="32"/>
          <w:lang w:val="en-GB"/>
        </w:rPr>
        <w:t>.</w:t>
      </w:r>
    </w:p>
    <w:p>
      <w:pPr>
        <w:pStyle w:val="style0"/>
        <w:ind w:left="720"/>
        <w:rPr>
          <w:rFonts w:ascii="Times New Roman" w:cs="Times New Roman" w:hAnsi="Times New Roman"/>
          <w:sz w:val="32"/>
          <w:szCs w:val="32"/>
          <w:lang w:val="en-GB"/>
        </w:rPr>
      </w:pPr>
      <w:r>
        <w:rPr>
          <w:rFonts w:ascii="Times New Roman" w:cs="Times New Roman" w:hAnsi="Times New Roman"/>
          <w:sz w:val="32"/>
          <w:szCs w:val="32"/>
          <w:u w:val="single"/>
          <w:lang w:val="en-GB"/>
        </w:rPr>
        <w:t>J</w:t>
      </w:r>
      <w:r>
        <w:rPr>
          <w:rFonts w:ascii="Times New Roman" w:cs="Times New Roman" w:hAnsi="Times New Roman"/>
          <w:sz w:val="32"/>
          <w:szCs w:val="32"/>
          <w:u w:val="single"/>
          <w:lang w:val="en-GB"/>
        </w:rPr>
        <w:t>uxtaglomerular cells</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w:t>
      </w:r>
      <w:r>
        <w:rPr>
          <w:rFonts w:ascii="Times New Roman" w:cs="Times New Roman" w:hAnsi="Times New Roman"/>
          <w:sz w:val="32"/>
          <w:szCs w:val="32"/>
          <w:lang w:val="en-GB"/>
        </w:rPr>
        <w:t>.</w:t>
      </w:r>
    </w:p>
    <w:p>
      <w:pPr>
        <w:pStyle w:val="style0"/>
        <w:ind w:left="720"/>
        <w:rPr>
          <w:rFonts w:ascii="Times New Roman" w:cs="Times New Roman" w:hAnsi="Times New Roman"/>
          <w:sz w:val="32"/>
          <w:szCs w:val="32"/>
          <w:lang w:val="en-GB"/>
        </w:rPr>
      </w:pPr>
      <w:r>
        <w:rPr>
          <w:rFonts w:ascii="Times New Roman" w:cs="Times New Roman" w:hAnsi="Times New Roman"/>
          <w:sz w:val="32"/>
          <w:szCs w:val="32"/>
          <w:lang w:val="en-GB"/>
        </w:rPr>
        <w:t>Primary function of juxtaglomerular apparatus is the secretion of hormones. It also regulates the glomerular blood flow and glomerular filtration rate</w:t>
      </w:r>
      <w:r>
        <w:rPr>
          <w:rFonts w:ascii="Times New Roman" w:cs="Times New Roman" w:hAnsi="Times New Roman"/>
          <w:sz w:val="32"/>
          <w:szCs w:val="32"/>
          <w:lang w:val="en-GB"/>
        </w:rPr>
        <w:t>.</w:t>
      </w:r>
    </w:p>
    <w:p>
      <w:pPr>
        <w:pStyle w:val="style0"/>
        <w:ind w:left="720"/>
        <w:rPr>
          <w:rFonts w:ascii="Times New Roman" w:cs="Times New Roman" w:hAnsi="Times New Roman"/>
          <w:sz w:val="32"/>
          <w:szCs w:val="32"/>
          <w:lang w:val="en-GB"/>
        </w:rPr>
      </w:pPr>
      <w:r>
        <w:rPr>
          <w:rFonts w:ascii="Times New Roman" w:cs="Times New Roman" w:hAnsi="Times New Roman"/>
          <w:sz w:val="32"/>
          <w:szCs w:val="32"/>
          <w:lang w:val="en-GB"/>
        </w:rPr>
        <w:t>Juxtaglomerular apparatus secretes two hormones: 1. Renin 2. Prostaglandin.</w:t>
      </w:r>
    </w:p>
    <w:p>
      <w:pPr>
        <w:pStyle w:val="style179"/>
        <w:numPr>
          <w:ilvl w:val="0"/>
          <w:numId w:val="2"/>
        </w:numPr>
        <w:rPr>
          <w:rFonts w:ascii="Times New Roman" w:cs="Times New Roman" w:hAnsi="Times New Roman"/>
          <w:sz w:val="32"/>
          <w:szCs w:val="32"/>
          <w:lang w:val="en-GB"/>
        </w:rPr>
      </w:pPr>
      <w:r>
        <w:rPr>
          <w:rFonts w:ascii="Times New Roman" w:cs="Times New Roman" w:hAnsi="Times New Roman"/>
          <w:sz w:val="32"/>
          <w:szCs w:val="32"/>
          <w:lang w:val="en-GB"/>
        </w:rPr>
        <w:t xml:space="preserve"> </w:t>
      </w:r>
      <w:r>
        <w:rPr>
          <w:rFonts w:ascii="Times New Roman" w:cs="Times New Roman" w:hAnsi="Times New Roman"/>
          <w:b/>
          <w:bCs/>
          <w:sz w:val="32"/>
          <w:szCs w:val="32"/>
          <w:lang w:val="en-GB"/>
        </w:rPr>
        <w:t>ROLE OF KIDNEY IN REGULATION OF BLOOD PRESSURE:</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 xml:space="preserve">Kidney play an </w:t>
      </w:r>
      <w:r>
        <w:rPr>
          <w:rFonts w:ascii="Times New Roman" w:cs="Times New Roman" w:hAnsi="Times New Roman"/>
          <w:sz w:val="32"/>
          <w:szCs w:val="32"/>
          <w:lang w:val="en-GB"/>
        </w:rPr>
        <w:t>imp</w:t>
      </w:r>
      <w:r>
        <w:rPr>
          <w:rFonts w:ascii="Times New Roman" w:cs="Times New Roman" w:hAnsi="Times New Roman"/>
          <w:sz w:val="32"/>
          <w:szCs w:val="32"/>
          <w:lang w:val="en-GB"/>
        </w:rPr>
        <w:t xml:space="preserve">ortant role </w:t>
      </w:r>
      <w:r>
        <w:rPr>
          <w:rFonts w:ascii="Times New Roman" w:cs="Times New Roman" w:hAnsi="Times New Roman"/>
          <w:sz w:val="32"/>
          <w:szCs w:val="32"/>
          <w:lang w:val="en-GB"/>
        </w:rPr>
        <w:t xml:space="preserve">in the long-term regulation of </w:t>
      </w:r>
      <w:r>
        <w:rPr>
          <w:rFonts w:ascii="Times New Roman" w:cs="Times New Roman" w:hAnsi="Times New Roman"/>
          <w:sz w:val="32"/>
          <w:szCs w:val="32"/>
          <w:lang w:val="en-GB"/>
        </w:rPr>
        <w:t>arterial blood pressure by two ways:</w:t>
      </w:r>
    </w:p>
    <w:p>
      <w:pPr>
        <w:pStyle w:val="style179"/>
        <w:numPr>
          <w:ilvl w:val="0"/>
          <w:numId w:val="3"/>
        </w:numPr>
        <w:rPr>
          <w:rFonts w:ascii="Times New Roman" w:cs="Times New Roman" w:hAnsi="Times New Roman"/>
          <w:sz w:val="32"/>
          <w:szCs w:val="32"/>
          <w:lang w:val="en-GB"/>
        </w:rPr>
      </w:pPr>
      <w:r>
        <w:rPr>
          <w:rFonts w:ascii="Times New Roman" w:cs="Times New Roman" w:hAnsi="Times New Roman"/>
          <w:b/>
          <w:bCs/>
          <w:sz w:val="32"/>
          <w:szCs w:val="32"/>
          <w:u w:val="single"/>
          <w:lang w:val="en-GB"/>
        </w:rPr>
        <w:t xml:space="preserve">By regulating </w:t>
      </w:r>
      <w:r>
        <w:rPr>
          <w:rFonts w:ascii="Times New Roman" w:cs="Times New Roman" w:hAnsi="Times New Roman"/>
          <w:b/>
          <w:bCs/>
          <w:sz w:val="32"/>
          <w:szCs w:val="32"/>
          <w:u w:val="single"/>
          <w:lang w:val="en-GB"/>
        </w:rPr>
        <w:t>the volume of extracellular fluid</w:t>
      </w:r>
      <w:r>
        <w:rPr>
          <w:rFonts w:ascii="Times New Roman" w:cs="Times New Roman" w:hAnsi="Times New Roman"/>
          <w:b/>
          <w:bCs/>
          <w:sz w:val="32"/>
          <w:szCs w:val="32"/>
          <w:u w:val="single"/>
          <w:lang w:val="en-GB"/>
        </w:rPr>
        <w:t>:</w:t>
      </w:r>
      <w:r>
        <w:t xml:space="preserve"> </w:t>
      </w:r>
      <w:r>
        <w:rPr>
          <w:rFonts w:ascii="Times New Roman" w:cs="Times New Roman" w:hAnsi="Times New Roman"/>
          <w:sz w:val="32"/>
          <w:szCs w:val="32"/>
          <w:lang w:val="en-GB"/>
        </w:rPr>
        <w:t xml:space="preserve">When the blood pressure increases, kidneys excrete large amounts of water and salt, particularly sodium, by means of pressure diuresis and pressure </w:t>
      </w:r>
      <w:r>
        <w:rPr>
          <w:rFonts w:ascii="Times New Roman" w:cs="Times New Roman" w:hAnsi="Times New Roman"/>
          <w:sz w:val="32"/>
          <w:szCs w:val="32"/>
          <w:lang w:val="en-GB"/>
        </w:rPr>
        <w:t>natriuresis</w:t>
      </w:r>
      <w:r>
        <w:rPr>
          <w:rFonts w:ascii="Times New Roman" w:cs="Times New Roman" w:hAnsi="Times New Roman"/>
          <w:sz w:val="32"/>
          <w:szCs w:val="32"/>
          <w:lang w:val="en-GB"/>
        </w:rPr>
        <w:t xml:space="preserve">. </w:t>
      </w:r>
    </w:p>
    <w:p>
      <w:pPr>
        <w:pStyle w:val="style179"/>
        <w:ind w:left="1440"/>
        <w:rPr>
          <w:rFonts w:ascii="Times New Roman" w:cs="Times New Roman" w:hAnsi="Times New Roman"/>
          <w:sz w:val="32"/>
          <w:szCs w:val="32"/>
          <w:lang w:val="en-GB"/>
        </w:rPr>
      </w:pPr>
      <w:r>
        <w:rPr>
          <w:rFonts w:ascii="Times New Roman" w:cs="Times New Roman" w:hAnsi="Times New Roman"/>
          <w:sz w:val="32"/>
          <w:szCs w:val="32"/>
          <w:lang w:val="en-GB"/>
        </w:rPr>
        <w:t xml:space="preserve">Pressure diuresis is the excretion of large quantity of water in urine because of increased blood pressure. Even a slight increase in blood pressure doubles the water excretion. Pressure </w:t>
      </w:r>
      <w:r>
        <w:rPr>
          <w:rFonts w:ascii="Times New Roman" w:cs="Times New Roman" w:hAnsi="Times New Roman"/>
          <w:sz w:val="32"/>
          <w:szCs w:val="32"/>
          <w:lang w:val="en-GB"/>
        </w:rPr>
        <w:t>natriuresis</w:t>
      </w:r>
      <w:r>
        <w:rPr>
          <w:rFonts w:ascii="Times New Roman" w:cs="Times New Roman" w:hAnsi="Times New Roman"/>
          <w:sz w:val="32"/>
          <w:szCs w:val="32"/>
          <w:lang w:val="en-GB"/>
        </w:rPr>
        <w:t xml:space="preserve"> is the excretion of large quantity of sodium in urine.</w:t>
      </w:r>
    </w:p>
    <w:p>
      <w:pPr>
        <w:pStyle w:val="style179"/>
        <w:ind w:left="1440"/>
        <w:rPr>
          <w:rFonts w:ascii="Times New Roman" w:cs="Times New Roman" w:hAnsi="Times New Roman"/>
          <w:sz w:val="32"/>
          <w:szCs w:val="32"/>
          <w:lang w:val="en-GB"/>
        </w:rPr>
      </w:pPr>
      <w:r>
        <w:rPr>
          <w:rFonts w:ascii="Times New Roman" w:cs="Times New Roman" w:hAnsi="Times New Roman"/>
          <w:sz w:val="32"/>
          <w:szCs w:val="32"/>
          <w:lang w:val="en-GB"/>
        </w:rPr>
        <w:t xml:space="preserve">Because of diuresis and </w:t>
      </w:r>
      <w:r>
        <w:rPr>
          <w:rFonts w:ascii="Times New Roman" w:cs="Times New Roman" w:hAnsi="Times New Roman"/>
          <w:sz w:val="32"/>
          <w:szCs w:val="32"/>
          <w:lang w:val="en-GB"/>
        </w:rPr>
        <w:t>natriuresis</w:t>
      </w:r>
      <w:r>
        <w:rPr>
          <w:rFonts w:ascii="Times New Roman" w:cs="Times New Roman" w:hAnsi="Times New Roman"/>
          <w:sz w:val="32"/>
          <w:szCs w:val="32"/>
          <w:lang w:val="en-GB"/>
        </w:rPr>
        <w:t xml:space="preserve">, 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 restoration of blood pressure. </w:t>
      </w:r>
    </w:p>
    <w:p>
      <w:pPr>
        <w:pStyle w:val="style179"/>
        <w:numPr>
          <w:ilvl w:val="0"/>
          <w:numId w:val="3"/>
        </w:numPr>
        <w:rPr>
          <w:rFonts w:ascii="Times New Roman" w:cs="Times New Roman" w:hAnsi="Times New Roman"/>
          <w:sz w:val="32"/>
          <w:szCs w:val="32"/>
          <w:lang w:val="en-GB"/>
        </w:rPr>
      </w:pPr>
      <w:r>
        <w:rPr>
          <w:rFonts w:ascii="Times New Roman" w:cs="Times New Roman" w:hAnsi="Times New Roman"/>
          <w:b/>
          <w:bCs/>
          <w:sz w:val="32"/>
          <w:szCs w:val="32"/>
          <w:u w:val="single"/>
          <w:lang w:val="en-GB"/>
        </w:rPr>
        <w:t>Thro</w:t>
      </w:r>
      <w:r>
        <w:rPr>
          <w:rFonts w:ascii="Times New Roman" w:cs="Times New Roman" w:hAnsi="Times New Roman"/>
          <w:b/>
          <w:bCs/>
          <w:sz w:val="32"/>
          <w:szCs w:val="32"/>
          <w:u w:val="single"/>
          <w:lang w:val="en-GB"/>
        </w:rPr>
        <w:t>ugh renin-angiotensin mechanism</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When blood pressure and ECF volume decrease, renin secretion from kidneys is increased. It converts angiotensinogen into angiotensin I. This is converted into angiotensin II by ACE (</w:t>
      </w:r>
      <w:r>
        <w:rPr>
          <w:rFonts w:ascii="Times New Roman" w:cs="Times New Roman" w:hAnsi="Times New Roman"/>
          <w:sz w:val="32"/>
          <w:szCs w:val="32"/>
          <w:lang w:val="en-GB"/>
        </w:rPr>
        <w:t>angiotensin­converting</w:t>
      </w:r>
      <w:r>
        <w:rPr>
          <w:rFonts w:ascii="Times New Roman" w:cs="Times New Roman" w:hAnsi="Times New Roman"/>
          <w:sz w:val="32"/>
          <w:szCs w:val="32"/>
          <w:lang w:val="en-GB"/>
        </w:rPr>
        <w:t xml:space="preserve"> enzyme). Angiotensin II acts in two ways t</w:t>
      </w:r>
      <w:r>
        <w:rPr>
          <w:rFonts w:ascii="Times New Roman" w:cs="Times New Roman" w:hAnsi="Times New Roman"/>
          <w:sz w:val="32"/>
          <w:szCs w:val="32"/>
          <w:lang w:val="en-GB"/>
        </w:rPr>
        <w:t>o restore the blood pressure:</w:t>
      </w:r>
    </w:p>
    <w:p>
      <w:pPr>
        <w:pStyle w:val="style179"/>
        <w:ind w:left="1440"/>
        <w:rPr>
          <w:rFonts w:ascii="Times New Roman" w:cs="Times New Roman" w:hAnsi="Times New Roman"/>
          <w:sz w:val="32"/>
          <w:szCs w:val="32"/>
          <w:lang w:val="en-GB"/>
        </w:rPr>
      </w:pPr>
      <w:r>
        <w:rPr>
          <w:rFonts w:ascii="Times New Roman" w:cs="Times New Roman" w:hAnsi="Times New Roman"/>
          <w:sz w:val="32"/>
          <w:szCs w:val="32"/>
          <w:lang w:val="en-GB"/>
        </w:rPr>
        <w:t>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w:t>
      </w:r>
      <w:r>
        <w:rPr>
          <w:rFonts w:ascii="Times New Roman" w:cs="Times New Roman" w:hAnsi="Times New Roman"/>
          <w:sz w:val="32"/>
          <w:szCs w:val="32"/>
          <w:lang w:val="en-GB"/>
        </w:rPr>
        <w:t xml:space="preserve"> pressure to normal level.</w:t>
      </w:r>
    </w:p>
    <w:p>
      <w:pPr>
        <w:pStyle w:val="style179"/>
        <w:ind w:left="1440"/>
        <w:rPr>
          <w:rFonts w:ascii="Times New Roman" w:cs="Times New Roman" w:hAnsi="Times New Roman"/>
          <w:sz w:val="32"/>
          <w:szCs w:val="32"/>
          <w:lang w:val="en-GB"/>
        </w:rPr>
      </w:pPr>
      <w:r>
        <w:rPr>
          <w:rFonts w:ascii="Times New Roman" w:cs="Times New Roman" w:hAnsi="Times New Roman"/>
          <w:sz w:val="32"/>
          <w:szCs w:val="32"/>
          <w:lang w:val="en-GB"/>
        </w:rPr>
        <w:t>Simultaneously, angiotensin II stimulates the adrenal cortex to secrete aldosterone. This hormone increases reabsorption of sodium from renal tubules. Sodium reabsorption is followed by water reabsorption, resulting in increased</w:t>
      </w:r>
      <w:r>
        <w:rPr>
          <w:rFonts w:ascii="Times New Roman" w:cs="Times New Roman" w:hAnsi="Times New Roman"/>
          <w:sz w:val="32"/>
          <w:szCs w:val="32"/>
          <w:lang w:val="en-GB"/>
        </w:rPr>
        <w:t xml:space="preserve"> ECF volume and blood volume. It increases the blood pressure to normal level. </w:t>
      </w:r>
    </w:p>
    <w:p>
      <w:pPr>
        <w:pStyle w:val="style179"/>
        <w:numPr>
          <w:ilvl w:val="0"/>
          <w:numId w:val="2"/>
        </w:numPr>
        <w:rPr>
          <w:rFonts w:ascii="Times New Roman" w:cs="Times New Roman" w:hAnsi="Times New Roman"/>
          <w:b/>
          <w:bCs/>
          <w:sz w:val="32"/>
          <w:szCs w:val="32"/>
          <w:lang w:val="en-GB"/>
        </w:rPr>
      </w:pPr>
      <w:r>
        <w:rPr>
          <w:rFonts w:ascii="Times New Roman" w:cs="Times New Roman" w:hAnsi="Times New Roman"/>
          <w:b/>
          <w:bCs/>
          <w:sz w:val="32"/>
          <w:szCs w:val="32"/>
          <w:lang w:val="en-GB"/>
        </w:rPr>
        <w:t>ROLE OF KIDNEY IN CALCIUM HOMEOSTASIS</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Kidneys play a role in</w:t>
      </w:r>
      <w:r>
        <w:rPr>
          <w:rFonts w:ascii="Times New Roman" w:cs="Times New Roman" w:hAnsi="Times New Roman"/>
          <w:sz w:val="32"/>
          <w:szCs w:val="32"/>
          <w:lang w:val="en-GB"/>
        </w:rPr>
        <w:tab/>
      </w:r>
      <w:r>
        <w:rPr>
          <w:rFonts w:ascii="Times New Roman" w:cs="Times New Roman" w:hAnsi="Times New Roman"/>
          <w:sz w:val="32"/>
          <w:szCs w:val="32"/>
          <w:lang w:val="en-GB"/>
        </w:rPr>
        <w:t>the regulation of</w:t>
      </w:r>
      <w:r>
        <w:rPr>
          <w:rFonts w:ascii="Times New Roman" w:cs="Times New Roman" w:hAnsi="Times New Roman"/>
          <w:sz w:val="32"/>
          <w:szCs w:val="32"/>
          <w:lang w:val="en-GB"/>
        </w:rPr>
        <w:tab/>
      </w:r>
      <w:r>
        <w:rPr>
          <w:rFonts w:ascii="Times New Roman" w:cs="Times New Roman" w:hAnsi="Times New Roman"/>
          <w:sz w:val="32"/>
          <w:szCs w:val="32"/>
          <w:lang w:val="en-GB"/>
        </w:rPr>
        <w:t xml:space="preserve">blood calcium </w:t>
      </w:r>
      <w:r>
        <w:rPr>
          <w:rFonts w:ascii="Times New Roman" w:cs="Times New Roman" w:hAnsi="Times New Roman"/>
          <w:sz w:val="32"/>
          <w:szCs w:val="32"/>
          <w:lang w:val="en-GB"/>
        </w:rPr>
        <w:t xml:space="preserve">level </w:t>
      </w:r>
      <w:r>
        <w:rPr>
          <w:rFonts w:ascii="Times New Roman" w:cs="Times New Roman" w:hAnsi="Times New Roman"/>
          <w:sz w:val="32"/>
          <w:szCs w:val="32"/>
          <w:lang w:val="en-GB"/>
        </w:rPr>
        <w:t xml:space="preserve">by </w:t>
      </w:r>
      <w:r>
        <w:rPr>
          <w:rFonts w:ascii="Times New Roman" w:cs="Times New Roman" w:hAnsi="Times New Roman"/>
          <w:sz w:val="32"/>
          <w:szCs w:val="32"/>
          <w:lang w:val="en-GB"/>
        </w:rPr>
        <w:t>activatin</w:t>
      </w:r>
      <w:r>
        <w:rPr>
          <w:rFonts w:ascii="Times New Roman" w:cs="Times New Roman" w:hAnsi="Times New Roman"/>
          <w:sz w:val="32"/>
          <w:szCs w:val="32"/>
          <w:lang w:val="en-GB"/>
        </w:rPr>
        <w:t xml:space="preserve">g </w:t>
      </w:r>
      <w:r>
        <w:rPr>
          <w:rFonts w:ascii="Times New Roman" w:cs="Times New Roman" w:hAnsi="Times New Roman"/>
          <w:sz w:val="32"/>
          <w:szCs w:val="32"/>
          <w:lang w:val="en-GB"/>
        </w:rPr>
        <w:t>1</w:t>
      </w:r>
      <w:r>
        <w:rPr>
          <w:rFonts w:ascii="Times New Roman" w:cs="Times New Roman" w:hAnsi="Times New Roman"/>
          <w:sz w:val="32"/>
          <w:szCs w:val="32"/>
          <w:lang w:val="en-GB"/>
        </w:rPr>
        <w:t>,25</w:t>
      </w:r>
      <w:r>
        <w:rPr>
          <w:rFonts w:ascii="Times New Roman" w:cs="Times New Roman" w:hAnsi="Times New Roman"/>
          <w:sz w:val="32"/>
          <w:szCs w:val="32"/>
          <w:lang w:val="en-GB"/>
        </w:rPr>
        <w:t>-dihydroxycholecalciferol into vitamin D. Vitamin D is necessary for the</w:t>
      </w:r>
      <w:r>
        <w:rPr>
          <w:rFonts w:ascii="Times New Roman" w:cs="Times New Roman" w:hAnsi="Times New Roman"/>
          <w:sz w:val="32"/>
          <w:szCs w:val="32"/>
          <w:lang w:val="en-GB"/>
        </w:rPr>
        <w:tab/>
      </w:r>
      <w:r>
        <w:rPr>
          <w:rFonts w:ascii="Times New Roman" w:cs="Times New Roman" w:hAnsi="Times New Roman"/>
          <w:sz w:val="32"/>
          <w:szCs w:val="32"/>
          <w:lang w:val="en-GB"/>
        </w:rPr>
        <w:t>absorption</w:t>
      </w:r>
      <w:r>
        <w:rPr>
          <w:rFonts w:ascii="Times New Roman" w:cs="Times New Roman" w:hAnsi="Times New Roman"/>
          <w:sz w:val="32"/>
          <w:szCs w:val="32"/>
          <w:lang w:val="en-GB"/>
        </w:rPr>
        <w:tab/>
      </w:r>
      <w:r>
        <w:rPr>
          <w:rFonts w:ascii="Times New Roman" w:cs="Times New Roman" w:hAnsi="Times New Roman"/>
          <w:sz w:val="32"/>
          <w:szCs w:val="32"/>
          <w:lang w:val="en-GB"/>
        </w:rPr>
        <w:t xml:space="preserve">of </w:t>
      </w:r>
      <w:r>
        <w:rPr>
          <w:rFonts w:ascii="Times New Roman" w:cs="Times New Roman" w:hAnsi="Times New Roman"/>
          <w:sz w:val="32"/>
          <w:szCs w:val="32"/>
          <w:lang w:val="en-GB"/>
        </w:rPr>
        <w:t>calcium from intestine</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1,25dihydroxycholecalciferol (activated form of vitamin D)</w:t>
      </w:r>
      <w:r>
        <w:rPr>
          <w:rFonts w:ascii="Times New Roman" w:cs="Times New Roman" w:hAnsi="Times New Roman"/>
          <w:sz w:val="32"/>
          <w:szCs w:val="32"/>
          <w:lang w:val="en-GB"/>
        </w:rPr>
        <w:t xml:space="preserve"> is formed when parathyroid hormone acts on 25-</w:t>
      </w:r>
      <w:r>
        <w:rPr>
          <w:rFonts w:ascii="Times New Roman" w:cs="Times New Roman" w:hAnsi="Times New Roman"/>
          <w:sz w:val="32"/>
          <w:szCs w:val="32"/>
          <w:lang w:val="en-GB"/>
        </w:rPr>
        <w:t>hydroxycholecalciferol in kidneys</w:t>
      </w:r>
      <w:r>
        <w:rPr>
          <w:rFonts w:ascii="Times New Roman" w:cs="Times New Roman" w:hAnsi="Times New Roman"/>
          <w:sz w:val="32"/>
          <w:szCs w:val="32"/>
          <w:lang w:val="en-GB"/>
        </w:rPr>
        <w:t xml:space="preserve">. </w:t>
      </w:r>
    </w:p>
    <w:p>
      <w:pPr>
        <w:pStyle w:val="style179"/>
        <w:rPr>
          <w:rFonts w:ascii="Times New Roman" w:cs="Times New Roman" w:hAnsi="Times New Roman"/>
          <w:sz w:val="32"/>
          <w:szCs w:val="32"/>
          <w:lang w:val="en-GB"/>
        </w:rPr>
      </w:pPr>
      <w:r>
        <w:rPr>
          <w:rFonts w:ascii="Times New Roman" w:cs="Times New Roman" w:hAnsi="Times New Roman"/>
          <w:sz w:val="32"/>
          <w:szCs w:val="32"/>
          <w:lang w:val="en-GB"/>
        </w:rPr>
        <w:t>Actions of 1, 25-Dihydroxycholecalciferol</w:t>
      </w:r>
      <w:r>
        <w:rPr>
          <w:rFonts w:ascii="Times New Roman" w:cs="Times New Roman" w:hAnsi="Times New Roman"/>
          <w:sz w:val="32"/>
          <w:szCs w:val="32"/>
          <w:lang w:val="en-GB"/>
        </w:rPr>
        <w:t>:</w:t>
      </w:r>
    </w:p>
    <w:p>
      <w:pPr>
        <w:pStyle w:val="style179"/>
        <w:numPr>
          <w:ilvl w:val="0"/>
          <w:numId w:val="6"/>
        </w:numPr>
        <w:rPr>
          <w:rFonts w:ascii="Times New Roman" w:cs="Times New Roman" w:hAnsi="Times New Roman"/>
          <w:sz w:val="32"/>
          <w:szCs w:val="32"/>
          <w:lang w:val="en-GB"/>
        </w:rPr>
      </w:pPr>
      <w:r>
        <w:rPr>
          <w:rFonts w:ascii="Times New Roman" w:cs="Times New Roman" w:hAnsi="Times New Roman"/>
          <w:sz w:val="32"/>
          <w:szCs w:val="32"/>
          <w:lang w:val="en-GB"/>
        </w:rPr>
        <w:t xml:space="preserve">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 </w:t>
      </w:r>
    </w:p>
    <w:p>
      <w:pPr>
        <w:pStyle w:val="style179"/>
        <w:numPr>
          <w:ilvl w:val="0"/>
          <w:numId w:val="6"/>
        </w:numPr>
        <w:rPr>
          <w:rFonts w:ascii="Times New Roman" w:cs="Times New Roman" w:hAnsi="Times New Roman"/>
          <w:sz w:val="32"/>
          <w:szCs w:val="32"/>
          <w:lang w:val="en-GB"/>
        </w:rPr>
      </w:pPr>
      <w:r>
        <w:rPr>
          <w:rFonts w:ascii="Times New Roman" w:cs="Times New Roman" w:hAnsi="Times New Roman"/>
          <w:sz w:val="32"/>
          <w:szCs w:val="32"/>
          <w:lang w:val="en-GB"/>
        </w:rPr>
        <w:t>It increases the synthesis of calcium-induced ATPase in the intestinal epithelium</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DE4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52055E6"/>
    <w:lvl w:ilvl="0" w:tplc="D67E4CDC">
      <w:start w:val="1"/>
      <w:numFmt w:val="decimal"/>
      <w:lvlText w:val="%1."/>
      <w:lvlJc w:val="left"/>
      <w:pPr>
        <w:ind w:left="720" w:hanging="360"/>
      </w:pPr>
      <w:rPr>
        <w:rFonts w:hint="default"/>
        <w:b w:val="false"/>
        <w:bCs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FACA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B0FC3A20"/>
    <w:lvl w:ilvl="0" w:tplc="2D64A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E5EAE178"/>
    <w:lvl w:ilvl="0" w:tplc="CB262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7F78B694"/>
    <w:lvl w:ilvl="0" w:tplc="64269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7221CE8"/>
    <w:lvl w:ilvl="0" w:tplc="75B64010">
      <w:start w:val="1"/>
      <w:numFmt w:val="lowerRoman"/>
      <w:lvlText w:val="%1."/>
      <w:lvlJc w:val="left"/>
      <w:pPr>
        <w:ind w:left="1080" w:hanging="720"/>
      </w:pPr>
      <w:rPr>
        <w:rFonts w:ascii="Times New Roman" w:cs="Times New Roman" w:eastAsia="Calibri"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1331</Words>
  <Pages>6</Pages>
  <Characters>7601</Characters>
  <Application>WPS Office</Application>
  <DocSecurity>0</DocSecurity>
  <Paragraphs>49</Paragraphs>
  <ScaleCrop>false</ScaleCrop>
  <Company>HP</Company>
  <LinksUpToDate>false</LinksUpToDate>
  <CharactersWithSpaces>8899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2020-05-25T00:15:23Z</dcterms:created>
  <dc:creator>ADEBAYOR BLESSING</dc:creator>
  <lastModifiedBy>TECNO F1</lastModifiedBy>
  <dcterms:modified xsi:type="dcterms:W3CDTF">2020-05-25T00:15:24Z</dcterms:modified>
  <revision>56</revision>
</coreProperties>
</file>

<file path=docProps/custom.xml><?xml version="1.0" encoding="utf-8"?>
<Properties xmlns="http://schemas.openxmlformats.org/officeDocument/2006/custom-properties" xmlns:vt="http://schemas.openxmlformats.org/officeDocument/2006/docPropsVTypes"/>
</file>