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11" w:rsidRPr="003B4F4E" w:rsidRDefault="007B7F11" w:rsidP="007B7F11">
      <w:pPr>
        <w:pStyle w:val="NormalWeb"/>
      </w:pPr>
      <w:proofErr w:type="spellStart"/>
      <w:r w:rsidRPr="003B4F4E">
        <w:t>Pcs</w:t>
      </w:r>
      <w:proofErr w:type="spellEnd"/>
      <w:r w:rsidRPr="003B4F4E">
        <w:t xml:space="preserve"> 404</w:t>
      </w:r>
      <w:r w:rsidR="00C3424A" w:rsidRPr="003B4F4E">
        <w:t xml:space="preserve"> conflict and human displacement</w:t>
      </w:r>
    </w:p>
    <w:p w:rsidR="007B7F11" w:rsidRPr="003B4F4E" w:rsidRDefault="007B7F11" w:rsidP="007B7F11">
      <w:pPr>
        <w:pStyle w:val="NormalWeb"/>
      </w:pPr>
      <w:r w:rsidRPr="003B4F4E">
        <w:t>12/sms10/006</w:t>
      </w:r>
    </w:p>
    <w:p w:rsidR="007B7F11" w:rsidRPr="003B4F4E" w:rsidRDefault="007B7F11" w:rsidP="007B7F11">
      <w:pPr>
        <w:pStyle w:val="NormalWeb"/>
      </w:pPr>
      <w:r w:rsidRPr="003B4F4E">
        <w:t>26/05/2020</w:t>
      </w:r>
    </w:p>
    <w:p w:rsidR="007B7F11" w:rsidRPr="003B4F4E" w:rsidRDefault="007B7F11" w:rsidP="007B7F11">
      <w:pPr>
        <w:pStyle w:val="NormalWeb"/>
      </w:pPr>
      <w:r w:rsidRPr="003B4F4E">
        <w:t>Test question</w:t>
      </w:r>
    </w:p>
    <w:p w:rsidR="007B7F11" w:rsidRPr="003B4F4E" w:rsidRDefault="003B4F4E" w:rsidP="007B7F11">
      <w:pPr>
        <w:pStyle w:val="NormalWeb"/>
        <w:rPr>
          <w:u w:val="single"/>
        </w:rPr>
      </w:pPr>
      <w:r w:rsidRPr="003B4F4E">
        <w:rPr>
          <w:u w:val="single"/>
        </w:rPr>
        <w:t>Using an Internally Displaced persons Camp as a scenario, discuss Human Security.</w:t>
      </w:r>
    </w:p>
    <w:p w:rsidR="00C3424A" w:rsidRPr="003B4F4E" w:rsidRDefault="00C45A0E" w:rsidP="00C3424A">
      <w:pPr>
        <w:pStyle w:val="NormalWeb"/>
      </w:pPr>
      <w:r w:rsidRPr="003B4F4E">
        <w:rPr>
          <w:rStyle w:val="e24kjd"/>
          <w:bCs/>
        </w:rPr>
        <w:t xml:space="preserve">Human </w:t>
      </w:r>
      <w:r w:rsidR="00C3424A" w:rsidRPr="003B4F4E">
        <w:rPr>
          <w:rStyle w:val="e24kjd"/>
          <w:bCs/>
        </w:rPr>
        <w:t>security</w:t>
      </w:r>
      <w:r w:rsidR="00C3424A" w:rsidRPr="003B4F4E">
        <w:rPr>
          <w:rStyle w:val="e24kjd"/>
          <w:b/>
          <w:bCs/>
        </w:rPr>
        <w:t xml:space="preserve"> </w:t>
      </w:r>
      <w:r w:rsidR="00C3424A" w:rsidRPr="003B4F4E">
        <w:rPr>
          <w:rStyle w:val="e24kjd"/>
          <w:bCs/>
        </w:rPr>
        <w:t>is</w:t>
      </w:r>
      <w:r w:rsidR="00C3424A" w:rsidRPr="003B4F4E">
        <w:rPr>
          <w:rStyle w:val="e24kjd"/>
        </w:rPr>
        <w:t xml:space="preserve"> a human right;</w:t>
      </w:r>
      <w:r w:rsidRPr="003B4F4E">
        <w:rPr>
          <w:rStyle w:val="e24kjd"/>
        </w:rPr>
        <w:t xml:space="preserve"> it refers to the </w:t>
      </w:r>
      <w:r w:rsidRPr="003B4F4E">
        <w:rPr>
          <w:rStyle w:val="e24kjd"/>
          <w:bCs/>
        </w:rPr>
        <w:t>security</w:t>
      </w:r>
      <w:r w:rsidRPr="003B4F4E">
        <w:rPr>
          <w:rStyle w:val="e24kjd"/>
        </w:rPr>
        <w:t xml:space="preserve"> of people and communities, as opposed to the </w:t>
      </w:r>
      <w:r w:rsidRPr="003B4F4E">
        <w:rPr>
          <w:rStyle w:val="e24kjd"/>
          <w:bCs/>
        </w:rPr>
        <w:t>security</w:t>
      </w:r>
      <w:r w:rsidRPr="003B4F4E">
        <w:rPr>
          <w:rStyle w:val="e24kjd"/>
        </w:rPr>
        <w:t xml:space="preserve"> of states. </w:t>
      </w:r>
      <w:r w:rsidRPr="003B4F4E">
        <w:rPr>
          <w:rStyle w:val="e24kjd"/>
          <w:bCs/>
        </w:rPr>
        <w:t>Human</w:t>
      </w:r>
      <w:r w:rsidRPr="003B4F4E">
        <w:rPr>
          <w:rStyle w:val="e24kjd"/>
          <w:b/>
          <w:bCs/>
        </w:rPr>
        <w:t xml:space="preserve"> </w:t>
      </w:r>
      <w:r w:rsidRPr="003B4F4E">
        <w:rPr>
          <w:rStyle w:val="e24kjd"/>
          <w:bCs/>
        </w:rPr>
        <w:t>security</w:t>
      </w:r>
      <w:r w:rsidRPr="003B4F4E">
        <w:rPr>
          <w:rStyle w:val="e24kjd"/>
        </w:rPr>
        <w:t xml:space="preserve"> recognises that there are several dimensions related to feeling safe, such as freedom from fear, freedom from want, and freedom from </w:t>
      </w:r>
      <w:r w:rsidR="00C3424A" w:rsidRPr="003B4F4E">
        <w:rPr>
          <w:rStyle w:val="e24kjd"/>
        </w:rPr>
        <w:t>indignity.</w:t>
      </w:r>
      <w:r w:rsidR="00C3424A" w:rsidRPr="003B4F4E">
        <w:t xml:space="preserve"> Using</w:t>
      </w:r>
      <w:r w:rsidR="007B7F11" w:rsidRPr="003B4F4E">
        <w:t xml:space="preserve"> an Internally Displaced persons Camp as a scenario, discuss Human Security.</w:t>
      </w:r>
      <w:r w:rsidR="00C3424A" w:rsidRPr="003B4F4E">
        <w:t xml:space="preserve"> </w:t>
      </w:r>
    </w:p>
    <w:p w:rsidR="00C45A0E" w:rsidRPr="00C45A0E" w:rsidRDefault="00C45A0E" w:rsidP="00C3424A">
      <w:pPr>
        <w:pStyle w:val="NormalWeb"/>
      </w:pPr>
      <w:r w:rsidRPr="003B4F4E">
        <w:t>There is essentially seven issues associated human security</w:t>
      </w:r>
      <w:r w:rsidRPr="00C45A0E">
        <w:t xml:space="preserve">. These are economic security, food security, health security environmental security, personal security, community security, and political security. </w:t>
      </w:r>
    </w:p>
    <w:p w:rsidR="00C45A0E" w:rsidRPr="00C45A0E" w:rsidRDefault="00C45A0E" w:rsidP="00C45A0E">
      <w:pPr>
        <w:spacing w:before="100" w:beforeAutospacing="1" w:after="100" w:afterAutospacing="1" w:line="240" w:lineRule="auto"/>
        <w:rPr>
          <w:rFonts w:ascii="Times New Roman" w:eastAsia="Times New Roman" w:hAnsi="Times New Roman" w:cs="Times New Roman"/>
          <w:sz w:val="24"/>
          <w:szCs w:val="24"/>
          <w:lang w:eastAsia="en-GB"/>
        </w:rPr>
      </w:pPr>
      <w:r w:rsidRPr="00C45A0E">
        <w:rPr>
          <w:rFonts w:ascii="Times New Roman" w:eastAsia="Times New Roman" w:hAnsi="Times New Roman" w:cs="Times New Roman"/>
          <w:sz w:val="24"/>
          <w:szCs w:val="24"/>
          <w:lang w:eastAsia="en-GB"/>
        </w:rPr>
        <w:t xml:space="preserve">Some of the criteria associated with economic security include insured basic income and employment, and access to such social safety net. Food security is simply access to basic nutrition and food supply. Health security is more complex, and covers many different issues such as access to safe water, living in a safe environment, access to health services, access to safe and affordable family planning and basic support during pregnancy and delivery, prevention of HIV/AIDS and other diseases, and to have basic knowledge to live a healthy life. </w:t>
      </w:r>
    </w:p>
    <w:p w:rsidR="00C45A0E" w:rsidRPr="00C45A0E" w:rsidRDefault="00C45A0E" w:rsidP="00C45A0E">
      <w:pPr>
        <w:spacing w:before="100" w:beforeAutospacing="1" w:after="100" w:afterAutospacing="1" w:line="240" w:lineRule="auto"/>
        <w:rPr>
          <w:rFonts w:ascii="Times New Roman" w:eastAsia="Times New Roman" w:hAnsi="Times New Roman" w:cs="Times New Roman"/>
          <w:sz w:val="24"/>
          <w:szCs w:val="24"/>
          <w:lang w:eastAsia="en-GB"/>
        </w:rPr>
      </w:pPr>
      <w:r w:rsidRPr="00C45A0E">
        <w:rPr>
          <w:rFonts w:ascii="Times New Roman" w:eastAsia="Times New Roman" w:hAnsi="Times New Roman" w:cs="Times New Roman"/>
          <w:sz w:val="24"/>
          <w:szCs w:val="24"/>
          <w:lang w:eastAsia="en-GB"/>
        </w:rPr>
        <w:t xml:space="preserve">Environmental </w:t>
      </w:r>
      <w:r w:rsidRPr="003B4F4E">
        <w:rPr>
          <w:rFonts w:ascii="Times New Roman" w:eastAsia="Times New Roman" w:hAnsi="Times New Roman" w:cs="Times New Roman"/>
          <w:sz w:val="24"/>
          <w:szCs w:val="24"/>
          <w:lang w:eastAsia="en-GB"/>
        </w:rPr>
        <w:t>security is straightforward and covers</w:t>
      </w:r>
      <w:r w:rsidRPr="00C45A0E">
        <w:rPr>
          <w:rFonts w:ascii="Times New Roman" w:eastAsia="Times New Roman" w:hAnsi="Times New Roman" w:cs="Times New Roman"/>
          <w:sz w:val="24"/>
          <w:szCs w:val="24"/>
          <w:lang w:eastAsia="en-GB"/>
        </w:rPr>
        <w:t xml:space="preserve"> such issues as prevention of water pollution, prevention of air pollution, prevention from deforestation, irrigated land conservation, prevention of natural hazards such as droughts, floods, cyclones, earthquakes etc. </w:t>
      </w:r>
    </w:p>
    <w:p w:rsidR="00C45A0E" w:rsidRPr="00C45A0E" w:rsidRDefault="00C45A0E" w:rsidP="00C45A0E">
      <w:pPr>
        <w:spacing w:before="100" w:beforeAutospacing="1" w:after="100" w:afterAutospacing="1" w:line="240" w:lineRule="auto"/>
        <w:rPr>
          <w:rFonts w:ascii="Times New Roman" w:eastAsia="Times New Roman" w:hAnsi="Times New Roman" w:cs="Times New Roman"/>
          <w:sz w:val="24"/>
          <w:szCs w:val="24"/>
          <w:lang w:eastAsia="en-GB"/>
        </w:rPr>
      </w:pPr>
      <w:r w:rsidRPr="00C45A0E">
        <w:rPr>
          <w:rFonts w:ascii="Times New Roman" w:eastAsia="Times New Roman" w:hAnsi="Times New Roman" w:cs="Times New Roman"/>
          <w:sz w:val="24"/>
          <w:szCs w:val="24"/>
          <w:lang w:eastAsia="en-GB"/>
        </w:rPr>
        <w:t xml:space="preserve">Community security on the other hand covers conservation of traditional and cultures, languages and commonly held values. It also includes abolishment of ethnic discrimination, prevention of ethnic conflicts, and protection of indigenous people. </w:t>
      </w:r>
    </w:p>
    <w:p w:rsidR="00C45A0E" w:rsidRPr="00C45A0E" w:rsidRDefault="00C45A0E" w:rsidP="00C45A0E">
      <w:pPr>
        <w:spacing w:before="100" w:beforeAutospacing="1" w:after="100" w:afterAutospacing="1" w:line="240" w:lineRule="auto"/>
        <w:rPr>
          <w:rFonts w:ascii="Times New Roman" w:eastAsia="Times New Roman" w:hAnsi="Times New Roman" w:cs="Times New Roman"/>
          <w:sz w:val="24"/>
          <w:szCs w:val="24"/>
          <w:lang w:eastAsia="en-GB"/>
        </w:rPr>
      </w:pPr>
      <w:r w:rsidRPr="00C45A0E">
        <w:rPr>
          <w:rFonts w:ascii="Times New Roman" w:eastAsia="Times New Roman" w:hAnsi="Times New Roman" w:cs="Times New Roman"/>
          <w:sz w:val="24"/>
          <w:szCs w:val="24"/>
          <w:lang w:eastAsia="en-GB"/>
        </w:rPr>
        <w:t xml:space="preserve">Finally political security is concerned with protection of human rights and well-being of all people. It also includes protection against people from state repression such as freedom of press, freedom of speech, and freedom of voting. Abolishment of political detention, imprisonment, systematic ill treatment, and disappearance are also covered under political security. </w:t>
      </w:r>
    </w:p>
    <w:p w:rsidR="00C45A0E" w:rsidRPr="003B4F4E" w:rsidRDefault="00CC6853" w:rsidP="007B7F11">
      <w:pPr>
        <w:pStyle w:val="NormalWeb"/>
        <w:rPr>
          <w:rStyle w:val="fieldtext"/>
        </w:rPr>
      </w:pPr>
      <w:r w:rsidRPr="003B4F4E">
        <w:rPr>
          <w:rStyle w:val="fieldtext"/>
        </w:rPr>
        <w:t xml:space="preserve">Internally displaced persons (IDPs), according to the </w:t>
      </w:r>
      <w:r w:rsidRPr="003B4F4E">
        <w:rPr>
          <w:rStyle w:val="Emphasis"/>
          <w:i w:val="0"/>
        </w:rPr>
        <w:t>United</w:t>
      </w:r>
      <w:r w:rsidRPr="003B4F4E">
        <w:rPr>
          <w:rStyle w:val="Emphasis"/>
        </w:rPr>
        <w:t xml:space="preserve"> </w:t>
      </w:r>
      <w:r w:rsidRPr="003B4F4E">
        <w:rPr>
          <w:rStyle w:val="Emphasis"/>
          <w:i w:val="0"/>
        </w:rPr>
        <w:t>Nations</w:t>
      </w:r>
      <w:r w:rsidRPr="003B4F4E">
        <w:rPr>
          <w:rStyle w:val="Emphasis"/>
        </w:rPr>
        <w:t xml:space="preserve"> </w:t>
      </w:r>
      <w:r w:rsidRPr="003B4F4E">
        <w:rPr>
          <w:rStyle w:val="Emphasis"/>
          <w:i w:val="0"/>
        </w:rPr>
        <w:t>Guiding</w:t>
      </w:r>
      <w:r w:rsidRPr="003B4F4E">
        <w:rPr>
          <w:rStyle w:val="Emphasis"/>
        </w:rPr>
        <w:t xml:space="preserve"> </w:t>
      </w:r>
      <w:r w:rsidRPr="003B4F4E">
        <w:rPr>
          <w:rStyle w:val="Emphasis"/>
          <w:i w:val="0"/>
        </w:rPr>
        <w:t>Principles</w:t>
      </w:r>
      <w:r w:rsidRPr="003B4F4E">
        <w:rPr>
          <w:rStyle w:val="Emphasis"/>
        </w:rPr>
        <w:t xml:space="preserve"> </w:t>
      </w:r>
      <w:r w:rsidRPr="003B4F4E">
        <w:rPr>
          <w:rStyle w:val="Emphasis"/>
          <w:i w:val="0"/>
        </w:rPr>
        <w:t>on</w:t>
      </w:r>
      <w:r w:rsidRPr="003B4F4E">
        <w:rPr>
          <w:rStyle w:val="Emphasis"/>
        </w:rPr>
        <w:t xml:space="preserve"> </w:t>
      </w:r>
      <w:r w:rsidRPr="003B4F4E">
        <w:rPr>
          <w:rStyle w:val="Emphasis"/>
          <w:i w:val="0"/>
        </w:rPr>
        <w:t>Internal</w:t>
      </w:r>
      <w:r w:rsidRPr="003B4F4E">
        <w:rPr>
          <w:rStyle w:val="Emphasis"/>
        </w:rPr>
        <w:t xml:space="preserve"> </w:t>
      </w:r>
      <w:r w:rsidRPr="003B4F4E">
        <w:rPr>
          <w:rStyle w:val="Emphasis"/>
          <w:i w:val="0"/>
        </w:rPr>
        <w:t>Displacement</w:t>
      </w:r>
      <w:r w:rsidRPr="003B4F4E">
        <w:rPr>
          <w:rStyle w:val="Emphasis"/>
        </w:rPr>
        <w:t>,</w:t>
      </w:r>
      <w:r w:rsidRPr="003B4F4E">
        <w:rPr>
          <w:rStyle w:val="fieldtext"/>
        </w:rPr>
        <w:t xml:space="preserve"> are "persons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This, however, is a descriptive definition, which does not confer a special legal status because IDPs, being inside their country, remain entitled </w:t>
      </w:r>
      <w:r w:rsidRPr="003B4F4E">
        <w:rPr>
          <w:rStyle w:val="fieldtext"/>
        </w:rPr>
        <w:lastRenderedPageBreak/>
        <w:t>to all the rights and guarantees as citizens and other habitual residents of their country. As such, national authorities have the primary responsibility to prevent forced displacement and to protect IDPs.</w:t>
      </w:r>
    </w:p>
    <w:p w:rsidR="00CC6853" w:rsidRPr="003B4F4E" w:rsidRDefault="00CC6853" w:rsidP="007B7F11">
      <w:pPr>
        <w:pStyle w:val="NormalWeb"/>
      </w:pPr>
      <w:r w:rsidRPr="003B4F4E">
        <w:t>The effect of internal displacement on IDPs themselves, as well as on the local authorities and communities that host them, can be devastating. While the act of displacement itself often may violate the human rights of those affected, the subsequent loss of access to homes, lands, livelihoods, personal documentation, family members, and social networks can negatively affect the ability of IDPs to assert and enjoy an entire range of fundamental rights.3 Most obvious, IDPs immediately become dependent on others for basic needs such as shelter, food and water. At the same time, their vulnerability may be increased by barriers to accessing health care, education, employment, economic activities, and electoral politics in their areas of displacement. Moreover, the longer displacement continues, the greater is the risk that traditional family and social structures break down, leaving IDPs dependent on outside aid and vulnerable to economic and sexual exploitation. Such dependency, in turn, reduces the chances of durable solutions and sustainable reintegration into society once political and security conditions have changed to enable such solutions to take place</w:t>
      </w:r>
      <w:r w:rsidR="003B4F4E" w:rsidRPr="003B4F4E">
        <w:t>.</w:t>
      </w:r>
    </w:p>
    <w:p w:rsidR="00707D15" w:rsidRPr="00587D92" w:rsidRDefault="00707D15">
      <w:pPr>
        <w:rPr>
          <w:sz w:val="18"/>
          <w:szCs w:val="18"/>
        </w:rPr>
      </w:pPr>
    </w:p>
    <w:sectPr w:rsidR="00707D15" w:rsidRPr="00587D92" w:rsidSect="00707D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F11"/>
    <w:rsid w:val="003B4F4E"/>
    <w:rsid w:val="00587D92"/>
    <w:rsid w:val="00707D15"/>
    <w:rsid w:val="007B7F11"/>
    <w:rsid w:val="00C3424A"/>
    <w:rsid w:val="00C45A0E"/>
    <w:rsid w:val="00CC68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F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C45A0E"/>
  </w:style>
  <w:style w:type="character" w:customStyle="1" w:styleId="fieldtext">
    <w:name w:val="field_text"/>
    <w:basedOn w:val="DefaultParagraphFont"/>
    <w:rsid w:val="00CC6853"/>
  </w:style>
  <w:style w:type="character" w:styleId="Emphasis">
    <w:name w:val="Emphasis"/>
    <w:basedOn w:val="DefaultParagraphFont"/>
    <w:uiPriority w:val="20"/>
    <w:qFormat/>
    <w:rsid w:val="00CC6853"/>
    <w:rPr>
      <w:i/>
      <w:iCs/>
    </w:rPr>
  </w:style>
</w:styles>
</file>

<file path=word/webSettings.xml><?xml version="1.0" encoding="utf-8"?>
<w:webSettings xmlns:r="http://schemas.openxmlformats.org/officeDocument/2006/relationships" xmlns:w="http://schemas.openxmlformats.org/wordprocessingml/2006/main">
  <w:divs>
    <w:div w:id="1325624241">
      <w:bodyDiv w:val="1"/>
      <w:marLeft w:val="0"/>
      <w:marRight w:val="0"/>
      <w:marTop w:val="0"/>
      <w:marBottom w:val="0"/>
      <w:divBdr>
        <w:top w:val="none" w:sz="0" w:space="0" w:color="auto"/>
        <w:left w:val="none" w:sz="0" w:space="0" w:color="auto"/>
        <w:bottom w:val="none" w:sz="0" w:space="0" w:color="auto"/>
        <w:right w:val="none" w:sz="0" w:space="0" w:color="auto"/>
      </w:divBdr>
    </w:div>
    <w:div w:id="15869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dc:creator>
  <cp:lastModifiedBy>Seun</cp:lastModifiedBy>
  <cp:revision>1</cp:revision>
  <dcterms:created xsi:type="dcterms:W3CDTF">2020-05-26T09:23:00Z</dcterms:created>
  <dcterms:modified xsi:type="dcterms:W3CDTF">2020-05-26T10:22:00Z</dcterms:modified>
</cp:coreProperties>
</file>