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794" w:rsidRPr="00897982" w:rsidRDefault="00C91AA3" w:rsidP="00897982">
      <w:pPr>
        <w:spacing w:line="276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9798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JOLAADE AYUBA ADENIYI</w:t>
      </w:r>
    </w:p>
    <w:p w:rsidR="00C91AA3" w:rsidRPr="00897982" w:rsidRDefault="00C91AA3" w:rsidP="00897982">
      <w:pPr>
        <w:spacing w:line="276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9798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16/SCI01/021</w:t>
      </w:r>
    </w:p>
    <w:p w:rsidR="00C91AA3" w:rsidRPr="00897982" w:rsidRDefault="00C91AA3" w:rsidP="00897982">
      <w:pPr>
        <w:spacing w:line="276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9798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400 LEVEL</w:t>
      </w:r>
    </w:p>
    <w:p w:rsidR="00C91AA3" w:rsidRPr="00897982" w:rsidRDefault="00C91AA3" w:rsidP="00897982">
      <w:pPr>
        <w:spacing w:line="276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9798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COMPUTER SCIENCE</w:t>
      </w:r>
    </w:p>
    <w:p w:rsidR="00C91AA3" w:rsidRPr="00897982" w:rsidRDefault="00C91AA3" w:rsidP="00897982">
      <w:pPr>
        <w:spacing w:line="276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91AA3" w:rsidRPr="00897982" w:rsidRDefault="00C91AA3" w:rsidP="00897982">
      <w:pPr>
        <w:spacing w:line="276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9798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Question 1</w:t>
      </w:r>
    </w:p>
    <w:p w:rsidR="00C91AA3" w:rsidRPr="00897982" w:rsidRDefault="00C91AA3" w:rsidP="00897982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7982">
        <w:rPr>
          <w:rFonts w:ascii="Times New Roman" w:hAnsi="Times New Roman" w:cs="Times New Roman"/>
          <w:color w:val="000000" w:themeColor="text1"/>
          <w:sz w:val="28"/>
          <w:szCs w:val="28"/>
        </w:rPr>
        <w:t>Project Dive-in Wet Water</w:t>
      </w:r>
    </w:p>
    <w:p w:rsidR="00A55492" w:rsidRPr="00897982" w:rsidRDefault="00C91AA3" w:rsidP="00897982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7982">
        <w:rPr>
          <w:rFonts w:ascii="Times New Roman" w:hAnsi="Times New Roman" w:cs="Times New Roman"/>
          <w:color w:val="000000" w:themeColor="text1"/>
          <w:sz w:val="28"/>
          <w:szCs w:val="28"/>
        </w:rPr>
        <w:t>–THE HEAD COACH- the one in charge of the swim team</w:t>
      </w:r>
      <w:r w:rsidR="00A55492" w:rsidRPr="0089798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55492" w:rsidRPr="00897982" w:rsidRDefault="00A55492" w:rsidP="00897982">
      <w:pPr>
        <w:pStyle w:val="ListParagraph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7982">
        <w:rPr>
          <w:rFonts w:ascii="Times New Roman" w:hAnsi="Times New Roman" w:cs="Times New Roman"/>
          <w:color w:val="000000" w:themeColor="text1"/>
          <w:sz w:val="28"/>
          <w:szCs w:val="28"/>
        </w:rPr>
        <w:t>–PARENTS- they are the ones supporting the project from behind the scenes.</w:t>
      </w:r>
    </w:p>
    <w:p w:rsidR="00A55492" w:rsidRPr="00897982" w:rsidRDefault="00A55492" w:rsidP="00897982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7982">
        <w:rPr>
          <w:rFonts w:ascii="Times New Roman" w:hAnsi="Times New Roman" w:cs="Times New Roman"/>
          <w:color w:val="000000" w:themeColor="text1"/>
          <w:sz w:val="28"/>
          <w:szCs w:val="28"/>
        </w:rPr>
        <w:t>This project is general for creating a website that children between the ages 6-18 can sign up for a swimming team and practice at schedule time.</w:t>
      </w:r>
    </w:p>
    <w:p w:rsidR="00A55492" w:rsidRPr="00897982" w:rsidRDefault="00A55492" w:rsidP="00897982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7982">
        <w:rPr>
          <w:rFonts w:ascii="Times New Roman" w:hAnsi="Times New Roman" w:cs="Times New Roman"/>
          <w:color w:val="000000" w:themeColor="text1"/>
          <w:sz w:val="28"/>
          <w:szCs w:val="28"/>
        </w:rPr>
        <w:t>PRINCE 2, this is because this project is needed to be monitored closely in a controlled environment</w:t>
      </w:r>
    </w:p>
    <w:p w:rsidR="00A55492" w:rsidRPr="00897982" w:rsidRDefault="00795C0C" w:rsidP="00897982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79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Scope- Interested in Swimming (website, are you interested in swimming if so sign up to dive-in wet water) </w:t>
      </w:r>
    </w:p>
    <w:p w:rsidR="00795C0C" w:rsidRPr="00897982" w:rsidRDefault="00795C0C" w:rsidP="00897982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7982">
        <w:rPr>
          <w:rFonts w:ascii="Times New Roman" w:hAnsi="Times New Roman" w:cs="Times New Roman"/>
          <w:color w:val="000000" w:themeColor="text1"/>
          <w:sz w:val="28"/>
          <w:szCs w:val="28"/>
        </w:rPr>
        <w:t>–The age brackets of the children</w:t>
      </w:r>
    </w:p>
    <w:p w:rsidR="00795C0C" w:rsidRPr="00897982" w:rsidRDefault="00795C0C" w:rsidP="00897982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7982">
        <w:rPr>
          <w:rFonts w:ascii="Times New Roman" w:hAnsi="Times New Roman" w:cs="Times New Roman"/>
          <w:color w:val="000000" w:themeColor="text1"/>
          <w:sz w:val="28"/>
          <w:szCs w:val="28"/>
        </w:rPr>
        <w:t>Several parents may bring conflicting ideas</w:t>
      </w:r>
    </w:p>
    <w:p w:rsidR="00795C0C" w:rsidRPr="00897982" w:rsidRDefault="00795C0C" w:rsidP="00897982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7982">
        <w:rPr>
          <w:rFonts w:ascii="Times New Roman" w:hAnsi="Times New Roman" w:cs="Times New Roman"/>
          <w:color w:val="000000" w:themeColor="text1"/>
          <w:sz w:val="28"/>
          <w:szCs w:val="28"/>
        </w:rPr>
        <w:t>The matrix organizational structure</w:t>
      </w:r>
    </w:p>
    <w:p w:rsidR="00C91AA3" w:rsidRPr="00897982" w:rsidRDefault="00C91AA3" w:rsidP="00897982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32DE1" w:rsidRPr="00897982" w:rsidRDefault="00D32DE1" w:rsidP="00897982">
      <w:pPr>
        <w:spacing w:line="276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9798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Question 2</w:t>
      </w:r>
    </w:p>
    <w:p w:rsidR="00D32DE1" w:rsidRPr="00897982" w:rsidRDefault="00D32DE1" w:rsidP="00897982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7982">
        <w:rPr>
          <w:rFonts w:ascii="Times New Roman" w:hAnsi="Times New Roman" w:cs="Times New Roman"/>
          <w:color w:val="000000" w:themeColor="text1"/>
          <w:sz w:val="28"/>
          <w:szCs w:val="28"/>
        </w:rPr>
        <w:t>Brackets</w:t>
      </w:r>
    </w:p>
    <w:p w:rsidR="00D32DE1" w:rsidRPr="00897982" w:rsidRDefault="00D32DE1" w:rsidP="00897982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7982">
        <w:rPr>
          <w:rFonts w:ascii="Times New Roman" w:hAnsi="Times New Roman" w:cs="Times New Roman"/>
          <w:color w:val="000000" w:themeColor="text1"/>
          <w:sz w:val="28"/>
          <w:szCs w:val="28"/>
        </w:rPr>
        <w:t>5 out of 8 times</w:t>
      </w:r>
    </w:p>
    <w:p w:rsidR="00D32DE1" w:rsidRPr="00897982" w:rsidRDefault="00D32DE1" w:rsidP="00897982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7982">
        <w:rPr>
          <w:rFonts w:ascii="Times New Roman" w:hAnsi="Times New Roman" w:cs="Times New Roman"/>
          <w:color w:val="000000" w:themeColor="text1"/>
          <w:sz w:val="28"/>
          <w:szCs w:val="28"/>
        </w:rPr>
        <w:t>The import functions</w:t>
      </w:r>
    </w:p>
    <w:p w:rsidR="00D32DE1" w:rsidRPr="00897982" w:rsidRDefault="00D32DE1" w:rsidP="00897982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7982">
        <w:rPr>
          <w:rFonts w:ascii="Times New Roman" w:hAnsi="Times New Roman" w:cs="Times New Roman"/>
          <w:color w:val="000000" w:themeColor="text1"/>
          <w:sz w:val="28"/>
          <w:szCs w:val="28"/>
        </w:rPr>
        <w:t>3.5</w:t>
      </w:r>
    </w:p>
    <w:p w:rsidR="00D32DE1" w:rsidRPr="00897982" w:rsidRDefault="00D32DE1" w:rsidP="00897982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7982">
        <w:rPr>
          <w:rFonts w:ascii="Times New Roman" w:hAnsi="Times New Roman" w:cs="Times New Roman"/>
          <w:color w:val="000000" w:themeColor="text1"/>
          <w:sz w:val="28"/>
          <w:szCs w:val="28"/>
        </w:rPr>
        <w:t>You can easily make use of HTML, CSS and JAVA Script side by side and everything works out just fine</w:t>
      </w:r>
    </w:p>
    <w:p w:rsidR="00505787" w:rsidRPr="00897982" w:rsidRDefault="00505787" w:rsidP="00897982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7982">
        <w:rPr>
          <w:rFonts w:ascii="Times New Roman" w:hAnsi="Times New Roman" w:cs="Times New Roman"/>
          <w:color w:val="000000" w:themeColor="text1"/>
          <w:sz w:val="28"/>
          <w:szCs w:val="28"/>
        </w:rPr>
        <w:t>– Light and powerful (portable)</w:t>
      </w:r>
    </w:p>
    <w:p w:rsidR="00505787" w:rsidRPr="00897982" w:rsidRDefault="00505787" w:rsidP="00897982">
      <w:pPr>
        <w:pStyle w:val="ListParagraph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7982">
        <w:rPr>
          <w:rFonts w:ascii="Times New Roman" w:hAnsi="Times New Roman" w:cs="Times New Roman"/>
          <w:color w:val="000000" w:themeColor="text1"/>
          <w:sz w:val="28"/>
          <w:szCs w:val="28"/>
        </w:rPr>
        <w:t>-easy to use</w:t>
      </w:r>
    </w:p>
    <w:p w:rsidR="00505787" w:rsidRPr="00897982" w:rsidRDefault="00505787" w:rsidP="00897982">
      <w:pPr>
        <w:pStyle w:val="ListParagraph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79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-Efficiency </w:t>
      </w:r>
    </w:p>
    <w:p w:rsidR="00505787" w:rsidRPr="00897982" w:rsidRDefault="00505787" w:rsidP="00897982">
      <w:pPr>
        <w:pStyle w:val="ListParagraph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05787" w:rsidRPr="00897982" w:rsidRDefault="00505787" w:rsidP="00897982">
      <w:pPr>
        <w:spacing w:line="276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97982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Question 3</w:t>
      </w:r>
    </w:p>
    <w:p w:rsidR="00505787" w:rsidRPr="00897982" w:rsidRDefault="00505787" w:rsidP="00897982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7982">
        <w:rPr>
          <w:rFonts w:ascii="Times New Roman" w:hAnsi="Times New Roman" w:cs="Times New Roman"/>
          <w:color w:val="000000" w:themeColor="text1"/>
          <w:sz w:val="28"/>
          <w:szCs w:val="28"/>
        </w:rPr>
        <w:t>-Special skill set (is the staff fast with the keyboard or good at identify code errors or have vast knowledge on different programming languages)</w:t>
      </w:r>
    </w:p>
    <w:p w:rsidR="00505787" w:rsidRPr="00897982" w:rsidRDefault="00505787" w:rsidP="00897982">
      <w:pPr>
        <w:pStyle w:val="ListParagraph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7982">
        <w:rPr>
          <w:rFonts w:ascii="Times New Roman" w:hAnsi="Times New Roman" w:cs="Times New Roman"/>
          <w:color w:val="000000" w:themeColor="text1"/>
          <w:sz w:val="28"/>
          <w:szCs w:val="28"/>
        </w:rPr>
        <w:t>-character (can they work as a team or no</w:t>
      </w:r>
      <w:r w:rsidR="005C2575" w:rsidRPr="00897982">
        <w:rPr>
          <w:rFonts w:ascii="Times New Roman" w:hAnsi="Times New Roman" w:cs="Times New Roman"/>
          <w:color w:val="000000" w:themeColor="text1"/>
          <w:sz w:val="28"/>
          <w:szCs w:val="28"/>
        </w:rPr>
        <w:t>t</w:t>
      </w:r>
      <w:r w:rsidRPr="00897982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505787" w:rsidRPr="00897982" w:rsidRDefault="00505787" w:rsidP="00897982">
      <w:pPr>
        <w:pStyle w:val="ListParagraph"/>
        <w:spacing w:line="276" w:lineRule="auto"/>
        <w:rPr>
          <w:rStyle w:val="Strong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897982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897982">
        <w:rPr>
          <w:rStyle w:val="ListParagraph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897982">
        <w:rPr>
          <w:rStyle w:val="Strong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Self-confidence</w:t>
      </w:r>
    </w:p>
    <w:p w:rsidR="00505787" w:rsidRPr="00897982" w:rsidRDefault="005C2575" w:rsidP="00897982">
      <w:pPr>
        <w:pStyle w:val="ListParagraph"/>
        <w:spacing w:line="276" w:lineRule="auto"/>
        <w:rPr>
          <w:rStyle w:val="Strong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897982">
        <w:rPr>
          <w:rStyle w:val="Strong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-value (knowing and understanding the previous achievement of the staff)</w:t>
      </w:r>
    </w:p>
    <w:p w:rsidR="005C2575" w:rsidRPr="00897982" w:rsidRDefault="005C2575" w:rsidP="00897982">
      <w:pPr>
        <w:pStyle w:val="ListParagraph"/>
        <w:spacing w:line="276" w:lineRule="auto"/>
        <w:rPr>
          <w:rStyle w:val="Strong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897982">
        <w:rPr>
          <w:rStyle w:val="Strong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- </w:t>
      </w:r>
      <w:proofErr w:type="gramStart"/>
      <w:r w:rsidRPr="00897982">
        <w:rPr>
          <w:rStyle w:val="Strong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level</w:t>
      </w:r>
      <w:proofErr w:type="gramEnd"/>
      <w:r w:rsidRPr="00897982">
        <w:rPr>
          <w:rStyle w:val="Strong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of seriousness (there are some task to can be entrusted to some staffs).</w:t>
      </w:r>
    </w:p>
    <w:p w:rsidR="005C2575" w:rsidRPr="00897982" w:rsidRDefault="005C2575" w:rsidP="00897982">
      <w:pPr>
        <w:pStyle w:val="ListParagraph"/>
        <w:spacing w:line="276" w:lineRule="auto"/>
        <w:rPr>
          <w:rStyle w:val="Strong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</w:p>
    <w:p w:rsidR="005C2575" w:rsidRPr="00897982" w:rsidRDefault="005C2575" w:rsidP="00897982">
      <w:pPr>
        <w:pStyle w:val="ListParagraph"/>
        <w:numPr>
          <w:ilvl w:val="0"/>
          <w:numId w:val="4"/>
        </w:numPr>
        <w:spacing w:line="276" w:lineRule="auto"/>
        <w:rPr>
          <w:rStyle w:val="Strong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897982">
        <w:rPr>
          <w:rStyle w:val="Strong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–Employ more staff</w:t>
      </w:r>
    </w:p>
    <w:p w:rsidR="005C2575" w:rsidRPr="00897982" w:rsidRDefault="005C2575" w:rsidP="00897982">
      <w:pPr>
        <w:pStyle w:val="ListParagraph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79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-Educate the current staff I have from my knowledge </w:t>
      </w:r>
    </w:p>
    <w:p w:rsidR="005C2575" w:rsidRPr="00897982" w:rsidRDefault="005C2575" w:rsidP="00897982">
      <w:pPr>
        <w:pStyle w:val="ListParagraph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C2575" w:rsidRPr="00897982" w:rsidRDefault="005C2575" w:rsidP="00897982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7982">
        <w:rPr>
          <w:rFonts w:ascii="Times New Roman" w:hAnsi="Times New Roman" w:cs="Times New Roman"/>
          <w:color w:val="000000" w:themeColor="text1"/>
          <w:sz w:val="28"/>
          <w:szCs w:val="28"/>
        </w:rPr>
        <w:t>Skills</w:t>
      </w:r>
    </w:p>
    <w:p w:rsidR="005C2575" w:rsidRPr="00897982" w:rsidRDefault="005C2575" w:rsidP="00897982">
      <w:pPr>
        <w:spacing w:line="276" w:lineRule="auto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C2575" w:rsidRPr="00897982" w:rsidRDefault="005C2575" w:rsidP="00897982">
      <w:pPr>
        <w:spacing w:line="276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9798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Question 4</w:t>
      </w:r>
    </w:p>
    <w:p w:rsidR="005C2575" w:rsidRPr="00897982" w:rsidRDefault="0031638A" w:rsidP="00897982">
      <w:pPr>
        <w:pStyle w:val="ListParagraph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7982">
        <w:rPr>
          <w:rFonts w:ascii="Times New Roman" w:hAnsi="Times New Roman" w:cs="Times New Roman"/>
          <w:color w:val="000000" w:themeColor="text1"/>
          <w:sz w:val="28"/>
          <w:szCs w:val="28"/>
        </w:rPr>
        <w:t>YES, all project methods are unique in their own way</w:t>
      </w:r>
    </w:p>
    <w:p w:rsidR="005C2575" w:rsidRPr="00897982" w:rsidRDefault="0031638A" w:rsidP="00897982">
      <w:pPr>
        <w:spacing w:line="276" w:lineRule="auto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7982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89798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9798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PMBOK</w:t>
      </w:r>
    </w:p>
    <w:p w:rsidR="0031638A" w:rsidRPr="00897982" w:rsidRDefault="0031638A" w:rsidP="00897982">
      <w:pPr>
        <w:numPr>
          <w:ilvl w:val="0"/>
          <w:numId w:val="6"/>
        </w:numPr>
        <w:shd w:val="clear" w:color="auto" w:fill="FFFFFF"/>
        <w:spacing w:before="100" w:beforeAutospacing="1" w:after="225" w:line="276" w:lineRule="auto"/>
        <w:ind w:left="81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979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Comprehensive approach;</w:t>
      </w:r>
    </w:p>
    <w:p w:rsidR="0031638A" w:rsidRPr="00897982" w:rsidRDefault="0031638A" w:rsidP="00897982">
      <w:pPr>
        <w:numPr>
          <w:ilvl w:val="0"/>
          <w:numId w:val="6"/>
        </w:numPr>
        <w:shd w:val="clear" w:color="auto" w:fill="FFFFFF"/>
        <w:spacing w:before="100" w:beforeAutospacing="1" w:after="225" w:line="276" w:lineRule="auto"/>
        <w:ind w:left="81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163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Well suited to an iterative development environment; Includes Project Procurement Management; Customer Requirements driven;</w:t>
      </w:r>
    </w:p>
    <w:p w:rsidR="0031638A" w:rsidRPr="00897982" w:rsidRDefault="0031638A" w:rsidP="00897982">
      <w:pPr>
        <w:shd w:val="clear" w:color="auto" w:fill="FFFFFF"/>
        <w:spacing w:before="100" w:beforeAutospacing="1" w:after="225" w:line="276" w:lineRule="auto"/>
        <w:ind w:left="450"/>
        <w:rPr>
          <w:rFonts w:ascii="Times New Roman" w:hAnsi="Times New Roman" w:cs="Times New Roman"/>
          <w:color w:val="000000" w:themeColor="text1"/>
          <w:spacing w:val="-15"/>
          <w:sz w:val="28"/>
          <w:szCs w:val="28"/>
        </w:rPr>
      </w:pPr>
      <w:r w:rsidRPr="00897982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897982">
        <w:rPr>
          <w:rFonts w:ascii="Times New Roman" w:hAnsi="Times New Roman" w:cs="Times New Roman"/>
          <w:color w:val="000000" w:themeColor="text1"/>
          <w:spacing w:val="-15"/>
          <w:sz w:val="28"/>
          <w:szCs w:val="28"/>
        </w:rPr>
        <w:t xml:space="preserve"> PRINCE2 </w:t>
      </w:r>
    </w:p>
    <w:p w:rsidR="003B19C3" w:rsidRPr="003B19C3" w:rsidRDefault="003B19C3" w:rsidP="00897982">
      <w:pPr>
        <w:numPr>
          <w:ilvl w:val="0"/>
          <w:numId w:val="7"/>
        </w:numPr>
        <w:shd w:val="clear" w:color="auto" w:fill="FFFFFF"/>
        <w:spacing w:before="100" w:beforeAutospacing="1" w:after="225" w:line="276" w:lineRule="auto"/>
        <w:ind w:left="81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B19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usiness</w:t>
      </w:r>
      <w:proofErr w:type="spellEnd"/>
      <w:r w:rsidRPr="003B19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case driven; Process based methodology;</w:t>
      </w:r>
    </w:p>
    <w:p w:rsidR="003B19C3" w:rsidRPr="003B19C3" w:rsidRDefault="003B19C3" w:rsidP="00897982">
      <w:pPr>
        <w:numPr>
          <w:ilvl w:val="0"/>
          <w:numId w:val="7"/>
        </w:numPr>
        <w:shd w:val="clear" w:color="auto" w:fill="FFFFFF"/>
        <w:spacing w:before="100" w:beforeAutospacing="1" w:after="225" w:line="276" w:lineRule="auto"/>
        <w:ind w:left="81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B19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Clear quality management points within the process; Change control process</w:t>
      </w:r>
    </w:p>
    <w:p w:rsidR="003B19C3" w:rsidRPr="003B19C3" w:rsidRDefault="003B19C3" w:rsidP="00897982">
      <w:pPr>
        <w:numPr>
          <w:ilvl w:val="0"/>
          <w:numId w:val="7"/>
        </w:numPr>
        <w:shd w:val="clear" w:color="auto" w:fill="FFFFFF"/>
        <w:spacing w:before="100" w:beforeAutospacing="1" w:after="225"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B19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Focuses on key risk areas within a project environment;</w:t>
      </w:r>
    </w:p>
    <w:p w:rsidR="003B19C3" w:rsidRPr="003B19C3" w:rsidRDefault="003B19C3" w:rsidP="00897982">
      <w:pPr>
        <w:numPr>
          <w:ilvl w:val="0"/>
          <w:numId w:val="7"/>
        </w:numPr>
        <w:shd w:val="clear" w:color="auto" w:fill="FFFFFF"/>
        <w:spacing w:before="100" w:beforeAutospacing="1" w:after="225"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B19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PRINCE2 can be integrated with a number of other models:</w:t>
      </w:r>
    </w:p>
    <w:p w:rsidR="0031638A" w:rsidRPr="00897982" w:rsidRDefault="0031638A" w:rsidP="00897982">
      <w:pPr>
        <w:shd w:val="clear" w:color="auto" w:fill="FFFFFF"/>
        <w:spacing w:before="100" w:beforeAutospacing="1" w:after="225" w:line="276" w:lineRule="auto"/>
        <w:ind w:left="45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97982" w:rsidRDefault="00897982" w:rsidP="00897982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B19C3" w:rsidRPr="00897982" w:rsidRDefault="003B19C3" w:rsidP="00897982">
      <w:pPr>
        <w:spacing w:line="276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97982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Question 5</w:t>
      </w:r>
    </w:p>
    <w:p w:rsidR="003B19C3" w:rsidRPr="00897982" w:rsidRDefault="003B19C3" w:rsidP="00897982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7982">
        <w:rPr>
          <w:rFonts w:ascii="Times New Roman" w:hAnsi="Times New Roman" w:cs="Times New Roman"/>
          <w:color w:val="000000" w:themeColor="text1"/>
          <w:sz w:val="28"/>
          <w:szCs w:val="28"/>
        </w:rPr>
        <w:t>S</w:t>
      </w:r>
      <w:r w:rsidRPr="00897982">
        <w:rPr>
          <w:rFonts w:ascii="Times New Roman" w:hAnsi="Times New Roman" w:cs="Times New Roman"/>
          <w:color w:val="000000" w:themeColor="text1"/>
          <w:sz w:val="28"/>
          <w:szCs w:val="28"/>
        </w:rPr>
        <w:t>takeholders are all those who hold shares or have otherwise invest</w:t>
      </w:r>
      <w:r w:rsidRPr="008979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ed in </w:t>
      </w:r>
      <w:proofErr w:type="gramStart"/>
      <w:r w:rsidRPr="00897982">
        <w:rPr>
          <w:rFonts w:ascii="Times New Roman" w:hAnsi="Times New Roman" w:cs="Times New Roman"/>
          <w:color w:val="000000" w:themeColor="text1"/>
          <w:sz w:val="28"/>
          <w:szCs w:val="28"/>
        </w:rPr>
        <w:t>participating</w:t>
      </w:r>
      <w:proofErr w:type="gramEnd"/>
      <w:r w:rsidRPr="008979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companies that, by accepting an element of risk, stand to make a profit or loss as a</w:t>
      </w:r>
      <w:r w:rsidRPr="008979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97982">
        <w:rPr>
          <w:rFonts w:ascii="Times New Roman" w:hAnsi="Times New Roman" w:cs="Times New Roman"/>
          <w:color w:val="000000" w:themeColor="text1"/>
          <w:sz w:val="28"/>
          <w:szCs w:val="28"/>
        </w:rPr>
        <w:t>result of the project.</w:t>
      </w:r>
    </w:p>
    <w:p w:rsidR="003B19C3" w:rsidRPr="00897982" w:rsidRDefault="003B19C3" w:rsidP="00897982">
      <w:pPr>
        <w:pStyle w:val="NormalWeb"/>
        <w:numPr>
          <w:ilvl w:val="0"/>
          <w:numId w:val="10"/>
        </w:numPr>
        <w:spacing w:after="360" w:afterAutospacing="0" w:line="276" w:lineRule="auto"/>
        <w:rPr>
          <w:color w:val="000000" w:themeColor="text1"/>
          <w:sz w:val="28"/>
          <w:szCs w:val="28"/>
        </w:rPr>
      </w:pPr>
      <w:r w:rsidRPr="00897982">
        <w:rPr>
          <w:rStyle w:val="Strong"/>
          <w:b w:val="0"/>
          <w:color w:val="000000" w:themeColor="text1"/>
          <w:sz w:val="28"/>
          <w:szCs w:val="28"/>
        </w:rPr>
        <w:t>*</w:t>
      </w:r>
      <w:r w:rsidRPr="00897982">
        <w:rPr>
          <w:rStyle w:val="Strong"/>
          <w:b w:val="0"/>
          <w:color w:val="000000" w:themeColor="text1"/>
          <w:sz w:val="28"/>
          <w:szCs w:val="28"/>
        </w:rPr>
        <w:t>Primary stakeholders</w:t>
      </w:r>
      <w:r w:rsidRPr="00897982">
        <w:rPr>
          <w:color w:val="000000" w:themeColor="text1"/>
          <w:sz w:val="28"/>
          <w:szCs w:val="28"/>
        </w:rPr>
        <w:t> have the highest level of interest in the outcome of a project because they are directly affected by the outcome. They actively contribute to a project. These types of stakeholders include customers and team leaders.</w:t>
      </w:r>
    </w:p>
    <w:p w:rsidR="003B19C3" w:rsidRPr="00897982" w:rsidRDefault="003B19C3" w:rsidP="00897982">
      <w:pPr>
        <w:pStyle w:val="NormalWeb"/>
        <w:spacing w:after="360" w:afterAutospacing="0" w:line="276" w:lineRule="auto"/>
        <w:ind w:left="720"/>
        <w:rPr>
          <w:color w:val="000000" w:themeColor="text1"/>
          <w:sz w:val="28"/>
          <w:szCs w:val="28"/>
        </w:rPr>
      </w:pPr>
      <w:r w:rsidRPr="00897982">
        <w:rPr>
          <w:rStyle w:val="Strong"/>
          <w:b w:val="0"/>
          <w:color w:val="000000" w:themeColor="text1"/>
          <w:sz w:val="28"/>
          <w:szCs w:val="28"/>
        </w:rPr>
        <w:t>*</w:t>
      </w:r>
      <w:r w:rsidRPr="00897982">
        <w:rPr>
          <w:rStyle w:val="Strong"/>
          <w:b w:val="0"/>
          <w:color w:val="000000" w:themeColor="text1"/>
          <w:sz w:val="28"/>
          <w:szCs w:val="28"/>
        </w:rPr>
        <w:t>Secondary stakeholders</w:t>
      </w:r>
      <w:r w:rsidRPr="00897982">
        <w:rPr>
          <w:color w:val="000000" w:themeColor="text1"/>
          <w:sz w:val="28"/>
          <w:szCs w:val="28"/>
        </w:rPr>
        <w:t> also help to complete projects, but on a lower, general level. These types of stakeholders help with administrative processes, financial, and legal matters.</w:t>
      </w:r>
    </w:p>
    <w:p w:rsidR="003B19C3" w:rsidRPr="00897982" w:rsidRDefault="003B19C3" w:rsidP="00897982">
      <w:pPr>
        <w:pStyle w:val="NormalWeb"/>
        <w:spacing w:after="360" w:afterAutospacing="0" w:line="276" w:lineRule="auto"/>
        <w:ind w:left="720"/>
        <w:rPr>
          <w:color w:val="000000" w:themeColor="text1"/>
          <w:sz w:val="28"/>
          <w:szCs w:val="28"/>
        </w:rPr>
      </w:pPr>
      <w:r w:rsidRPr="00897982">
        <w:rPr>
          <w:rStyle w:val="Strong"/>
          <w:b w:val="0"/>
          <w:color w:val="000000" w:themeColor="text1"/>
          <w:sz w:val="28"/>
          <w:szCs w:val="28"/>
        </w:rPr>
        <w:t>*</w:t>
      </w:r>
      <w:r w:rsidRPr="00897982">
        <w:rPr>
          <w:rStyle w:val="Strong"/>
          <w:b w:val="0"/>
          <w:color w:val="000000" w:themeColor="text1"/>
          <w:sz w:val="28"/>
          <w:szCs w:val="28"/>
        </w:rPr>
        <w:t>Direct stakeholders</w:t>
      </w:r>
      <w:r w:rsidRPr="00897982">
        <w:rPr>
          <w:color w:val="000000" w:themeColor="text1"/>
          <w:sz w:val="28"/>
          <w:szCs w:val="28"/>
        </w:rPr>
        <w:t> are involved with the day-to-day activities with a project. Employees can be considered direct stakeholders as their daily tasks revolve around projects at a business.</w:t>
      </w:r>
    </w:p>
    <w:p w:rsidR="003B19C3" w:rsidRPr="00897982" w:rsidRDefault="003B19C3" w:rsidP="00897982">
      <w:pPr>
        <w:pStyle w:val="NormalWeb"/>
        <w:spacing w:after="360" w:afterAutospacing="0" w:line="276" w:lineRule="auto"/>
        <w:ind w:left="720"/>
        <w:rPr>
          <w:color w:val="000000" w:themeColor="text1"/>
          <w:sz w:val="28"/>
          <w:szCs w:val="28"/>
        </w:rPr>
      </w:pPr>
      <w:r w:rsidRPr="00897982">
        <w:rPr>
          <w:rStyle w:val="Strong"/>
          <w:b w:val="0"/>
          <w:color w:val="000000" w:themeColor="text1"/>
          <w:sz w:val="28"/>
          <w:szCs w:val="28"/>
        </w:rPr>
        <w:t>*</w:t>
      </w:r>
      <w:r w:rsidRPr="00897982">
        <w:rPr>
          <w:rStyle w:val="Strong"/>
          <w:b w:val="0"/>
          <w:color w:val="000000" w:themeColor="text1"/>
          <w:sz w:val="28"/>
          <w:szCs w:val="28"/>
        </w:rPr>
        <w:t>Indirect stakeholders</w:t>
      </w:r>
      <w:r w:rsidRPr="00897982">
        <w:rPr>
          <w:color w:val="000000" w:themeColor="text1"/>
          <w:sz w:val="28"/>
          <w:szCs w:val="28"/>
        </w:rPr>
        <w:t> pay attention to the finished project outcome rather than the process of completing it. Indirect stakeholders concern themselves with things like pricing, packaging, and availability. Customers are a type of indirect stakeholder.</w:t>
      </w:r>
    </w:p>
    <w:p w:rsidR="0091514C" w:rsidRPr="00897982" w:rsidRDefault="003B19C3" w:rsidP="00897982">
      <w:pPr>
        <w:pStyle w:val="NormalWeb"/>
        <w:spacing w:after="360" w:afterAutospacing="0" w:line="276" w:lineRule="auto"/>
        <w:ind w:left="720"/>
        <w:rPr>
          <w:rStyle w:val="Strong"/>
          <w:b w:val="0"/>
          <w:color w:val="000000" w:themeColor="text1"/>
          <w:sz w:val="28"/>
          <w:szCs w:val="28"/>
        </w:rPr>
      </w:pPr>
      <w:r w:rsidRPr="00897982">
        <w:rPr>
          <w:rStyle w:val="Strong"/>
          <w:b w:val="0"/>
          <w:color w:val="000000" w:themeColor="text1"/>
          <w:sz w:val="28"/>
          <w:szCs w:val="28"/>
        </w:rPr>
        <w:t xml:space="preserve">c. </w:t>
      </w:r>
      <w:r w:rsidR="0091514C" w:rsidRPr="00897982">
        <w:rPr>
          <w:rStyle w:val="Strong"/>
          <w:b w:val="0"/>
          <w:color w:val="000000" w:themeColor="text1"/>
          <w:sz w:val="28"/>
          <w:szCs w:val="28"/>
        </w:rPr>
        <w:t>Head of group, Group in charge of project and my Organization head office</w:t>
      </w:r>
    </w:p>
    <w:p w:rsidR="0091514C" w:rsidRPr="00897982" w:rsidRDefault="0091514C" w:rsidP="00897982">
      <w:pPr>
        <w:pStyle w:val="NormalWeb"/>
        <w:spacing w:after="360" w:afterAutospacing="0" w:line="276" w:lineRule="auto"/>
        <w:ind w:left="720"/>
        <w:rPr>
          <w:rStyle w:val="Strong"/>
          <w:b w:val="0"/>
          <w:color w:val="000000" w:themeColor="text1"/>
          <w:sz w:val="28"/>
          <w:szCs w:val="28"/>
        </w:rPr>
      </w:pPr>
    </w:p>
    <w:p w:rsidR="0091514C" w:rsidRPr="00897982" w:rsidRDefault="0091514C" w:rsidP="00897982">
      <w:pPr>
        <w:spacing w:line="276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r w:rsidRPr="0089798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Question 6</w:t>
      </w:r>
    </w:p>
    <w:bookmarkEnd w:id="0"/>
    <w:p w:rsidR="0091514C" w:rsidRPr="00897982" w:rsidRDefault="0091514C" w:rsidP="00897982">
      <w:pPr>
        <w:pStyle w:val="ListParagraph"/>
        <w:numPr>
          <w:ilvl w:val="1"/>
          <w:numId w:val="7"/>
        </w:num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7982">
        <w:rPr>
          <w:rFonts w:ascii="Times New Roman" w:hAnsi="Times New Roman" w:cs="Times New Roman"/>
          <w:color w:val="000000" w:themeColor="text1"/>
          <w:sz w:val="28"/>
          <w:szCs w:val="28"/>
        </w:rPr>
        <w:t>XPM- Extreme Project Management</w:t>
      </w:r>
    </w:p>
    <w:p w:rsidR="0091514C" w:rsidRPr="00897982" w:rsidRDefault="0091514C" w:rsidP="00897982">
      <w:pPr>
        <w:pStyle w:val="ListParagraph"/>
        <w:numPr>
          <w:ilvl w:val="1"/>
          <w:numId w:val="7"/>
        </w:num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7982">
        <w:rPr>
          <w:rFonts w:ascii="Times New Roman" w:hAnsi="Times New Roman" w:cs="Times New Roman"/>
          <w:color w:val="000000" w:themeColor="text1"/>
          <w:sz w:val="28"/>
          <w:szCs w:val="28"/>
        </w:rPr>
        <w:t>–Define Goals</w:t>
      </w:r>
    </w:p>
    <w:p w:rsidR="003B19C3" w:rsidRPr="00897982" w:rsidRDefault="0091514C" w:rsidP="00897982">
      <w:pPr>
        <w:pStyle w:val="ListParagraph"/>
        <w:autoSpaceDE w:val="0"/>
        <w:autoSpaceDN w:val="0"/>
        <w:adjustRightInd w:val="0"/>
        <w:spacing w:after="0" w:line="276" w:lineRule="auto"/>
        <w:ind w:left="14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7982">
        <w:rPr>
          <w:rFonts w:ascii="Times New Roman" w:hAnsi="Times New Roman" w:cs="Times New Roman"/>
          <w:color w:val="000000" w:themeColor="text1"/>
          <w:sz w:val="28"/>
          <w:szCs w:val="28"/>
        </w:rPr>
        <w:t>-Plan Project</w:t>
      </w:r>
    </w:p>
    <w:p w:rsidR="0091514C" w:rsidRPr="00897982" w:rsidRDefault="0091514C" w:rsidP="00897982">
      <w:pPr>
        <w:spacing w:line="276" w:lineRule="auto"/>
        <w:ind w:left="45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798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97982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-Execute Project Plan</w:t>
      </w:r>
    </w:p>
    <w:p w:rsidR="0091514C" w:rsidRPr="00897982" w:rsidRDefault="0091514C" w:rsidP="00897982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798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97982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-Close Project</w:t>
      </w:r>
    </w:p>
    <w:p w:rsidR="0091514C" w:rsidRPr="00897982" w:rsidRDefault="0091514C" w:rsidP="00897982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798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ab/>
      </w:r>
      <w:r w:rsidRPr="00897982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-Evaluate Project</w:t>
      </w:r>
    </w:p>
    <w:p w:rsidR="0091514C" w:rsidRPr="00897982" w:rsidRDefault="0091514C" w:rsidP="00897982">
      <w:pPr>
        <w:spacing w:line="276" w:lineRule="auto"/>
        <w:ind w:left="112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79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c. </w:t>
      </w:r>
      <w:r w:rsidR="00897982" w:rsidRPr="008979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The </w:t>
      </w:r>
      <w:r w:rsidR="00897982" w:rsidRPr="0089798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Software Development Life Cycle (SDLC)</w:t>
      </w:r>
      <w:r w:rsidRPr="008979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97982" w:rsidRPr="008979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is a part of the </w:t>
      </w:r>
      <w:r w:rsidR="00897982" w:rsidRPr="0089798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Project Life Cycle (PLC) </w:t>
      </w:r>
      <w:r w:rsidR="00897982" w:rsidRPr="0089798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 w:rsidR="00897982" w:rsidRPr="0089798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897982" w:rsidRPr="0089798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because many of the activities for developing the information system occur during the execution phase. The integration of </w:t>
      </w:r>
      <w:r w:rsidR="00897982" w:rsidRPr="0089798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Project Life Cycle (PLC) and Software Development Life Cycle (SDLC)</w:t>
      </w:r>
      <w:r w:rsidR="00897982" w:rsidRPr="0089798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activities is one important component that distinguishes IT project from other types of project.</w:t>
      </w:r>
    </w:p>
    <w:p w:rsidR="0091514C" w:rsidRPr="00897982" w:rsidRDefault="0091514C" w:rsidP="00897982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91514C" w:rsidRPr="008979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10990"/>
    <w:multiLevelType w:val="hybridMultilevel"/>
    <w:tmpl w:val="8DD24FE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26454"/>
    <w:multiLevelType w:val="hybridMultilevel"/>
    <w:tmpl w:val="00F656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A37FBF"/>
    <w:multiLevelType w:val="hybridMultilevel"/>
    <w:tmpl w:val="16C01DD0"/>
    <w:lvl w:ilvl="0" w:tplc="6D000E4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AE2563C"/>
    <w:multiLevelType w:val="hybridMultilevel"/>
    <w:tmpl w:val="964C82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F77430"/>
    <w:multiLevelType w:val="multilevel"/>
    <w:tmpl w:val="51EEA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64030B"/>
    <w:multiLevelType w:val="hybridMultilevel"/>
    <w:tmpl w:val="BDA882D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027EAB"/>
    <w:multiLevelType w:val="multilevel"/>
    <w:tmpl w:val="610C5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FF20B8B"/>
    <w:multiLevelType w:val="multilevel"/>
    <w:tmpl w:val="AE986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94C2FCF"/>
    <w:multiLevelType w:val="hybridMultilevel"/>
    <w:tmpl w:val="1D28FD0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2053C0"/>
    <w:multiLevelType w:val="hybridMultilevel"/>
    <w:tmpl w:val="1764BCD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9"/>
  </w:num>
  <w:num w:numId="6">
    <w:abstractNumId w:val="6"/>
  </w:num>
  <w:num w:numId="7">
    <w:abstractNumId w:val="7"/>
  </w:num>
  <w:num w:numId="8">
    <w:abstractNumId w:val="4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AA3"/>
    <w:rsid w:val="0031638A"/>
    <w:rsid w:val="00321794"/>
    <w:rsid w:val="003B19C3"/>
    <w:rsid w:val="00505787"/>
    <w:rsid w:val="005C2575"/>
    <w:rsid w:val="00795C0C"/>
    <w:rsid w:val="00897982"/>
    <w:rsid w:val="0091514C"/>
    <w:rsid w:val="00A55492"/>
    <w:rsid w:val="00C91AA3"/>
    <w:rsid w:val="00D32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E49B4D-525A-4C95-9A82-6CCBC89F3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163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1AA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05787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31638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3B1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3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 Dante</dc:creator>
  <cp:keywords/>
  <dc:description/>
  <cp:lastModifiedBy>Dean Dante</cp:lastModifiedBy>
  <cp:revision>1</cp:revision>
  <dcterms:created xsi:type="dcterms:W3CDTF">2020-05-26T20:42:00Z</dcterms:created>
  <dcterms:modified xsi:type="dcterms:W3CDTF">2020-05-26T22:30:00Z</dcterms:modified>
</cp:coreProperties>
</file>