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2F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86C82">
        <w:rPr>
          <w:rFonts w:ascii="Times New Roman" w:hAnsi="Times New Roman" w:cs="Times New Roman"/>
          <w:b/>
          <w:sz w:val="36"/>
          <w:szCs w:val="36"/>
        </w:rPr>
        <w:t>MENTION 7 TYPES OF SOILS AND THEIR PERMEABILITY VALUES</w:t>
      </w: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4"/>
        <w:gridCol w:w="4348"/>
      </w:tblGrid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TYPE OF SOIL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b/>
                <w:sz w:val="28"/>
                <w:szCs w:val="28"/>
              </w:rPr>
              <w:t>PERMEABILITY VALUE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Clean gravel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100 to 1.0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Coarse sand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1.0 to 0.01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0.01 to 0.001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Silt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0.001 to 0.00001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 xml:space="preserve">Clay 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Less than 0.000001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Delhi silt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0.0000006</w:t>
            </w:r>
          </w:p>
        </w:tc>
      </w:tr>
      <w:tr w:rsidR="00B86C82" w:rsidTr="00B86C82"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Boston blue clay</w:t>
            </w:r>
          </w:p>
        </w:tc>
        <w:tc>
          <w:tcPr>
            <w:tcW w:w="4621" w:type="dxa"/>
          </w:tcPr>
          <w:p w:rsidR="00B86C82" w:rsidRPr="00B86C82" w:rsidRDefault="00B86C82" w:rsidP="00B86C8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C82">
              <w:rPr>
                <w:rFonts w:ascii="Times New Roman" w:hAnsi="Times New Roman" w:cs="Times New Roman"/>
                <w:sz w:val="28"/>
                <w:szCs w:val="28"/>
              </w:rPr>
              <w:t>0.000000007</w:t>
            </w:r>
          </w:p>
        </w:tc>
      </w:tr>
    </w:tbl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7137A3" w:rsidRDefault="007137A3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7137A3" w:rsidRDefault="007137A3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7137A3" w:rsidRDefault="007137A3" w:rsidP="00B86C82">
      <w:pPr>
        <w:pStyle w:val="ListParagraph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</w:p>
    <w:p w:rsidR="00B86C82" w:rsidRDefault="00B86C82" w:rsidP="00B86C8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EXPLAIN THE RELEVANCE OF SOIL PERMEABILITY IN SOIL ENGINEERING</w:t>
      </w:r>
    </w:p>
    <w:p w:rsid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Permeability </w:t>
      </w:r>
      <w:r>
        <w:rPr>
          <w:rFonts w:ascii="Times New Roman" w:hAnsi="Times New Roman" w:cs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applicable in the determination of the rate of settlement of a saturated compressible soil layer.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helps in the calculation of seepage through the body of earth dams and stability of slopes for highways.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calculation of uplift pressure under hydraulic structure and their safety against piping.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is necessary in the design of filters made of soils.</w:t>
      </w:r>
    </w:p>
    <w:p w:rsidR="005E1749" w:rsidRDefault="005E1749" w:rsidP="005E174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Soil permeability plays a key role in the design of retaining walls.</w:t>
      </w:r>
    </w:p>
    <w:p w:rsidR="005E1749" w:rsidRDefault="005E1749" w:rsidP="005E174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22109" w:rsidRPr="00A22109" w:rsidRDefault="00A22109" w:rsidP="00A22109">
      <w:pPr>
        <w:pStyle w:val="ListParagraph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22109" w:rsidRPr="00A22109" w:rsidSect="007A76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8" w:rsidRDefault="00B042F8" w:rsidP="007137A3">
      <w:pPr>
        <w:spacing w:after="0" w:line="240" w:lineRule="auto"/>
      </w:pPr>
      <w:r>
        <w:separator/>
      </w:r>
    </w:p>
  </w:endnote>
  <w:endnote w:type="continuationSeparator" w:id="0">
    <w:p w:rsidR="00B042F8" w:rsidRDefault="00B042F8" w:rsidP="0071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8" w:rsidRDefault="00B042F8" w:rsidP="007137A3">
      <w:pPr>
        <w:spacing w:after="0" w:line="240" w:lineRule="auto"/>
      </w:pPr>
      <w:r>
        <w:separator/>
      </w:r>
    </w:p>
  </w:footnote>
  <w:footnote w:type="continuationSeparator" w:id="0">
    <w:p w:rsidR="00B042F8" w:rsidRDefault="00B042F8" w:rsidP="0071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A3" w:rsidRPr="007137A3" w:rsidRDefault="007137A3">
    <w:pPr>
      <w:pStyle w:val="Header"/>
      <w:rPr>
        <w:sz w:val="36"/>
        <w:szCs w:val="36"/>
      </w:rPr>
    </w:pPr>
    <w:r w:rsidRPr="007137A3">
      <w:rPr>
        <w:sz w:val="36"/>
        <w:szCs w:val="36"/>
      </w:rPr>
      <w:t>OLUWASUSI IYANU ADEBOLA</w:t>
    </w:r>
  </w:p>
  <w:p w:rsidR="007137A3" w:rsidRDefault="007137A3">
    <w:pPr>
      <w:pStyle w:val="Header"/>
      <w:rPr>
        <w:sz w:val="36"/>
        <w:szCs w:val="36"/>
      </w:rPr>
    </w:pPr>
  </w:p>
  <w:p w:rsidR="007137A3" w:rsidRPr="007137A3" w:rsidRDefault="007137A3">
    <w:pPr>
      <w:pStyle w:val="Header"/>
      <w:rPr>
        <w:sz w:val="36"/>
        <w:szCs w:val="36"/>
      </w:rPr>
    </w:pPr>
    <w:r w:rsidRPr="007137A3">
      <w:rPr>
        <w:sz w:val="36"/>
        <w:szCs w:val="36"/>
      </w:rPr>
      <w:t>17/ENG03/044</w:t>
    </w:r>
  </w:p>
  <w:p w:rsidR="007137A3" w:rsidRDefault="007137A3">
    <w:pPr>
      <w:pStyle w:val="Header"/>
      <w:rPr>
        <w:sz w:val="36"/>
        <w:szCs w:val="36"/>
      </w:rPr>
    </w:pPr>
  </w:p>
  <w:p w:rsidR="007137A3" w:rsidRPr="007137A3" w:rsidRDefault="007137A3">
    <w:pPr>
      <w:pStyle w:val="Header"/>
      <w:rPr>
        <w:sz w:val="36"/>
        <w:szCs w:val="36"/>
      </w:rPr>
    </w:pPr>
    <w:r w:rsidRPr="007137A3">
      <w:rPr>
        <w:sz w:val="36"/>
        <w:szCs w:val="36"/>
      </w:rPr>
      <w:t>CVE306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C82"/>
    <w:rsid w:val="005E1749"/>
    <w:rsid w:val="007137A3"/>
    <w:rsid w:val="007A762F"/>
    <w:rsid w:val="00A22109"/>
    <w:rsid w:val="00B042F8"/>
    <w:rsid w:val="00B86C82"/>
    <w:rsid w:val="00D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5E31C-4707-4EF8-8E73-AF1E562A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A3"/>
  </w:style>
  <w:style w:type="paragraph" w:styleId="Footer">
    <w:name w:val="footer"/>
    <w:basedOn w:val="Normal"/>
    <w:link w:val="FooterChar"/>
    <w:uiPriority w:val="99"/>
    <w:unhideWhenUsed/>
    <w:rsid w:val="0071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iyanu oluwasusi</cp:lastModifiedBy>
  <cp:revision>5</cp:revision>
  <dcterms:created xsi:type="dcterms:W3CDTF">2020-05-27T05:01:00Z</dcterms:created>
  <dcterms:modified xsi:type="dcterms:W3CDTF">2020-05-27T13:23:00Z</dcterms:modified>
</cp:coreProperties>
</file>