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PREGNANCY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RENAL PHYSIOLOGY, BODY FLUID &amp; TEMPERATURE REGULATION AND AUTONOMIC NERVOUS SYSTEM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PHS 212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21/05/2020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w:t>
      </w:r>
    </w:p>
    <w:p w:rsidR="00000000" w:rsidDel="00000000" w:rsidP="00000000" w:rsidRDefault="00000000" w:rsidRPr="00000000" w14:paraId="00000010">
      <w:pPr>
        <w:rPr/>
      </w:pPr>
      <w:r w:rsidDel="00000000" w:rsidR="00000000" w:rsidRPr="00000000">
        <w:rPr>
          <w:rtl w:val="0"/>
        </w:rPr>
        <w:t xml:space="preserve">Elucidate the Physiological adaptations of the female to pregnancy?</w:t>
      </w:r>
    </w:p>
    <w:p w:rsidR="00000000" w:rsidDel="00000000" w:rsidP="00000000" w:rsidRDefault="00000000" w:rsidRPr="00000000" w14:paraId="00000011">
      <w:pPr>
        <w:jc w:val="center"/>
        <w:rPr>
          <w:b w:val="1"/>
        </w:rPr>
      </w:pPr>
      <w:r w:rsidDel="00000000" w:rsidR="00000000" w:rsidRPr="00000000">
        <w:rPr>
          <w:b w:val="1"/>
          <w:rtl w:val="0"/>
        </w:rPr>
        <w:t xml:space="preserve">ANSWER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PHYSIOLOGICAL ADAPTATIONS OF PREGNANCY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HORMONAL</w:t>
      </w:r>
    </w:p>
    <w:p w:rsidR="00000000" w:rsidDel="00000000" w:rsidP="00000000" w:rsidRDefault="00000000" w:rsidRPr="00000000" w14:paraId="00000018">
      <w:pPr>
        <w:rPr/>
      </w:pPr>
      <w:r w:rsidDel="00000000" w:rsidR="00000000" w:rsidRPr="00000000">
        <w:rPr>
          <w:rtl w:val="0"/>
        </w:rPr>
        <w:t xml:space="preserve">Pregnant women experience numerous adjustments in their endocrine system that help support the developing fetus. The fetal-placental unit secretes steroid hormones and proteins that alter the function of various maternal endocrine glands.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FETAL-PLACENTAL UNIT</w:t>
        <w:tab/>
      </w:r>
    </w:p>
    <w:p w:rsidR="00000000" w:rsidDel="00000000" w:rsidP="00000000" w:rsidRDefault="00000000" w:rsidRPr="00000000" w14:paraId="0000001B">
      <w:pPr>
        <w:rPr/>
      </w:pPr>
      <w:r w:rsidDel="00000000" w:rsidR="00000000" w:rsidRPr="00000000">
        <w:rPr>
          <w:rtl w:val="0"/>
        </w:rPr>
        <w:t xml:space="preserve">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(β-hCG), which is produced by the placenta.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PANCREATIC INSULIN</w:t>
      </w:r>
      <w:r w:rsidDel="00000000" w:rsidR="00000000" w:rsidRPr="00000000">
        <w:rPr>
          <w:rtl w:val="0"/>
        </w:rPr>
        <w:tab/>
      </w:r>
    </w:p>
    <w:p w:rsidR="00000000" w:rsidDel="00000000" w:rsidP="00000000" w:rsidRDefault="00000000" w:rsidRPr="00000000" w14:paraId="0000001E">
      <w:pPr>
        <w:rPr/>
      </w:pPr>
      <w:r w:rsidDel="00000000" w:rsidR="00000000" w:rsidRPr="00000000">
        <w:rPr>
          <w:rtl w:val="0"/>
        </w:rPr>
        <w:t xml:space="preserve">The placenta also produces human placental lactogen (hPL), which stimulates maternal lipolysis and fatty acid metabolism. As a result, this conserves blood glucose for use by the fetus. It can also decrease maternal tissue sensitivity to insulin, resulting in gestational diabetes.[3]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PITUITARY GLAND</w:t>
        <w:tab/>
      </w:r>
    </w:p>
    <w:p w:rsidR="00000000" w:rsidDel="00000000" w:rsidP="00000000" w:rsidRDefault="00000000" w:rsidRPr="00000000" w14:paraId="00000021">
      <w:pPr>
        <w:rPr/>
      </w:pPr>
      <w:r w:rsidDel="00000000" w:rsidR="00000000" w:rsidRPr="00000000">
        <w:rPr>
          <w:rtl w:val="0"/>
        </w:rPr>
        <w:t xml:space="preserve">The pituitary gland grows by about one-third as a result of hyperplasia of the lactrotrophs in response to the high plasma estrogen. Prolactin, which is produced by the lactrotrophs increases progressively throughout pregnancy. Prolactin mediates a change in the structure of the breast mammary glands from ductal to lobular-alveolar and stimulates milk production.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PARATHYROID</w:t>
      </w:r>
    </w:p>
    <w:p w:rsidR="00000000" w:rsidDel="00000000" w:rsidP="00000000" w:rsidRDefault="00000000" w:rsidRPr="00000000" w14:paraId="00000024">
      <w:pPr>
        <w:rPr/>
      </w:pPr>
      <w:r w:rsidDel="00000000" w:rsidR="00000000" w:rsidRPr="00000000">
        <w:rPr>
          <w:rtl w:val="0"/>
        </w:rPr>
        <w:t xml:space="preserve">Fetal skeletal formation and then later lactation challenges the maternal body to maintain their calcium levels.[5] The fetal skeleton requires approximately 30 grams of calcium by the end of pregnancy. The mother's body adapts by increasing parathyroid hormone, leading to an increase in calcium uptake within the gut as well as increased calcium reabsorption by the kidneys.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ADRENAL GLANDS</w:t>
        <w:tab/>
      </w:r>
    </w:p>
    <w:p w:rsidR="00000000" w:rsidDel="00000000" w:rsidP="00000000" w:rsidRDefault="00000000" w:rsidRPr="00000000" w14:paraId="00000027">
      <w:pPr>
        <w:rPr/>
      </w:pPr>
      <w:r w:rsidDel="00000000" w:rsidR="00000000" w:rsidRPr="00000000">
        <w:rPr>
          <w:rtl w:val="0"/>
        </w:rPr>
        <w:t xml:space="preserve">Total cortisol increases to three times of non-pregnant levels by the third trimester. The increased estrogen in pregnancy leads to increase corticosteroid-binding globulin production and in response the adrenal gland produces more cortisol. The net effect is an increase of free cortisol. This contributes to insulin resistance of pregnancy and possibly striae.</w:t>
      </w:r>
    </w:p>
    <w:p w:rsidR="00000000" w:rsidDel="00000000" w:rsidP="00000000" w:rsidRDefault="00000000" w:rsidRPr="00000000" w14:paraId="00000028">
      <w:pPr>
        <w:rPr/>
      </w:pPr>
      <w:r w:rsidDel="00000000" w:rsidR="00000000" w:rsidRPr="00000000">
        <w:rPr>
          <w:rtl w:val="0"/>
        </w:rPr>
        <w:t xml:space="preserve">The adrenal gland also produces more aldosterone, leading to an eight-fold increase in aldosterone. Women do not show signs of hyperaldosterone, such as hypokalemia, hypernatremia, or high blood pressure.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THYROID</w:t>
      </w:r>
      <w:r w:rsidDel="00000000" w:rsidR="00000000" w:rsidRPr="00000000">
        <w:rPr>
          <w:rtl w:val="0"/>
        </w:rPr>
        <w:tab/>
      </w:r>
    </w:p>
    <w:p w:rsidR="00000000" w:rsidDel="00000000" w:rsidP="00000000" w:rsidRDefault="00000000" w:rsidRPr="00000000" w14:paraId="0000002B">
      <w:pPr>
        <w:rPr/>
      </w:pPr>
      <w:r w:rsidDel="00000000" w:rsidR="00000000" w:rsidRPr="00000000">
        <w:rPr>
          <w:rtl w:val="0"/>
        </w:rPr>
        <w:t xml:space="preserve">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CARDIOVASCULAR</w:t>
      </w:r>
    </w:p>
    <w:p w:rsidR="00000000" w:rsidDel="00000000" w:rsidP="00000000" w:rsidRDefault="00000000" w:rsidRPr="00000000" w14:paraId="0000002E">
      <w:pPr>
        <w:rPr/>
      </w:pPr>
      <w:r w:rsidDel="00000000" w:rsidR="00000000" w:rsidRPr="00000000">
        <w:rPr>
          <w:rtl w:val="0"/>
        </w:rPr>
        <w:t xml:space="preserve">The heart adapts to the increased cardiac demand that occurs during pregnancy in many ways.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Cardiac output (Lit./Min.): 6.26</w:t>
      </w:r>
      <w:r w:rsidDel="00000000" w:rsidR="00000000" w:rsidRPr="00000000">
        <w:rPr>
          <w:rtl w:val="0"/>
        </w:rPr>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Stoke Volume (Ml.): 75</w:t>
      </w: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Heart Rate (Per min.): 85</w:t>
      </w:r>
      <w:r w:rsidDel="00000000" w:rsidR="00000000" w:rsidRPr="00000000">
        <w:rPr>
          <w:rtl w:val="0"/>
        </w:rPr>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Blood Pressure: Unaffected</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Cardiac output increases throughout early pregnancy, and peaks in the third trimester, usually to 30-50% above baseline. Estrogen mediates this rise in cardiac output by increasing the pre-load and stroke volume, mainly via a higher overall blood volume (which increases by 40–50%). The heart rate increases, but generally not above 100 beats/ minute.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IMMUNE TOLERANCE</w:t>
      </w:r>
    </w:p>
    <w:p w:rsidR="00000000" w:rsidDel="00000000" w:rsidP="00000000" w:rsidRDefault="00000000" w:rsidRPr="00000000" w14:paraId="00000037">
      <w:pPr>
        <w:rPr/>
      </w:pPr>
      <w:r w:rsidDel="00000000" w:rsidR="00000000" w:rsidRPr="00000000">
        <w:rPr>
          <w:rtl w:val="0"/>
        </w:rPr>
        <w:t xml:space="preserve">The fetus inside a pregnant woman may be viewed as an unusually successful allograft, since it genetically differs from the woman.[32] In the same way, many cases of spontaneous abortion may be described in the same way as maternal transplant rejection.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BREAST SIZE</w:t>
      </w:r>
    </w:p>
    <w:p w:rsidR="00000000" w:rsidDel="00000000" w:rsidP="00000000" w:rsidRDefault="00000000" w:rsidRPr="00000000" w14:paraId="0000003A">
      <w:pPr>
        <w:rPr/>
      </w:pPr>
      <w:r w:rsidDel="00000000" w:rsidR="00000000" w:rsidRPr="00000000">
        <w:rPr>
          <w:rtl w:val="0"/>
        </w:rPr>
        <w:t xml:space="preserve">A woman's breasts grow during pregnancy, usually 1 to 2 cup sizes[citation needed] and potentially several cup sizes. A woman who wore a C cup bra prior to her pregnancy may need to buy an F cup or larger bra while nursing. A woman's torso also grows and her bra band size may increase one or two sizes. An average of 80% of women wear the wrong bra size, and mothers who are preparing to nurse can benefit from a professional bra fitting from a lactation consultant. Once the baby is born up to about 50–73 hours after birth, the mother will experience her breasts filling with milk (sometimes referred to as “the milk coming in”). Once lactation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RESPIRATORY</w:t>
      </w:r>
    </w:p>
    <w:p w:rsidR="00000000" w:rsidDel="00000000" w:rsidP="00000000" w:rsidRDefault="00000000" w:rsidRPr="00000000" w14:paraId="0000003D">
      <w:pPr>
        <w:rPr/>
      </w:pPr>
      <w:r w:rsidDel="00000000" w:rsidR="00000000" w:rsidRPr="00000000">
        <w:rPr>
          <w:rtl w:val="0"/>
        </w:rPr>
        <w:t xml:space="preserve">Progesterone has noticeable effects on respiratory physiology, increasing minute volume (the amount of air breathed in and out of the lungs in 1 minute) by 40% in the first trimester via an increase in tidal volume alone, as the respiratory rate does not change during pregnancy. As a result, carbon dioxide levels in the blood decrease and the pH of the blood becomes more alkaline (i.e. the pH is higher and more basic). This causes the maternal kidneys to excrete bicarbonate to compensate for this change in pH. The combined effect of the decreased serum concentrations of both carbon dioxide and bicarbonate leads to a slight overall increase in blood pH (to 7.44 compared to 7.40 in the non-pregnant state) . If an arterial blood gas (ABG) specimen is drawn on a pregnant person, it would therefore reveal respiratory alkalosis (from the decrease in serum carbon dioxide mediated by the lungs) with a compensatory metabolic acidosis (from the decrease in serum bicarbonate mediated by the kidneys).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Oxygen consumption increases by 20% to 40% during pregnancy, as the oxygen demand of the growing fetus, placenta, and increased metabolic activity of the maternal organs all increase the pregnant person's overall oxygen requirements. This increase in oxygen consumption paired with the decrease in FRC can potentially mean that pregnant people with pre-existing and/or comorbid asthma, pneumonia, or other respiratory issues may be more prone to disease exacerbation and respiratory decompensation during pregnancy.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