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E4F77" w14:textId="77777777" w:rsidR="00942FA5" w:rsidRDefault="00942FA5" w:rsidP="00942FA5">
      <w:pPr>
        <w:jc w:val="both"/>
      </w:pPr>
    </w:p>
    <w:p w14:paraId="4E5B545B" w14:textId="77777777" w:rsidR="00942FA5" w:rsidRDefault="00942FA5" w:rsidP="00942FA5">
      <w:pPr>
        <w:jc w:val="both"/>
      </w:pPr>
    </w:p>
    <w:p w14:paraId="20C015E1" w14:textId="36807F87" w:rsidR="00942FA5" w:rsidRDefault="00942FA5" w:rsidP="00942F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NAME: UMANAH MARGARET MAURICE</w:t>
      </w:r>
    </w:p>
    <w:p w14:paraId="48C7DD45" w14:textId="77777777" w:rsidR="00942FA5" w:rsidRDefault="00942FA5" w:rsidP="00942FA5">
      <w:pPr>
        <w:jc w:val="both"/>
        <w:rPr>
          <w:b/>
          <w:sz w:val="28"/>
          <w:szCs w:val="28"/>
        </w:rPr>
      </w:pPr>
    </w:p>
    <w:p w14:paraId="7AA92140" w14:textId="456D91D4" w:rsidR="00942FA5" w:rsidRDefault="00942FA5" w:rsidP="00942F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MATRIC NUMBER: 18/SCI03/004</w:t>
      </w:r>
    </w:p>
    <w:p w14:paraId="17805C57" w14:textId="77777777" w:rsidR="00942FA5" w:rsidRDefault="00942FA5" w:rsidP="00942FA5">
      <w:pPr>
        <w:jc w:val="both"/>
        <w:rPr>
          <w:b/>
          <w:sz w:val="28"/>
          <w:szCs w:val="28"/>
        </w:rPr>
      </w:pPr>
    </w:p>
    <w:p w14:paraId="326345C8" w14:textId="3892822B" w:rsidR="00942FA5" w:rsidRDefault="00942FA5" w:rsidP="00942F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COURSE: CHM210 (PHYSICAL CHEMISTRY)</w:t>
      </w:r>
    </w:p>
    <w:p w14:paraId="6798829C" w14:textId="77777777" w:rsidR="00942FA5" w:rsidRDefault="00942FA5" w:rsidP="00942FA5">
      <w:pPr>
        <w:jc w:val="both"/>
        <w:rPr>
          <w:b/>
          <w:sz w:val="28"/>
          <w:szCs w:val="28"/>
        </w:rPr>
      </w:pPr>
    </w:p>
    <w:p w14:paraId="60D79674" w14:textId="0F5A1F34" w:rsidR="00942FA5" w:rsidRDefault="00942FA5" w:rsidP="00942F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DEPARTMENT: BIOCHEMISTRY</w:t>
      </w:r>
    </w:p>
    <w:p w14:paraId="49B3BCAD" w14:textId="77777777" w:rsidR="00942FA5" w:rsidRDefault="00942FA5" w:rsidP="00942FA5">
      <w:pPr>
        <w:jc w:val="both"/>
        <w:rPr>
          <w:b/>
          <w:sz w:val="28"/>
          <w:szCs w:val="28"/>
        </w:rPr>
      </w:pPr>
    </w:p>
    <w:p w14:paraId="0F6BC604" w14:textId="674EDF01" w:rsidR="00942FA5" w:rsidRDefault="00942FA5" w:rsidP="00942F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DATE: THURSDAY 28</w:t>
      </w:r>
      <w:r w:rsidRPr="00942FA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MAY, 2020.</w:t>
      </w:r>
    </w:p>
    <w:p w14:paraId="4F616AE6" w14:textId="77777777" w:rsidR="00942FA5" w:rsidRDefault="00942FA5" w:rsidP="00942FA5">
      <w:pPr>
        <w:jc w:val="both"/>
        <w:rPr>
          <w:b/>
          <w:sz w:val="28"/>
          <w:szCs w:val="28"/>
        </w:rPr>
      </w:pPr>
    </w:p>
    <w:p w14:paraId="57CE2751" w14:textId="77777777" w:rsidR="00942FA5" w:rsidRDefault="00942FA5" w:rsidP="00942FA5">
      <w:pPr>
        <w:jc w:val="both"/>
        <w:rPr>
          <w:b/>
          <w:sz w:val="28"/>
          <w:szCs w:val="28"/>
        </w:rPr>
      </w:pPr>
    </w:p>
    <w:p w14:paraId="1AC7353B" w14:textId="77777777" w:rsidR="00942FA5" w:rsidRDefault="00942FA5" w:rsidP="00942FA5">
      <w:pPr>
        <w:jc w:val="both"/>
        <w:rPr>
          <w:b/>
          <w:sz w:val="28"/>
          <w:szCs w:val="28"/>
        </w:rPr>
      </w:pPr>
    </w:p>
    <w:p w14:paraId="6751D400" w14:textId="77777777" w:rsidR="00942FA5" w:rsidRDefault="00942FA5" w:rsidP="00942FA5">
      <w:pPr>
        <w:jc w:val="both"/>
        <w:rPr>
          <w:b/>
          <w:sz w:val="28"/>
          <w:szCs w:val="28"/>
        </w:rPr>
      </w:pPr>
    </w:p>
    <w:p w14:paraId="493EED59" w14:textId="77777777" w:rsidR="00942FA5" w:rsidRDefault="00942FA5" w:rsidP="00942FA5">
      <w:pPr>
        <w:jc w:val="both"/>
        <w:rPr>
          <w:b/>
          <w:sz w:val="28"/>
          <w:szCs w:val="28"/>
        </w:rPr>
      </w:pPr>
    </w:p>
    <w:p w14:paraId="0E245803" w14:textId="2351150D" w:rsidR="00942FA5" w:rsidRDefault="00942FA5" w:rsidP="00942F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QUESTIONS/ANSWERS</w:t>
      </w:r>
    </w:p>
    <w:p w14:paraId="2578CAC5" w14:textId="77777777" w:rsidR="00942FA5" w:rsidRDefault="00942FA5" w:rsidP="00942FA5">
      <w:pPr>
        <w:jc w:val="both"/>
        <w:rPr>
          <w:b/>
          <w:sz w:val="28"/>
          <w:szCs w:val="28"/>
        </w:rPr>
      </w:pPr>
    </w:p>
    <w:p w14:paraId="11B06EAC" w14:textId="77777777" w:rsidR="00942FA5" w:rsidRPr="00942FA5" w:rsidRDefault="00942FA5" w:rsidP="00942FA5">
      <w:pPr>
        <w:jc w:val="both"/>
        <w:rPr>
          <w:b/>
          <w:sz w:val="28"/>
          <w:szCs w:val="28"/>
        </w:rPr>
      </w:pPr>
    </w:p>
    <w:p w14:paraId="04142505" w14:textId="77777777" w:rsidR="00942FA5" w:rsidRDefault="00942FA5" w:rsidP="00942FA5">
      <w:pPr>
        <w:jc w:val="both"/>
      </w:pPr>
    </w:p>
    <w:p w14:paraId="13DCE0D9" w14:textId="77777777" w:rsidR="00942FA5" w:rsidRDefault="00942FA5" w:rsidP="00942FA5">
      <w:pPr>
        <w:jc w:val="both"/>
      </w:pPr>
    </w:p>
    <w:p w14:paraId="1BAAA8DF" w14:textId="77777777" w:rsidR="00942FA5" w:rsidRDefault="00942FA5" w:rsidP="00942FA5">
      <w:pPr>
        <w:jc w:val="both"/>
      </w:pPr>
    </w:p>
    <w:p w14:paraId="7D1D23C9" w14:textId="77777777" w:rsidR="00942FA5" w:rsidRDefault="00942FA5" w:rsidP="00942FA5">
      <w:pPr>
        <w:jc w:val="both"/>
      </w:pPr>
    </w:p>
    <w:p w14:paraId="78A162C5" w14:textId="77777777" w:rsidR="00942FA5" w:rsidRDefault="00942FA5" w:rsidP="00942FA5">
      <w:pPr>
        <w:jc w:val="both"/>
      </w:pPr>
    </w:p>
    <w:p w14:paraId="341E814A" w14:textId="77777777" w:rsidR="00942FA5" w:rsidRDefault="00942FA5" w:rsidP="00942FA5">
      <w:pPr>
        <w:jc w:val="both"/>
      </w:pPr>
    </w:p>
    <w:p w14:paraId="1152CB67" w14:textId="77777777" w:rsidR="00942FA5" w:rsidRDefault="00942FA5" w:rsidP="00942FA5">
      <w:pPr>
        <w:jc w:val="both"/>
      </w:pPr>
    </w:p>
    <w:p w14:paraId="3051E7E4" w14:textId="77777777" w:rsidR="00942FA5" w:rsidRDefault="00942FA5" w:rsidP="00942FA5">
      <w:pPr>
        <w:jc w:val="both"/>
      </w:pPr>
    </w:p>
    <w:p w14:paraId="5139D584" w14:textId="77777777" w:rsidR="00942FA5" w:rsidRDefault="00942FA5" w:rsidP="00942FA5">
      <w:pPr>
        <w:jc w:val="both"/>
      </w:pPr>
    </w:p>
    <w:p w14:paraId="32C111EE" w14:textId="77777777" w:rsidR="00942FA5" w:rsidRDefault="00942FA5" w:rsidP="00942FA5">
      <w:pPr>
        <w:jc w:val="both"/>
      </w:pPr>
    </w:p>
    <w:p w14:paraId="33D99D4C" w14:textId="77777777" w:rsidR="00942FA5" w:rsidRDefault="00942FA5" w:rsidP="00942FA5">
      <w:pPr>
        <w:jc w:val="both"/>
      </w:pPr>
    </w:p>
    <w:p w14:paraId="389AB878" w14:textId="127B2E96" w:rsidR="003D4863" w:rsidRDefault="003D4863" w:rsidP="00942FA5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t xml:space="preserve">1. </w:t>
      </w:r>
      <w:r w:rsidRPr="00F46501">
        <w:rPr>
          <w:rFonts w:cstheme="minorHAnsi"/>
          <w:color w:val="222222"/>
          <w:sz w:val="24"/>
          <w:szCs w:val="24"/>
          <w:shd w:val="clear" w:color="auto" w:fill="FFFFFF"/>
        </w:rPr>
        <w:t>Activation energy, is</w:t>
      </w:r>
      <w:r w:rsidRPr="00F4650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F46501">
        <w:rPr>
          <w:rFonts w:cstheme="minorHAnsi"/>
          <w:color w:val="222222"/>
          <w:sz w:val="24"/>
          <w:szCs w:val="24"/>
          <w:shd w:val="clear" w:color="auto" w:fill="FFFFFF"/>
        </w:rPr>
        <w:t>the minimum amount of energy that is required to activate atoms or molecules to a condition in which they can undergo chemical transformation or physical tr</w:t>
      </w:r>
      <w:r w:rsidR="00964310">
        <w:rPr>
          <w:rFonts w:cstheme="minorHAnsi"/>
          <w:color w:val="222222"/>
          <w:sz w:val="24"/>
          <w:szCs w:val="24"/>
          <w:shd w:val="clear" w:color="auto" w:fill="FFFFFF"/>
        </w:rPr>
        <w:t>a</w:t>
      </w:r>
      <w:r w:rsidRPr="00F46501">
        <w:rPr>
          <w:rFonts w:cstheme="minorHAnsi"/>
          <w:color w:val="222222"/>
          <w:sz w:val="24"/>
          <w:szCs w:val="24"/>
          <w:shd w:val="clear" w:color="auto" w:fill="FFFFFF"/>
        </w:rPr>
        <w:t>nsport</w:t>
      </w:r>
    </w:p>
    <w:p w14:paraId="58CA3AF2" w14:textId="62B80A73" w:rsidR="00E949B1" w:rsidRDefault="003D4863" w:rsidP="00942FA5">
      <w:pPr>
        <w:jc w:val="both"/>
        <w:rPr>
          <w:sz w:val="40"/>
          <w:szCs w:val="40"/>
          <w:vertAlign w:val="superscript"/>
        </w:rPr>
      </w:pPr>
      <w:r>
        <w:t>2.</w:t>
      </w:r>
      <w:r w:rsidR="00964310">
        <w:t xml:space="preserve"> </w:t>
      </w:r>
      <w:proofErr w:type="gramStart"/>
      <w:r w:rsidR="00964310">
        <w:rPr>
          <w:sz w:val="40"/>
          <w:szCs w:val="40"/>
        </w:rPr>
        <w:t>k</w:t>
      </w:r>
      <w:proofErr w:type="gramEnd"/>
      <w:r w:rsidR="00964310">
        <w:rPr>
          <w:sz w:val="40"/>
          <w:szCs w:val="40"/>
        </w:rPr>
        <w:t xml:space="preserve"> = </w:t>
      </w:r>
      <w:proofErr w:type="spellStart"/>
      <w:r w:rsidR="00964310">
        <w:rPr>
          <w:sz w:val="40"/>
          <w:szCs w:val="40"/>
        </w:rPr>
        <w:t>Ae</w:t>
      </w:r>
      <w:r w:rsidR="00964310">
        <w:rPr>
          <w:sz w:val="40"/>
          <w:szCs w:val="40"/>
          <w:vertAlign w:val="superscript"/>
        </w:rPr>
        <w:t>-Ea</w:t>
      </w:r>
      <w:proofErr w:type="spellEnd"/>
      <w:r w:rsidR="00964310">
        <w:rPr>
          <w:sz w:val="40"/>
          <w:szCs w:val="40"/>
          <w:vertAlign w:val="superscript"/>
        </w:rPr>
        <w:t>/RT</w:t>
      </w:r>
    </w:p>
    <w:p w14:paraId="464960D4" w14:textId="0327AC6E" w:rsidR="00964310" w:rsidRPr="00964310" w:rsidRDefault="00964310" w:rsidP="00942FA5">
      <w:pPr>
        <w:shd w:val="clear" w:color="auto" w:fill="FFFFFF"/>
        <w:spacing w:after="24"/>
        <w:ind w:left="720"/>
        <w:jc w:val="both"/>
        <w:rPr>
          <w:rFonts w:eastAsia="Times New Roman" w:cstheme="minorHAnsi"/>
          <w:color w:val="202122"/>
          <w:sz w:val="24"/>
          <w:szCs w:val="24"/>
          <w:lang w:eastAsia="en-GB"/>
        </w:rPr>
      </w:pPr>
      <w:r w:rsidRPr="00964310">
        <w:rPr>
          <w:rFonts w:cstheme="minorHAnsi"/>
          <w:sz w:val="24"/>
          <w:szCs w:val="24"/>
          <w:vertAlign w:val="superscript"/>
        </w:rPr>
        <w:t xml:space="preserve">    </w:t>
      </w:r>
      <w:proofErr w:type="gramStart"/>
      <w:r w:rsidRPr="00964310">
        <w:rPr>
          <w:rFonts w:eastAsia="Times New Roman" w:cstheme="minorHAnsi"/>
          <w:color w:val="202122"/>
          <w:sz w:val="24"/>
          <w:szCs w:val="24"/>
          <w:lang w:eastAsia="en-GB"/>
        </w:rPr>
        <w:t>k</w:t>
      </w:r>
      <w:proofErr w:type="gramEnd"/>
      <w:r w:rsidRPr="00964310">
        <w:rPr>
          <w:rFonts w:eastAsia="Times New Roman" w:cstheme="minorHAnsi"/>
          <w:color w:val="202122"/>
          <w:sz w:val="24"/>
          <w:szCs w:val="24"/>
          <w:lang w:eastAsia="en-GB"/>
        </w:rPr>
        <w:t> is the </w:t>
      </w:r>
      <w:r>
        <w:rPr>
          <w:rFonts w:eastAsia="Times New Roman" w:cstheme="minorHAnsi"/>
          <w:color w:val="202122"/>
          <w:sz w:val="24"/>
          <w:szCs w:val="24"/>
          <w:lang w:eastAsia="en-GB"/>
        </w:rPr>
        <w:t>rate constant</w:t>
      </w:r>
      <w:r w:rsidRPr="00964310">
        <w:rPr>
          <w:rFonts w:eastAsia="Times New Roman" w:cstheme="minorHAnsi"/>
          <w:color w:val="202122"/>
          <w:sz w:val="24"/>
          <w:szCs w:val="24"/>
          <w:lang w:eastAsia="en-GB"/>
        </w:rPr>
        <w:t> (frequency of collisions resulting in a reaction),</w:t>
      </w:r>
    </w:p>
    <w:p w14:paraId="08146EE6" w14:textId="4BF4A8A0" w:rsidR="00964310" w:rsidRPr="00964310" w:rsidRDefault="00964310" w:rsidP="00942FA5">
      <w:pPr>
        <w:shd w:val="clear" w:color="auto" w:fill="FFFFFF"/>
        <w:spacing w:after="24" w:line="240" w:lineRule="auto"/>
        <w:ind w:left="720"/>
        <w:jc w:val="both"/>
        <w:rPr>
          <w:rFonts w:eastAsia="Times New Roman" w:cstheme="minorHAnsi"/>
          <w:color w:val="202122"/>
          <w:sz w:val="24"/>
          <w:szCs w:val="24"/>
          <w:lang w:eastAsia="en-GB"/>
        </w:rPr>
      </w:pPr>
      <w:r w:rsidRPr="00964310">
        <w:rPr>
          <w:rFonts w:eastAsia="Times New Roman" w:cstheme="minorHAnsi"/>
          <w:color w:val="202122"/>
          <w:sz w:val="24"/>
          <w:szCs w:val="24"/>
          <w:lang w:eastAsia="en-GB"/>
        </w:rPr>
        <w:t>T is the </w:t>
      </w:r>
      <w:r>
        <w:rPr>
          <w:rFonts w:eastAsia="Times New Roman" w:cstheme="minorHAnsi"/>
          <w:color w:val="202122"/>
          <w:sz w:val="24"/>
          <w:szCs w:val="24"/>
          <w:lang w:eastAsia="en-GB"/>
        </w:rPr>
        <w:t>absolute temperature</w:t>
      </w:r>
      <w:r w:rsidRPr="00964310">
        <w:rPr>
          <w:rFonts w:eastAsia="Times New Roman" w:cstheme="minorHAnsi"/>
          <w:color w:val="202122"/>
          <w:sz w:val="24"/>
          <w:szCs w:val="24"/>
          <w:lang w:eastAsia="en-GB"/>
        </w:rPr>
        <w:t xml:space="preserve"> (in </w:t>
      </w:r>
      <w:r>
        <w:rPr>
          <w:rFonts w:eastAsia="Times New Roman" w:cstheme="minorHAnsi"/>
          <w:color w:val="202122"/>
          <w:sz w:val="24"/>
          <w:szCs w:val="24"/>
          <w:lang w:eastAsia="en-GB"/>
        </w:rPr>
        <w:t>kelvins</w:t>
      </w:r>
      <w:r w:rsidRPr="00964310">
        <w:rPr>
          <w:rFonts w:eastAsia="Times New Roman" w:cstheme="minorHAnsi"/>
          <w:color w:val="202122"/>
          <w:sz w:val="24"/>
          <w:szCs w:val="24"/>
          <w:lang w:eastAsia="en-GB"/>
        </w:rPr>
        <w:t>),</w:t>
      </w:r>
    </w:p>
    <w:p w14:paraId="12EF24C8" w14:textId="25A494F8" w:rsidR="00964310" w:rsidRPr="00964310" w:rsidRDefault="00964310" w:rsidP="00942FA5">
      <w:pPr>
        <w:shd w:val="clear" w:color="auto" w:fill="FFFFFF"/>
        <w:spacing w:after="24" w:line="240" w:lineRule="auto"/>
        <w:ind w:left="720"/>
        <w:jc w:val="both"/>
        <w:rPr>
          <w:rFonts w:eastAsia="Times New Roman" w:cstheme="minorHAnsi"/>
          <w:color w:val="202122"/>
          <w:sz w:val="24"/>
          <w:szCs w:val="24"/>
          <w:lang w:eastAsia="en-GB"/>
        </w:rPr>
      </w:pPr>
      <w:r w:rsidRPr="00964310">
        <w:rPr>
          <w:rFonts w:eastAsia="Times New Roman" w:cstheme="minorHAnsi"/>
          <w:color w:val="202122"/>
          <w:sz w:val="24"/>
          <w:szCs w:val="24"/>
          <w:lang w:eastAsia="en-GB"/>
        </w:rPr>
        <w:t>A is the </w:t>
      </w:r>
      <w:r>
        <w:rPr>
          <w:rFonts w:eastAsia="Times New Roman" w:cstheme="minorHAnsi"/>
          <w:color w:val="202122"/>
          <w:sz w:val="24"/>
          <w:szCs w:val="24"/>
          <w:lang w:eastAsia="en-GB"/>
        </w:rPr>
        <w:t>pre-exponential factor</w:t>
      </w:r>
      <w:r w:rsidRPr="00964310">
        <w:rPr>
          <w:rFonts w:eastAsia="Times New Roman" w:cstheme="minorHAnsi"/>
          <w:color w:val="202122"/>
          <w:sz w:val="24"/>
          <w:szCs w:val="24"/>
          <w:lang w:eastAsia="en-GB"/>
        </w:rPr>
        <w:t>, a constant for each chemical reaction,</w:t>
      </w:r>
    </w:p>
    <w:p w14:paraId="7B62BB1C" w14:textId="5700D20D" w:rsidR="00964310" w:rsidRPr="00964310" w:rsidRDefault="00964310" w:rsidP="00942FA5">
      <w:pPr>
        <w:shd w:val="clear" w:color="auto" w:fill="FFFFFF"/>
        <w:spacing w:after="24" w:line="240" w:lineRule="auto"/>
        <w:ind w:left="720"/>
        <w:jc w:val="both"/>
        <w:rPr>
          <w:rFonts w:eastAsia="Times New Roman" w:cstheme="minorHAnsi"/>
          <w:color w:val="202122"/>
          <w:sz w:val="24"/>
          <w:szCs w:val="24"/>
          <w:lang w:eastAsia="en-GB"/>
        </w:rPr>
      </w:pPr>
      <w:proofErr w:type="spellStart"/>
      <w:r w:rsidRPr="00964310">
        <w:rPr>
          <w:rFonts w:eastAsia="Times New Roman" w:cstheme="minorHAnsi"/>
          <w:i/>
          <w:iCs/>
          <w:color w:val="202122"/>
          <w:sz w:val="24"/>
          <w:szCs w:val="24"/>
          <w:lang w:eastAsia="en-GB"/>
        </w:rPr>
        <w:t>E</w:t>
      </w:r>
      <w:r w:rsidRPr="00964310">
        <w:rPr>
          <w:rFonts w:eastAsia="Times New Roman" w:cstheme="minorHAnsi"/>
          <w:color w:val="202122"/>
          <w:sz w:val="24"/>
          <w:szCs w:val="24"/>
          <w:vertAlign w:val="subscript"/>
          <w:lang w:eastAsia="en-GB"/>
        </w:rPr>
        <w:t>a</w:t>
      </w:r>
      <w:proofErr w:type="spellEnd"/>
      <w:r w:rsidRPr="00964310">
        <w:rPr>
          <w:rFonts w:eastAsia="Times New Roman" w:cstheme="minorHAnsi"/>
          <w:color w:val="202122"/>
          <w:sz w:val="24"/>
          <w:szCs w:val="24"/>
          <w:lang w:eastAsia="en-GB"/>
        </w:rPr>
        <w:t> is the </w:t>
      </w:r>
      <w:r>
        <w:rPr>
          <w:rFonts w:eastAsia="Times New Roman" w:cstheme="minorHAnsi"/>
          <w:color w:val="202122"/>
          <w:sz w:val="24"/>
          <w:szCs w:val="24"/>
          <w:lang w:eastAsia="en-GB"/>
        </w:rPr>
        <w:t>activation energy</w:t>
      </w:r>
      <w:r w:rsidRPr="00964310">
        <w:rPr>
          <w:rFonts w:eastAsia="Times New Roman" w:cstheme="minorHAnsi"/>
          <w:color w:val="202122"/>
          <w:sz w:val="24"/>
          <w:szCs w:val="24"/>
          <w:lang w:eastAsia="en-GB"/>
        </w:rPr>
        <w:t> for the reaction (in the same units as </w:t>
      </w:r>
      <w:r w:rsidRPr="00964310">
        <w:rPr>
          <w:rFonts w:eastAsia="Times New Roman" w:cstheme="minorHAnsi"/>
          <w:i/>
          <w:iCs/>
          <w:color w:val="202122"/>
          <w:sz w:val="24"/>
          <w:szCs w:val="24"/>
          <w:lang w:eastAsia="en-GB"/>
        </w:rPr>
        <w:t>RT</w:t>
      </w:r>
      <w:r w:rsidRPr="00964310">
        <w:rPr>
          <w:rFonts w:eastAsia="Times New Roman" w:cstheme="minorHAnsi"/>
          <w:color w:val="202122"/>
          <w:sz w:val="24"/>
          <w:szCs w:val="24"/>
          <w:lang w:eastAsia="en-GB"/>
        </w:rPr>
        <w:t>),</w:t>
      </w:r>
    </w:p>
    <w:p w14:paraId="15B112B1" w14:textId="49B3D0BE" w:rsidR="00964310" w:rsidRDefault="00964310" w:rsidP="00942FA5">
      <w:pPr>
        <w:shd w:val="clear" w:color="auto" w:fill="FFFFFF"/>
        <w:spacing w:after="24" w:line="240" w:lineRule="auto"/>
        <w:ind w:left="720"/>
        <w:jc w:val="both"/>
        <w:rPr>
          <w:rFonts w:eastAsia="Times New Roman" w:cstheme="minorHAnsi"/>
          <w:color w:val="202122"/>
          <w:sz w:val="24"/>
          <w:szCs w:val="24"/>
          <w:lang w:eastAsia="en-GB"/>
        </w:rPr>
      </w:pPr>
      <w:r w:rsidRPr="00964310">
        <w:rPr>
          <w:rFonts w:eastAsia="Times New Roman" w:cstheme="minorHAnsi"/>
          <w:color w:val="202122"/>
          <w:sz w:val="24"/>
          <w:szCs w:val="24"/>
          <w:lang w:eastAsia="en-GB"/>
        </w:rPr>
        <w:t>R is the </w:t>
      </w:r>
      <w:r>
        <w:rPr>
          <w:rFonts w:eastAsia="Times New Roman" w:cstheme="minorHAnsi"/>
          <w:color w:val="202122"/>
          <w:sz w:val="24"/>
          <w:szCs w:val="24"/>
          <w:lang w:eastAsia="en-GB"/>
        </w:rPr>
        <w:t>universal gas constant</w:t>
      </w:r>
      <w:r w:rsidRPr="00964310">
        <w:rPr>
          <w:rFonts w:eastAsia="Times New Roman" w:cstheme="minorHAnsi"/>
          <w:color w:val="202122"/>
          <w:sz w:val="24"/>
          <w:szCs w:val="24"/>
          <w:lang w:eastAsia="en-GB"/>
        </w:rPr>
        <w:t>.</w:t>
      </w:r>
    </w:p>
    <w:p w14:paraId="389B2545" w14:textId="4AD3B566" w:rsidR="00AB0A8A" w:rsidRDefault="00964310" w:rsidP="00942FA5">
      <w:pPr>
        <w:pStyle w:val="NormalWeb"/>
        <w:shd w:val="clear" w:color="auto" w:fill="FFFFFF"/>
        <w:spacing w:before="150" w:beforeAutospacing="0" w:after="450" w:afterAutospacing="0"/>
        <w:jc w:val="both"/>
        <w:rPr>
          <w:rFonts w:asciiTheme="minorHAnsi" w:hAnsiTheme="minorHAnsi" w:cstheme="minorHAnsi"/>
          <w:spacing w:val="-3"/>
        </w:rPr>
      </w:pPr>
      <w:r>
        <w:rPr>
          <w:rFonts w:cstheme="minorHAnsi"/>
          <w:color w:val="202122"/>
        </w:rPr>
        <w:t>2b</w:t>
      </w:r>
      <w:r w:rsidRPr="00964310">
        <w:rPr>
          <w:rFonts w:asciiTheme="minorHAnsi" w:hAnsiTheme="minorHAnsi" w:cstheme="minorHAnsi"/>
          <w:color w:val="202122"/>
        </w:rPr>
        <w:t xml:space="preserve">. </w:t>
      </w:r>
      <w:proofErr w:type="spellStart"/>
      <w:r w:rsidRPr="00964310">
        <w:rPr>
          <w:rFonts w:asciiTheme="minorHAnsi" w:hAnsiTheme="minorHAnsi" w:cstheme="minorHAnsi"/>
          <w:spacing w:val="-3"/>
        </w:rPr>
        <w:t>ln</w:t>
      </w:r>
      <w:proofErr w:type="spellEnd"/>
      <w:r w:rsidRPr="00964310">
        <w:rPr>
          <w:rStyle w:val="Emphasis"/>
          <w:rFonts w:asciiTheme="minorHAnsi" w:hAnsiTheme="minorHAnsi" w:cstheme="minorHAnsi"/>
          <w:spacing w:val="-3"/>
        </w:rPr>
        <w:t> k = </w:t>
      </w:r>
      <w:r w:rsidRPr="00964310">
        <w:rPr>
          <w:rFonts w:asciiTheme="minorHAnsi" w:hAnsiTheme="minorHAnsi" w:cstheme="minorHAnsi"/>
          <w:spacing w:val="-3"/>
        </w:rPr>
        <w:t>-</w:t>
      </w:r>
      <w:proofErr w:type="spellStart"/>
      <w:r w:rsidRPr="00964310">
        <w:rPr>
          <w:rFonts w:asciiTheme="minorHAnsi" w:hAnsiTheme="minorHAnsi" w:cstheme="minorHAnsi"/>
          <w:spacing w:val="-3"/>
        </w:rPr>
        <w:t>E</w:t>
      </w:r>
      <w:r w:rsidRPr="00964310">
        <w:rPr>
          <w:rFonts w:asciiTheme="minorHAnsi" w:hAnsiTheme="minorHAnsi" w:cstheme="minorHAnsi"/>
          <w:spacing w:val="-3"/>
          <w:vertAlign w:val="subscript"/>
        </w:rPr>
        <w:t>a</w:t>
      </w:r>
      <w:proofErr w:type="spellEnd"/>
      <w:r w:rsidRPr="00964310">
        <w:rPr>
          <w:rFonts w:asciiTheme="minorHAnsi" w:hAnsiTheme="minorHAnsi" w:cstheme="minorHAnsi"/>
          <w:spacing w:val="-3"/>
        </w:rPr>
        <w:t xml:space="preserve">/RT + </w:t>
      </w:r>
      <w:proofErr w:type="spellStart"/>
      <w:r w:rsidRPr="00964310">
        <w:rPr>
          <w:rFonts w:asciiTheme="minorHAnsi" w:hAnsiTheme="minorHAnsi" w:cstheme="minorHAnsi"/>
          <w:spacing w:val="-3"/>
        </w:rPr>
        <w:t>ln</w:t>
      </w:r>
      <w:proofErr w:type="spellEnd"/>
      <w:r w:rsidRPr="00964310">
        <w:rPr>
          <w:rFonts w:asciiTheme="minorHAnsi" w:hAnsiTheme="minorHAnsi" w:cstheme="minorHAnsi"/>
          <w:spacing w:val="-3"/>
        </w:rPr>
        <w:t xml:space="preserve"> A </w:t>
      </w:r>
      <w:r w:rsidR="00AB0A8A">
        <w:rPr>
          <w:rFonts w:asciiTheme="minorHAnsi" w:hAnsiTheme="minorHAnsi" w:cstheme="minorHAnsi"/>
          <w:spacing w:val="-3"/>
        </w:rPr>
        <w:t>……………</w:t>
      </w:r>
      <w:proofErr w:type="gramStart"/>
      <w:r w:rsidR="00AB0A8A">
        <w:rPr>
          <w:rFonts w:asciiTheme="minorHAnsi" w:hAnsiTheme="minorHAnsi" w:cstheme="minorHAnsi"/>
          <w:spacing w:val="-3"/>
        </w:rPr>
        <w:t>.(</w:t>
      </w:r>
      <w:proofErr w:type="spellStart"/>
      <w:proofErr w:type="gramEnd"/>
      <w:r w:rsidR="00AB0A8A">
        <w:rPr>
          <w:rFonts w:asciiTheme="minorHAnsi" w:hAnsiTheme="minorHAnsi" w:cstheme="minorHAnsi"/>
          <w:spacing w:val="-3"/>
        </w:rPr>
        <w:t>i</w:t>
      </w:r>
      <w:proofErr w:type="spellEnd"/>
      <w:r w:rsidR="00AB0A8A">
        <w:rPr>
          <w:rFonts w:asciiTheme="minorHAnsi" w:hAnsiTheme="minorHAnsi" w:cstheme="minorHAnsi"/>
          <w:spacing w:val="-3"/>
        </w:rPr>
        <w:t>)</w:t>
      </w:r>
    </w:p>
    <w:p w14:paraId="5C122100" w14:textId="77777777" w:rsidR="00AB0A8A" w:rsidRDefault="00964310" w:rsidP="00942FA5">
      <w:pPr>
        <w:pStyle w:val="NormalWeb"/>
        <w:shd w:val="clear" w:color="auto" w:fill="FFFFFF"/>
        <w:spacing w:before="150" w:beforeAutospacing="0" w:after="450" w:afterAutospacing="0"/>
        <w:jc w:val="both"/>
        <w:rPr>
          <w:rFonts w:asciiTheme="minorHAnsi" w:hAnsiTheme="minorHAnsi" w:cstheme="minorHAnsi"/>
          <w:spacing w:val="-3"/>
        </w:rPr>
      </w:pPr>
      <w:r w:rsidRPr="00964310">
        <w:rPr>
          <w:rFonts w:asciiTheme="minorHAnsi" w:hAnsiTheme="minorHAnsi" w:cstheme="minorHAnsi"/>
          <w:spacing w:val="-3"/>
        </w:rPr>
        <w:t xml:space="preserve"> In a graph of activation energy </w:t>
      </w:r>
      <w:proofErr w:type="spellStart"/>
      <w:r w:rsidRPr="00964310">
        <w:rPr>
          <w:rFonts w:asciiTheme="minorHAnsi" w:hAnsiTheme="minorHAnsi" w:cstheme="minorHAnsi"/>
          <w:spacing w:val="-3"/>
        </w:rPr>
        <w:t>vs</w:t>
      </w:r>
      <w:proofErr w:type="spellEnd"/>
      <w:r w:rsidRPr="00964310">
        <w:rPr>
          <w:rFonts w:asciiTheme="minorHAnsi" w:hAnsiTheme="minorHAnsi" w:cstheme="minorHAnsi"/>
          <w:spacing w:val="-3"/>
        </w:rPr>
        <w:t xml:space="preserve"> rate of reaction, slope = -</w:t>
      </w:r>
      <w:proofErr w:type="spellStart"/>
      <w:r w:rsidRPr="00964310">
        <w:rPr>
          <w:rFonts w:asciiTheme="minorHAnsi" w:hAnsiTheme="minorHAnsi" w:cstheme="minorHAnsi"/>
          <w:spacing w:val="-3"/>
        </w:rPr>
        <w:t>E</w:t>
      </w:r>
      <w:r w:rsidRPr="00964310">
        <w:rPr>
          <w:rFonts w:asciiTheme="minorHAnsi" w:hAnsiTheme="minorHAnsi" w:cstheme="minorHAnsi"/>
          <w:spacing w:val="-3"/>
          <w:vertAlign w:val="subscript"/>
        </w:rPr>
        <w:t>a</w:t>
      </w:r>
      <w:proofErr w:type="spellEnd"/>
      <w:r w:rsidRPr="00964310">
        <w:rPr>
          <w:rFonts w:asciiTheme="minorHAnsi" w:hAnsiTheme="minorHAnsi" w:cstheme="minorHAnsi"/>
          <w:spacing w:val="-3"/>
        </w:rPr>
        <w:t xml:space="preserve">/R and intercept = </w:t>
      </w:r>
      <w:proofErr w:type="spellStart"/>
      <w:r w:rsidRPr="00964310">
        <w:rPr>
          <w:rFonts w:asciiTheme="minorHAnsi" w:hAnsiTheme="minorHAnsi" w:cstheme="minorHAnsi"/>
          <w:spacing w:val="-3"/>
        </w:rPr>
        <w:t>ln</w:t>
      </w:r>
      <w:proofErr w:type="spellEnd"/>
      <w:r w:rsidRPr="00964310">
        <w:rPr>
          <w:rFonts w:asciiTheme="minorHAnsi" w:hAnsiTheme="minorHAnsi" w:cstheme="minorHAnsi"/>
          <w:spacing w:val="-3"/>
        </w:rPr>
        <w:t xml:space="preserve"> A.</w:t>
      </w:r>
    </w:p>
    <w:p w14:paraId="0EEE1C49" w14:textId="4A0BD721" w:rsidR="00964310" w:rsidRPr="00964310" w:rsidRDefault="00964310" w:rsidP="00942FA5">
      <w:pPr>
        <w:pStyle w:val="NormalWeb"/>
        <w:shd w:val="clear" w:color="auto" w:fill="FFFFFF"/>
        <w:spacing w:before="150" w:beforeAutospacing="0" w:after="450" w:afterAutospacing="0"/>
        <w:jc w:val="both"/>
        <w:rPr>
          <w:rFonts w:asciiTheme="minorHAnsi" w:hAnsiTheme="minorHAnsi" w:cstheme="minorHAnsi"/>
          <w:spacing w:val="-3"/>
        </w:rPr>
      </w:pPr>
      <w:r w:rsidRPr="00964310">
        <w:rPr>
          <w:rFonts w:asciiTheme="minorHAnsi" w:hAnsiTheme="minorHAnsi" w:cstheme="minorHAnsi"/>
          <w:spacing w:val="-3"/>
        </w:rPr>
        <w:t>At temperature T</w:t>
      </w:r>
      <w:r w:rsidRPr="00964310">
        <w:rPr>
          <w:rFonts w:asciiTheme="minorHAnsi" w:hAnsiTheme="minorHAnsi" w:cstheme="minorHAnsi"/>
          <w:spacing w:val="-3"/>
          <w:vertAlign w:val="subscript"/>
        </w:rPr>
        <w:t>1</w:t>
      </w:r>
      <w:r w:rsidRPr="00964310">
        <w:rPr>
          <w:rFonts w:asciiTheme="minorHAnsi" w:hAnsiTheme="minorHAnsi" w:cstheme="minorHAnsi"/>
          <w:spacing w:val="-3"/>
        </w:rPr>
        <w:t xml:space="preserve">, </w:t>
      </w:r>
      <w:proofErr w:type="gramStart"/>
      <w:r w:rsidRPr="00964310">
        <w:rPr>
          <w:rFonts w:asciiTheme="minorHAnsi" w:hAnsiTheme="minorHAnsi" w:cstheme="minorHAnsi"/>
          <w:spacing w:val="-3"/>
        </w:rPr>
        <w:t>equation</w:t>
      </w:r>
      <w:r w:rsidR="00AB0A8A">
        <w:rPr>
          <w:rFonts w:asciiTheme="minorHAnsi" w:hAnsiTheme="minorHAnsi" w:cstheme="minorHAnsi"/>
          <w:spacing w:val="-3"/>
        </w:rPr>
        <w:t>(</w:t>
      </w:r>
      <w:proofErr w:type="spellStart"/>
      <w:proofErr w:type="gramEnd"/>
      <w:r w:rsidR="00AB0A8A">
        <w:rPr>
          <w:rFonts w:asciiTheme="minorHAnsi" w:hAnsiTheme="minorHAnsi" w:cstheme="minorHAnsi"/>
          <w:spacing w:val="-3"/>
        </w:rPr>
        <w:t>i</w:t>
      </w:r>
      <w:proofErr w:type="spellEnd"/>
      <w:r w:rsidR="00AB0A8A">
        <w:rPr>
          <w:rFonts w:asciiTheme="minorHAnsi" w:hAnsiTheme="minorHAnsi" w:cstheme="minorHAnsi"/>
          <w:spacing w:val="-3"/>
        </w:rPr>
        <w:t>)</w:t>
      </w:r>
      <w:r w:rsidRPr="00964310">
        <w:rPr>
          <w:rFonts w:asciiTheme="minorHAnsi" w:hAnsiTheme="minorHAnsi" w:cstheme="minorHAnsi"/>
          <w:spacing w:val="-3"/>
        </w:rPr>
        <w:t xml:space="preserve"> will be</w:t>
      </w:r>
    </w:p>
    <w:p w14:paraId="5FBFE81F" w14:textId="5E170CD5" w:rsidR="00964310" w:rsidRPr="00964310" w:rsidRDefault="00964310" w:rsidP="00942FA5">
      <w:pPr>
        <w:pStyle w:val="NormalWeb"/>
        <w:shd w:val="clear" w:color="auto" w:fill="FFFFFF"/>
        <w:spacing w:before="150" w:beforeAutospacing="0" w:after="450" w:afterAutospacing="0"/>
        <w:jc w:val="both"/>
        <w:rPr>
          <w:rFonts w:asciiTheme="minorHAnsi" w:hAnsiTheme="minorHAnsi" w:cstheme="minorHAnsi"/>
          <w:spacing w:val="-3"/>
        </w:rPr>
      </w:pPr>
      <w:proofErr w:type="spellStart"/>
      <w:proofErr w:type="gramStart"/>
      <w:r w:rsidRPr="00964310">
        <w:rPr>
          <w:rFonts w:asciiTheme="minorHAnsi" w:hAnsiTheme="minorHAnsi" w:cstheme="minorHAnsi"/>
          <w:spacing w:val="-3"/>
        </w:rPr>
        <w:t>ln</w:t>
      </w:r>
      <w:proofErr w:type="spellEnd"/>
      <w:proofErr w:type="gramEnd"/>
      <w:r w:rsidRPr="00964310">
        <w:rPr>
          <w:rStyle w:val="Emphasis"/>
          <w:rFonts w:asciiTheme="minorHAnsi" w:hAnsiTheme="minorHAnsi" w:cstheme="minorHAnsi"/>
          <w:spacing w:val="-3"/>
        </w:rPr>
        <w:t> k</w:t>
      </w:r>
      <w:r w:rsidRPr="00964310">
        <w:rPr>
          <w:rFonts w:asciiTheme="minorHAnsi" w:hAnsiTheme="minorHAnsi" w:cstheme="minorHAnsi"/>
          <w:spacing w:val="-3"/>
          <w:vertAlign w:val="subscript"/>
        </w:rPr>
        <w:t>1</w:t>
      </w:r>
      <w:r w:rsidRPr="00964310">
        <w:rPr>
          <w:rStyle w:val="Emphasis"/>
          <w:rFonts w:asciiTheme="minorHAnsi" w:hAnsiTheme="minorHAnsi" w:cstheme="minorHAnsi"/>
          <w:spacing w:val="-3"/>
        </w:rPr>
        <w:t> = </w:t>
      </w:r>
      <w:r w:rsidRPr="00964310">
        <w:rPr>
          <w:rFonts w:asciiTheme="minorHAnsi" w:hAnsiTheme="minorHAnsi" w:cstheme="minorHAnsi"/>
          <w:spacing w:val="-3"/>
        </w:rPr>
        <w:t>-</w:t>
      </w:r>
      <w:proofErr w:type="spellStart"/>
      <w:r w:rsidRPr="00964310">
        <w:rPr>
          <w:rFonts w:asciiTheme="minorHAnsi" w:hAnsiTheme="minorHAnsi" w:cstheme="minorHAnsi"/>
          <w:spacing w:val="-3"/>
        </w:rPr>
        <w:t>E</w:t>
      </w:r>
      <w:r w:rsidRPr="00964310">
        <w:rPr>
          <w:rFonts w:asciiTheme="minorHAnsi" w:hAnsiTheme="minorHAnsi" w:cstheme="minorHAnsi"/>
          <w:spacing w:val="-3"/>
          <w:vertAlign w:val="subscript"/>
        </w:rPr>
        <w:t>a</w:t>
      </w:r>
      <w:proofErr w:type="spellEnd"/>
      <w:r w:rsidRPr="00964310">
        <w:rPr>
          <w:rFonts w:asciiTheme="minorHAnsi" w:hAnsiTheme="minorHAnsi" w:cstheme="minorHAnsi"/>
          <w:spacing w:val="-3"/>
        </w:rPr>
        <w:t>/RT</w:t>
      </w:r>
      <w:r w:rsidRPr="00964310">
        <w:rPr>
          <w:rFonts w:asciiTheme="minorHAnsi" w:hAnsiTheme="minorHAnsi" w:cstheme="minorHAnsi"/>
          <w:spacing w:val="-3"/>
          <w:vertAlign w:val="subscript"/>
        </w:rPr>
        <w:t>1</w:t>
      </w:r>
      <w:r w:rsidRPr="00964310">
        <w:rPr>
          <w:rFonts w:asciiTheme="minorHAnsi" w:hAnsiTheme="minorHAnsi" w:cstheme="minorHAnsi"/>
          <w:spacing w:val="-3"/>
        </w:rPr>
        <w:t xml:space="preserve"> + </w:t>
      </w:r>
      <w:proofErr w:type="spellStart"/>
      <w:r w:rsidRPr="00964310">
        <w:rPr>
          <w:rFonts w:asciiTheme="minorHAnsi" w:hAnsiTheme="minorHAnsi" w:cstheme="minorHAnsi"/>
          <w:spacing w:val="-3"/>
        </w:rPr>
        <w:t>ln</w:t>
      </w:r>
      <w:proofErr w:type="spellEnd"/>
      <w:r w:rsidRPr="00964310">
        <w:rPr>
          <w:rFonts w:asciiTheme="minorHAnsi" w:hAnsiTheme="minorHAnsi" w:cstheme="minorHAnsi"/>
          <w:spacing w:val="-3"/>
        </w:rPr>
        <w:t xml:space="preserve"> A …………………(II</w:t>
      </w:r>
      <w:r w:rsidR="00AB0A8A">
        <w:rPr>
          <w:rFonts w:asciiTheme="minorHAnsi" w:hAnsiTheme="minorHAnsi" w:cstheme="minorHAnsi"/>
          <w:spacing w:val="-3"/>
        </w:rPr>
        <w:t>)</w:t>
      </w:r>
    </w:p>
    <w:p w14:paraId="6038D1AA" w14:textId="77777777" w:rsidR="00964310" w:rsidRPr="00964310" w:rsidRDefault="00964310" w:rsidP="00942FA5">
      <w:pPr>
        <w:pStyle w:val="NormalWeb"/>
        <w:shd w:val="clear" w:color="auto" w:fill="FFFFFF"/>
        <w:spacing w:before="150" w:beforeAutospacing="0" w:after="450" w:afterAutospacing="0"/>
        <w:jc w:val="both"/>
        <w:rPr>
          <w:rFonts w:asciiTheme="minorHAnsi" w:hAnsiTheme="minorHAnsi" w:cstheme="minorHAnsi"/>
          <w:spacing w:val="-3"/>
        </w:rPr>
      </w:pPr>
      <w:r w:rsidRPr="00964310">
        <w:rPr>
          <w:rFonts w:asciiTheme="minorHAnsi" w:hAnsiTheme="minorHAnsi" w:cstheme="minorHAnsi"/>
          <w:spacing w:val="-3"/>
        </w:rPr>
        <w:t xml:space="preserve">At temperature </w:t>
      </w:r>
      <w:proofErr w:type="gramStart"/>
      <w:r w:rsidRPr="00964310">
        <w:rPr>
          <w:rFonts w:asciiTheme="minorHAnsi" w:hAnsiTheme="minorHAnsi" w:cstheme="minorHAnsi"/>
          <w:spacing w:val="-3"/>
        </w:rPr>
        <w:t>T</w:t>
      </w:r>
      <w:r w:rsidRPr="00964310">
        <w:rPr>
          <w:rFonts w:asciiTheme="minorHAnsi" w:hAnsiTheme="minorHAnsi" w:cstheme="minorHAnsi"/>
          <w:spacing w:val="-3"/>
          <w:vertAlign w:val="subscript"/>
        </w:rPr>
        <w:t>2 </w:t>
      </w:r>
      <w:r w:rsidRPr="00964310">
        <w:rPr>
          <w:rFonts w:asciiTheme="minorHAnsi" w:hAnsiTheme="minorHAnsi" w:cstheme="minorHAnsi"/>
          <w:spacing w:val="-3"/>
        </w:rPr>
        <w:t>,</w:t>
      </w:r>
      <w:proofErr w:type="gramEnd"/>
      <w:r w:rsidRPr="00964310">
        <w:rPr>
          <w:rFonts w:asciiTheme="minorHAnsi" w:hAnsiTheme="minorHAnsi" w:cstheme="minorHAnsi"/>
          <w:spacing w:val="-3"/>
        </w:rPr>
        <w:t xml:space="preserve"> equation II will be</w:t>
      </w:r>
    </w:p>
    <w:p w14:paraId="7ED04FE1" w14:textId="66A30D87" w:rsidR="00964310" w:rsidRPr="00964310" w:rsidRDefault="00964310" w:rsidP="00942FA5">
      <w:pPr>
        <w:pStyle w:val="NormalWeb"/>
        <w:shd w:val="clear" w:color="auto" w:fill="FFFFFF"/>
        <w:spacing w:before="150" w:beforeAutospacing="0" w:after="450" w:afterAutospacing="0"/>
        <w:jc w:val="both"/>
        <w:rPr>
          <w:rFonts w:asciiTheme="minorHAnsi" w:hAnsiTheme="minorHAnsi" w:cstheme="minorHAnsi"/>
          <w:spacing w:val="-3"/>
        </w:rPr>
      </w:pPr>
      <w:proofErr w:type="spellStart"/>
      <w:proofErr w:type="gramStart"/>
      <w:r w:rsidRPr="00964310">
        <w:rPr>
          <w:rFonts w:asciiTheme="minorHAnsi" w:hAnsiTheme="minorHAnsi" w:cstheme="minorHAnsi"/>
          <w:spacing w:val="-3"/>
        </w:rPr>
        <w:t>ln</w:t>
      </w:r>
      <w:proofErr w:type="spellEnd"/>
      <w:proofErr w:type="gramEnd"/>
      <w:r w:rsidRPr="00964310">
        <w:rPr>
          <w:rStyle w:val="Emphasis"/>
          <w:rFonts w:asciiTheme="minorHAnsi" w:hAnsiTheme="minorHAnsi" w:cstheme="minorHAnsi"/>
          <w:spacing w:val="-3"/>
        </w:rPr>
        <w:t> k</w:t>
      </w:r>
      <w:r w:rsidRPr="00964310">
        <w:rPr>
          <w:rFonts w:asciiTheme="minorHAnsi" w:hAnsiTheme="minorHAnsi" w:cstheme="minorHAnsi"/>
          <w:spacing w:val="-3"/>
        </w:rPr>
        <w:t>2</w:t>
      </w:r>
      <w:r w:rsidRPr="00964310">
        <w:rPr>
          <w:rStyle w:val="Emphasis"/>
          <w:rFonts w:asciiTheme="minorHAnsi" w:hAnsiTheme="minorHAnsi" w:cstheme="minorHAnsi"/>
          <w:spacing w:val="-3"/>
        </w:rPr>
        <w:t> = </w:t>
      </w:r>
      <w:r w:rsidRPr="00964310">
        <w:rPr>
          <w:rFonts w:asciiTheme="minorHAnsi" w:hAnsiTheme="minorHAnsi" w:cstheme="minorHAnsi"/>
          <w:spacing w:val="-3"/>
        </w:rPr>
        <w:t>-</w:t>
      </w:r>
      <w:proofErr w:type="spellStart"/>
      <w:r w:rsidRPr="00964310">
        <w:rPr>
          <w:rFonts w:asciiTheme="minorHAnsi" w:hAnsiTheme="minorHAnsi" w:cstheme="minorHAnsi"/>
          <w:spacing w:val="-3"/>
        </w:rPr>
        <w:t>E</w:t>
      </w:r>
      <w:r w:rsidRPr="00964310">
        <w:rPr>
          <w:rFonts w:asciiTheme="minorHAnsi" w:hAnsiTheme="minorHAnsi" w:cstheme="minorHAnsi"/>
          <w:spacing w:val="-3"/>
          <w:vertAlign w:val="subscript"/>
        </w:rPr>
        <w:t>a</w:t>
      </w:r>
      <w:proofErr w:type="spellEnd"/>
      <w:r w:rsidRPr="00964310">
        <w:rPr>
          <w:rFonts w:asciiTheme="minorHAnsi" w:hAnsiTheme="minorHAnsi" w:cstheme="minorHAnsi"/>
          <w:spacing w:val="-3"/>
        </w:rPr>
        <w:t xml:space="preserve">/RT2 + </w:t>
      </w:r>
      <w:proofErr w:type="spellStart"/>
      <w:r w:rsidRPr="00964310">
        <w:rPr>
          <w:rFonts w:asciiTheme="minorHAnsi" w:hAnsiTheme="minorHAnsi" w:cstheme="minorHAnsi"/>
          <w:spacing w:val="-3"/>
        </w:rPr>
        <w:t>ln</w:t>
      </w:r>
      <w:proofErr w:type="spellEnd"/>
      <w:r w:rsidRPr="00964310">
        <w:rPr>
          <w:rFonts w:asciiTheme="minorHAnsi" w:hAnsiTheme="minorHAnsi" w:cstheme="minorHAnsi"/>
          <w:spacing w:val="-3"/>
        </w:rPr>
        <w:t xml:space="preserve"> A …………………(I</w:t>
      </w:r>
      <w:r w:rsidR="00AB0A8A">
        <w:rPr>
          <w:rFonts w:asciiTheme="minorHAnsi" w:hAnsiTheme="minorHAnsi" w:cstheme="minorHAnsi"/>
          <w:spacing w:val="-3"/>
        </w:rPr>
        <w:t>ii</w:t>
      </w:r>
      <w:r w:rsidRPr="00964310">
        <w:rPr>
          <w:rFonts w:asciiTheme="minorHAnsi" w:hAnsiTheme="minorHAnsi" w:cstheme="minorHAnsi"/>
          <w:spacing w:val="-3"/>
        </w:rPr>
        <w:t>) (k</w:t>
      </w:r>
      <w:r w:rsidRPr="00964310">
        <w:rPr>
          <w:rFonts w:asciiTheme="minorHAnsi" w:hAnsiTheme="minorHAnsi" w:cstheme="minorHAnsi"/>
          <w:spacing w:val="-3"/>
          <w:vertAlign w:val="subscript"/>
        </w:rPr>
        <w:t>1</w:t>
      </w:r>
      <w:r w:rsidRPr="00964310">
        <w:rPr>
          <w:rFonts w:asciiTheme="minorHAnsi" w:hAnsiTheme="minorHAnsi" w:cstheme="minorHAnsi"/>
          <w:spacing w:val="-3"/>
        </w:rPr>
        <w:t> and k</w:t>
      </w:r>
      <w:r w:rsidRPr="00964310">
        <w:rPr>
          <w:rFonts w:asciiTheme="minorHAnsi" w:hAnsiTheme="minorHAnsi" w:cstheme="minorHAnsi"/>
          <w:spacing w:val="-3"/>
          <w:vertAlign w:val="subscript"/>
        </w:rPr>
        <w:t>2</w:t>
      </w:r>
      <w:r w:rsidRPr="00964310">
        <w:rPr>
          <w:rFonts w:asciiTheme="minorHAnsi" w:hAnsiTheme="minorHAnsi" w:cstheme="minorHAnsi"/>
          <w:spacing w:val="-3"/>
        </w:rPr>
        <w:t> are the rate constants at temperature T</w:t>
      </w:r>
      <w:r w:rsidRPr="00964310">
        <w:rPr>
          <w:rFonts w:asciiTheme="minorHAnsi" w:hAnsiTheme="minorHAnsi" w:cstheme="minorHAnsi"/>
          <w:spacing w:val="-3"/>
          <w:vertAlign w:val="subscript"/>
        </w:rPr>
        <w:t>1</w:t>
      </w:r>
      <w:r w:rsidRPr="00964310">
        <w:rPr>
          <w:rFonts w:asciiTheme="minorHAnsi" w:hAnsiTheme="minorHAnsi" w:cstheme="minorHAnsi"/>
          <w:spacing w:val="-3"/>
        </w:rPr>
        <w:t> and T</w:t>
      </w:r>
      <w:r w:rsidRPr="00964310">
        <w:rPr>
          <w:rFonts w:asciiTheme="minorHAnsi" w:hAnsiTheme="minorHAnsi" w:cstheme="minorHAnsi"/>
          <w:spacing w:val="-3"/>
          <w:vertAlign w:val="subscript"/>
        </w:rPr>
        <w:t>2</w:t>
      </w:r>
      <w:r w:rsidRPr="00964310">
        <w:rPr>
          <w:rFonts w:asciiTheme="minorHAnsi" w:hAnsiTheme="minorHAnsi" w:cstheme="minorHAnsi"/>
          <w:spacing w:val="-3"/>
        </w:rPr>
        <w:t>)</w:t>
      </w:r>
    </w:p>
    <w:p w14:paraId="189564E0" w14:textId="434AFAA4" w:rsidR="00964310" w:rsidRPr="00964310" w:rsidRDefault="00964310" w:rsidP="00942FA5">
      <w:pPr>
        <w:pStyle w:val="NormalWeb"/>
        <w:shd w:val="clear" w:color="auto" w:fill="FFFFFF"/>
        <w:spacing w:before="150" w:beforeAutospacing="0" w:after="450" w:afterAutospacing="0"/>
        <w:jc w:val="both"/>
        <w:rPr>
          <w:rFonts w:asciiTheme="minorHAnsi" w:hAnsiTheme="minorHAnsi" w:cstheme="minorHAnsi"/>
          <w:spacing w:val="-3"/>
        </w:rPr>
      </w:pPr>
      <w:r w:rsidRPr="00964310">
        <w:rPr>
          <w:rFonts w:asciiTheme="minorHAnsi" w:hAnsiTheme="minorHAnsi" w:cstheme="minorHAnsi"/>
          <w:spacing w:val="-3"/>
        </w:rPr>
        <w:t>Subtracting equation III from equation I</w:t>
      </w:r>
      <w:r w:rsidR="00AB0A8A">
        <w:rPr>
          <w:rFonts w:asciiTheme="minorHAnsi" w:hAnsiTheme="minorHAnsi" w:cstheme="minorHAnsi"/>
          <w:spacing w:val="-3"/>
        </w:rPr>
        <w:t>ii</w:t>
      </w:r>
      <w:r w:rsidRPr="00964310">
        <w:rPr>
          <w:rFonts w:asciiTheme="minorHAnsi" w:hAnsiTheme="minorHAnsi" w:cstheme="minorHAnsi"/>
          <w:spacing w:val="-3"/>
        </w:rPr>
        <w:t>, we get</w:t>
      </w:r>
    </w:p>
    <w:p w14:paraId="364B9BD9" w14:textId="77777777" w:rsidR="00964310" w:rsidRPr="00964310" w:rsidRDefault="00964310" w:rsidP="00942FA5">
      <w:pPr>
        <w:pStyle w:val="NormalWeb"/>
        <w:shd w:val="clear" w:color="auto" w:fill="FFFFFF"/>
        <w:spacing w:before="150" w:beforeAutospacing="0" w:after="450" w:afterAutospacing="0"/>
        <w:jc w:val="both"/>
        <w:rPr>
          <w:rFonts w:asciiTheme="minorHAnsi" w:hAnsiTheme="minorHAnsi" w:cstheme="minorHAnsi"/>
          <w:spacing w:val="-3"/>
        </w:rPr>
      </w:pPr>
      <w:proofErr w:type="spellStart"/>
      <w:proofErr w:type="gramStart"/>
      <w:r w:rsidRPr="00964310">
        <w:rPr>
          <w:rFonts w:asciiTheme="minorHAnsi" w:hAnsiTheme="minorHAnsi" w:cstheme="minorHAnsi"/>
          <w:spacing w:val="-3"/>
        </w:rPr>
        <w:t>ln</w:t>
      </w:r>
      <w:proofErr w:type="spellEnd"/>
      <w:proofErr w:type="gramEnd"/>
      <w:r w:rsidRPr="00964310">
        <w:rPr>
          <w:rFonts w:asciiTheme="minorHAnsi" w:hAnsiTheme="minorHAnsi" w:cstheme="minorHAnsi"/>
          <w:spacing w:val="-3"/>
        </w:rPr>
        <w:t> </w:t>
      </w:r>
      <w:r w:rsidRPr="00964310">
        <w:rPr>
          <w:rStyle w:val="Emphasis"/>
          <w:rFonts w:asciiTheme="minorHAnsi" w:hAnsiTheme="minorHAnsi" w:cstheme="minorHAnsi"/>
          <w:spacing w:val="-3"/>
        </w:rPr>
        <w:t>k</w:t>
      </w:r>
      <w:r w:rsidRPr="00964310">
        <w:rPr>
          <w:rFonts w:asciiTheme="minorHAnsi" w:hAnsiTheme="minorHAnsi" w:cstheme="minorHAnsi"/>
          <w:spacing w:val="-3"/>
          <w:vertAlign w:val="subscript"/>
        </w:rPr>
        <w:t>2</w:t>
      </w:r>
      <w:r w:rsidRPr="00964310">
        <w:rPr>
          <w:rFonts w:asciiTheme="minorHAnsi" w:hAnsiTheme="minorHAnsi" w:cstheme="minorHAnsi"/>
          <w:spacing w:val="-3"/>
        </w:rPr>
        <w:t xml:space="preserve"> – </w:t>
      </w:r>
      <w:proofErr w:type="spellStart"/>
      <w:r w:rsidRPr="00964310">
        <w:rPr>
          <w:rFonts w:asciiTheme="minorHAnsi" w:hAnsiTheme="minorHAnsi" w:cstheme="minorHAnsi"/>
          <w:spacing w:val="-3"/>
        </w:rPr>
        <w:t>ln</w:t>
      </w:r>
      <w:proofErr w:type="spellEnd"/>
      <w:r w:rsidRPr="00964310">
        <w:rPr>
          <w:rFonts w:asciiTheme="minorHAnsi" w:hAnsiTheme="minorHAnsi" w:cstheme="minorHAnsi"/>
          <w:spacing w:val="-3"/>
        </w:rPr>
        <w:t> </w:t>
      </w:r>
      <w:r w:rsidRPr="00964310">
        <w:rPr>
          <w:rStyle w:val="Emphasis"/>
          <w:rFonts w:asciiTheme="minorHAnsi" w:hAnsiTheme="minorHAnsi" w:cstheme="minorHAnsi"/>
          <w:spacing w:val="-3"/>
        </w:rPr>
        <w:t>k</w:t>
      </w:r>
      <w:r w:rsidRPr="00964310">
        <w:rPr>
          <w:rFonts w:asciiTheme="minorHAnsi" w:hAnsiTheme="minorHAnsi" w:cstheme="minorHAnsi"/>
          <w:spacing w:val="-3"/>
          <w:vertAlign w:val="subscript"/>
        </w:rPr>
        <w:t>1</w:t>
      </w:r>
      <w:r w:rsidRPr="00964310">
        <w:rPr>
          <w:rFonts w:asciiTheme="minorHAnsi" w:hAnsiTheme="minorHAnsi" w:cstheme="minorHAnsi"/>
          <w:spacing w:val="-3"/>
        </w:rPr>
        <w:t> = </w:t>
      </w:r>
      <w:proofErr w:type="spellStart"/>
      <w:r w:rsidRPr="00964310">
        <w:rPr>
          <w:rFonts w:asciiTheme="minorHAnsi" w:hAnsiTheme="minorHAnsi" w:cstheme="minorHAnsi"/>
          <w:spacing w:val="-3"/>
        </w:rPr>
        <w:t>E</w:t>
      </w:r>
      <w:r w:rsidRPr="00964310">
        <w:rPr>
          <w:rFonts w:asciiTheme="minorHAnsi" w:hAnsiTheme="minorHAnsi" w:cstheme="minorHAnsi"/>
          <w:spacing w:val="-3"/>
          <w:vertAlign w:val="subscript"/>
        </w:rPr>
        <w:t>a</w:t>
      </w:r>
      <w:proofErr w:type="spellEnd"/>
      <w:r w:rsidRPr="00964310">
        <w:rPr>
          <w:rFonts w:asciiTheme="minorHAnsi" w:hAnsiTheme="minorHAnsi" w:cstheme="minorHAnsi"/>
          <w:spacing w:val="-3"/>
        </w:rPr>
        <w:t>/RT</w:t>
      </w:r>
      <w:r w:rsidRPr="00964310">
        <w:rPr>
          <w:rFonts w:asciiTheme="minorHAnsi" w:hAnsiTheme="minorHAnsi" w:cstheme="minorHAnsi"/>
          <w:spacing w:val="-3"/>
          <w:vertAlign w:val="subscript"/>
        </w:rPr>
        <w:t>1 </w:t>
      </w:r>
      <w:r w:rsidRPr="00964310">
        <w:rPr>
          <w:rFonts w:asciiTheme="minorHAnsi" w:hAnsiTheme="minorHAnsi" w:cstheme="minorHAnsi"/>
          <w:spacing w:val="-3"/>
        </w:rPr>
        <w:t>– </w:t>
      </w:r>
      <w:proofErr w:type="spellStart"/>
      <w:r w:rsidRPr="00964310">
        <w:rPr>
          <w:rFonts w:asciiTheme="minorHAnsi" w:hAnsiTheme="minorHAnsi" w:cstheme="minorHAnsi"/>
          <w:spacing w:val="-3"/>
        </w:rPr>
        <w:t>E</w:t>
      </w:r>
      <w:r w:rsidRPr="00964310">
        <w:rPr>
          <w:rFonts w:asciiTheme="minorHAnsi" w:hAnsiTheme="minorHAnsi" w:cstheme="minorHAnsi"/>
          <w:spacing w:val="-3"/>
          <w:vertAlign w:val="subscript"/>
        </w:rPr>
        <w:t>a</w:t>
      </w:r>
      <w:proofErr w:type="spellEnd"/>
      <w:r w:rsidRPr="00964310">
        <w:rPr>
          <w:rFonts w:asciiTheme="minorHAnsi" w:hAnsiTheme="minorHAnsi" w:cstheme="minorHAnsi"/>
          <w:spacing w:val="-3"/>
        </w:rPr>
        <w:t>/RT2</w:t>
      </w:r>
    </w:p>
    <w:p w14:paraId="0DA6AFB3" w14:textId="77777777" w:rsidR="00964310" w:rsidRPr="00964310" w:rsidRDefault="00964310" w:rsidP="00942FA5">
      <w:pPr>
        <w:pStyle w:val="NormalWeb"/>
        <w:shd w:val="clear" w:color="auto" w:fill="FFFFFF"/>
        <w:spacing w:before="150" w:beforeAutospacing="0" w:after="450" w:afterAutospacing="0"/>
        <w:jc w:val="both"/>
        <w:rPr>
          <w:rFonts w:asciiTheme="minorHAnsi" w:hAnsiTheme="minorHAnsi" w:cstheme="minorHAnsi"/>
          <w:spacing w:val="-3"/>
        </w:rPr>
      </w:pPr>
      <w:r w:rsidRPr="00964310">
        <w:rPr>
          <w:rFonts w:ascii="Cambria Math" w:hAnsi="Cambria Math" w:cs="Cambria Math"/>
          <w:spacing w:val="-3"/>
        </w:rPr>
        <w:t>∴</w:t>
      </w:r>
      <w:r w:rsidRPr="00964310">
        <w:rPr>
          <w:rFonts w:asciiTheme="minorHAnsi" w:hAnsiTheme="minorHAnsi" w:cstheme="minorHAnsi"/>
          <w:spacing w:val="-3"/>
        </w:rPr>
        <w:t xml:space="preserve"> </w:t>
      </w:r>
      <w:proofErr w:type="spellStart"/>
      <w:proofErr w:type="gramStart"/>
      <w:r w:rsidRPr="00964310">
        <w:rPr>
          <w:rFonts w:asciiTheme="minorHAnsi" w:hAnsiTheme="minorHAnsi" w:cstheme="minorHAnsi"/>
          <w:spacing w:val="-3"/>
        </w:rPr>
        <w:t>ln</w:t>
      </w:r>
      <w:proofErr w:type="spellEnd"/>
      <w:proofErr w:type="gramEnd"/>
      <w:r w:rsidRPr="00964310">
        <w:rPr>
          <w:rFonts w:asciiTheme="minorHAnsi" w:hAnsiTheme="minorHAnsi" w:cstheme="minorHAnsi"/>
          <w:spacing w:val="-3"/>
        </w:rPr>
        <w:t> </w:t>
      </w:r>
      <w:r w:rsidRPr="00964310">
        <w:rPr>
          <w:rStyle w:val="Emphasis"/>
          <w:rFonts w:asciiTheme="minorHAnsi" w:hAnsiTheme="minorHAnsi" w:cstheme="minorHAnsi"/>
          <w:spacing w:val="-3"/>
        </w:rPr>
        <w:t>k</w:t>
      </w:r>
      <w:r w:rsidRPr="00964310">
        <w:rPr>
          <w:rFonts w:asciiTheme="minorHAnsi" w:hAnsiTheme="minorHAnsi" w:cstheme="minorHAnsi"/>
          <w:spacing w:val="-3"/>
          <w:vertAlign w:val="subscript"/>
        </w:rPr>
        <w:t>2 </w:t>
      </w:r>
      <w:r w:rsidRPr="00964310">
        <w:rPr>
          <w:rFonts w:asciiTheme="minorHAnsi" w:hAnsiTheme="minorHAnsi" w:cstheme="minorHAnsi"/>
          <w:spacing w:val="-3"/>
        </w:rPr>
        <w:t>/ </w:t>
      </w:r>
      <w:r w:rsidRPr="00964310">
        <w:rPr>
          <w:rStyle w:val="Emphasis"/>
          <w:rFonts w:asciiTheme="minorHAnsi" w:hAnsiTheme="minorHAnsi" w:cstheme="minorHAnsi"/>
          <w:spacing w:val="-3"/>
        </w:rPr>
        <w:t>k</w:t>
      </w:r>
      <w:r w:rsidRPr="00964310">
        <w:rPr>
          <w:rFonts w:asciiTheme="minorHAnsi" w:hAnsiTheme="minorHAnsi" w:cstheme="minorHAnsi"/>
          <w:spacing w:val="-3"/>
          <w:vertAlign w:val="subscript"/>
        </w:rPr>
        <w:t>1 </w:t>
      </w:r>
      <w:r w:rsidRPr="00964310">
        <w:rPr>
          <w:rFonts w:asciiTheme="minorHAnsi" w:hAnsiTheme="minorHAnsi" w:cstheme="minorHAnsi"/>
          <w:spacing w:val="-3"/>
        </w:rPr>
        <w:t>= (</w:t>
      </w:r>
      <w:proofErr w:type="spellStart"/>
      <w:r w:rsidRPr="00964310">
        <w:rPr>
          <w:rFonts w:asciiTheme="minorHAnsi" w:hAnsiTheme="minorHAnsi" w:cstheme="minorHAnsi"/>
          <w:spacing w:val="-3"/>
        </w:rPr>
        <w:t>E</w:t>
      </w:r>
      <w:r w:rsidRPr="00964310">
        <w:rPr>
          <w:rFonts w:asciiTheme="minorHAnsi" w:hAnsiTheme="minorHAnsi" w:cstheme="minorHAnsi"/>
          <w:spacing w:val="-3"/>
          <w:vertAlign w:val="subscript"/>
        </w:rPr>
        <w:t>a</w:t>
      </w:r>
      <w:proofErr w:type="spellEnd"/>
      <w:r w:rsidRPr="00964310">
        <w:rPr>
          <w:rFonts w:asciiTheme="minorHAnsi" w:hAnsiTheme="minorHAnsi" w:cstheme="minorHAnsi"/>
          <w:spacing w:val="-3"/>
          <w:vertAlign w:val="subscript"/>
        </w:rPr>
        <w:t> </w:t>
      </w:r>
      <w:r w:rsidRPr="00964310">
        <w:rPr>
          <w:rFonts w:asciiTheme="minorHAnsi" w:hAnsiTheme="minorHAnsi" w:cstheme="minorHAnsi"/>
          <w:spacing w:val="-3"/>
        </w:rPr>
        <w:t>/R)[1/T</w:t>
      </w:r>
      <w:r w:rsidRPr="00964310">
        <w:rPr>
          <w:rFonts w:asciiTheme="minorHAnsi" w:hAnsiTheme="minorHAnsi" w:cstheme="minorHAnsi"/>
          <w:spacing w:val="-3"/>
          <w:vertAlign w:val="subscript"/>
        </w:rPr>
        <w:t>1</w:t>
      </w:r>
      <w:r w:rsidRPr="00964310">
        <w:rPr>
          <w:rFonts w:asciiTheme="minorHAnsi" w:hAnsiTheme="minorHAnsi" w:cstheme="minorHAnsi"/>
          <w:spacing w:val="-3"/>
        </w:rPr>
        <w:t> – 1/T2]</w:t>
      </w:r>
    </w:p>
    <w:p w14:paraId="3CC9983E" w14:textId="3099E901" w:rsidR="00AB0A8A" w:rsidRDefault="00964310" w:rsidP="00942FA5">
      <w:pPr>
        <w:pStyle w:val="NormalWeb"/>
        <w:shd w:val="clear" w:color="auto" w:fill="FFFFFF"/>
        <w:spacing w:before="150" w:beforeAutospacing="0" w:after="450" w:afterAutospacing="0"/>
        <w:jc w:val="both"/>
        <w:rPr>
          <w:rFonts w:asciiTheme="minorHAnsi" w:hAnsiTheme="minorHAnsi" w:cstheme="minorHAnsi"/>
          <w:spacing w:val="-3"/>
        </w:rPr>
      </w:pPr>
      <w:r w:rsidRPr="00964310">
        <w:rPr>
          <w:rFonts w:ascii="Cambria Math" w:hAnsi="Cambria Math" w:cs="Cambria Math"/>
          <w:spacing w:val="-3"/>
        </w:rPr>
        <w:t>∴</w:t>
      </w:r>
      <w:r w:rsidRPr="00964310">
        <w:rPr>
          <w:rFonts w:asciiTheme="minorHAnsi" w:hAnsiTheme="minorHAnsi" w:cstheme="minorHAnsi"/>
          <w:spacing w:val="-3"/>
        </w:rPr>
        <w:t xml:space="preserve"> log </w:t>
      </w:r>
      <w:r w:rsidRPr="00964310">
        <w:rPr>
          <w:rStyle w:val="Emphasis"/>
          <w:rFonts w:asciiTheme="minorHAnsi" w:hAnsiTheme="minorHAnsi" w:cstheme="minorHAnsi"/>
          <w:spacing w:val="-3"/>
        </w:rPr>
        <w:t>k</w:t>
      </w:r>
      <w:r w:rsidRPr="00964310">
        <w:rPr>
          <w:rFonts w:asciiTheme="minorHAnsi" w:hAnsiTheme="minorHAnsi" w:cstheme="minorHAnsi"/>
          <w:spacing w:val="-3"/>
          <w:vertAlign w:val="subscript"/>
        </w:rPr>
        <w:t>2 </w:t>
      </w:r>
      <w:r w:rsidRPr="00964310">
        <w:rPr>
          <w:rFonts w:asciiTheme="minorHAnsi" w:hAnsiTheme="minorHAnsi" w:cstheme="minorHAnsi"/>
          <w:spacing w:val="-3"/>
        </w:rPr>
        <w:t>/ </w:t>
      </w:r>
      <w:r w:rsidRPr="00964310">
        <w:rPr>
          <w:rStyle w:val="Emphasis"/>
          <w:rFonts w:asciiTheme="minorHAnsi" w:hAnsiTheme="minorHAnsi" w:cstheme="minorHAnsi"/>
          <w:spacing w:val="-3"/>
        </w:rPr>
        <w:t>k</w:t>
      </w:r>
      <w:r w:rsidRPr="00964310">
        <w:rPr>
          <w:rFonts w:asciiTheme="minorHAnsi" w:hAnsiTheme="minorHAnsi" w:cstheme="minorHAnsi"/>
          <w:spacing w:val="-3"/>
          <w:vertAlign w:val="subscript"/>
        </w:rPr>
        <w:t>1 </w:t>
      </w:r>
      <w:r w:rsidRPr="00964310">
        <w:rPr>
          <w:rFonts w:asciiTheme="minorHAnsi" w:hAnsiTheme="minorHAnsi" w:cstheme="minorHAnsi"/>
          <w:spacing w:val="-3"/>
        </w:rPr>
        <w:t>= (</w:t>
      </w:r>
      <w:proofErr w:type="spellStart"/>
      <w:r w:rsidRPr="00964310">
        <w:rPr>
          <w:rFonts w:asciiTheme="minorHAnsi" w:hAnsiTheme="minorHAnsi" w:cstheme="minorHAnsi"/>
          <w:spacing w:val="-3"/>
        </w:rPr>
        <w:t>E</w:t>
      </w:r>
      <w:r w:rsidRPr="00964310">
        <w:rPr>
          <w:rFonts w:asciiTheme="minorHAnsi" w:hAnsiTheme="minorHAnsi" w:cstheme="minorHAnsi"/>
          <w:spacing w:val="-3"/>
          <w:vertAlign w:val="subscript"/>
        </w:rPr>
        <w:t>a</w:t>
      </w:r>
      <w:proofErr w:type="spellEnd"/>
      <w:r w:rsidRPr="00964310">
        <w:rPr>
          <w:rFonts w:asciiTheme="minorHAnsi" w:hAnsiTheme="minorHAnsi" w:cstheme="minorHAnsi"/>
          <w:spacing w:val="-3"/>
          <w:vertAlign w:val="subscript"/>
        </w:rPr>
        <w:t> </w:t>
      </w:r>
      <w:r w:rsidRPr="00964310">
        <w:rPr>
          <w:rFonts w:asciiTheme="minorHAnsi" w:hAnsiTheme="minorHAnsi" w:cstheme="minorHAnsi"/>
          <w:spacing w:val="-3"/>
        </w:rPr>
        <w:t>/2.303R</w:t>
      </w:r>
      <w:proofErr w:type="gramStart"/>
      <w:r w:rsidRPr="00964310">
        <w:rPr>
          <w:rFonts w:asciiTheme="minorHAnsi" w:hAnsiTheme="minorHAnsi" w:cstheme="minorHAnsi"/>
          <w:spacing w:val="-3"/>
        </w:rPr>
        <w:t>)[</w:t>
      </w:r>
      <w:proofErr w:type="gramEnd"/>
      <w:r w:rsidRPr="00964310">
        <w:rPr>
          <w:rFonts w:asciiTheme="minorHAnsi" w:hAnsiTheme="minorHAnsi" w:cstheme="minorHAnsi"/>
          <w:spacing w:val="-3"/>
        </w:rPr>
        <w:t>(T</w:t>
      </w:r>
      <w:r w:rsidRPr="00964310">
        <w:rPr>
          <w:rFonts w:asciiTheme="minorHAnsi" w:hAnsiTheme="minorHAnsi" w:cstheme="minorHAnsi"/>
          <w:spacing w:val="-3"/>
          <w:vertAlign w:val="subscript"/>
        </w:rPr>
        <w:t>2 </w:t>
      </w:r>
      <w:r w:rsidRPr="00964310">
        <w:rPr>
          <w:rFonts w:asciiTheme="minorHAnsi" w:hAnsiTheme="minorHAnsi" w:cstheme="minorHAnsi"/>
          <w:spacing w:val="-3"/>
        </w:rPr>
        <w:t>– T</w:t>
      </w:r>
      <w:r w:rsidRPr="00964310">
        <w:rPr>
          <w:rFonts w:asciiTheme="minorHAnsi" w:hAnsiTheme="minorHAnsi" w:cstheme="minorHAnsi"/>
          <w:spacing w:val="-3"/>
          <w:vertAlign w:val="subscript"/>
        </w:rPr>
        <w:t>1</w:t>
      </w:r>
      <w:r w:rsidRPr="00964310">
        <w:rPr>
          <w:rFonts w:asciiTheme="minorHAnsi" w:hAnsiTheme="minorHAnsi" w:cstheme="minorHAnsi"/>
          <w:spacing w:val="-3"/>
        </w:rPr>
        <w:t>)/T</w:t>
      </w:r>
      <w:r w:rsidRPr="00964310">
        <w:rPr>
          <w:rFonts w:asciiTheme="minorHAnsi" w:hAnsiTheme="minorHAnsi" w:cstheme="minorHAnsi"/>
          <w:spacing w:val="-3"/>
          <w:vertAlign w:val="subscript"/>
        </w:rPr>
        <w:t>1</w:t>
      </w:r>
      <w:r w:rsidRPr="00964310">
        <w:rPr>
          <w:rFonts w:asciiTheme="minorHAnsi" w:hAnsiTheme="minorHAnsi" w:cstheme="minorHAnsi"/>
          <w:spacing w:val="-3"/>
        </w:rPr>
        <w:t>T2]</w:t>
      </w:r>
    </w:p>
    <w:p w14:paraId="1B8CA02F" w14:textId="2722D1FD" w:rsidR="00AB0A8A" w:rsidRDefault="00AB0A8A" w:rsidP="00942FA5">
      <w:pPr>
        <w:pStyle w:val="NormalWeb"/>
        <w:shd w:val="clear" w:color="auto" w:fill="FFFFFF"/>
        <w:spacing w:before="150" w:beforeAutospacing="0" w:after="45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3"/>
        </w:rPr>
        <w:t xml:space="preserve">2b. (ii) </w:t>
      </w:r>
      <w:r w:rsidRPr="00AB0A8A">
        <w:rPr>
          <w:rFonts w:asciiTheme="minorHAnsi" w:hAnsiTheme="minorHAnsi" w:cstheme="minorHAnsi"/>
        </w:rPr>
        <w:t>Temperature Dependence of the Rate Constant: Increasing the temperature of a reaction generally speeds up the process (increases the rate) because the rate constant increases according to the Arrhenius Equation. Rate (M s-1) = k [A]</w:t>
      </w:r>
      <w:proofErr w:type="gramStart"/>
      <w:r w:rsidRPr="00AB0A8A">
        <w:rPr>
          <w:rFonts w:asciiTheme="minorHAnsi" w:hAnsiTheme="minorHAnsi" w:cstheme="minorHAnsi"/>
        </w:rPr>
        <w:t>x[</w:t>
      </w:r>
      <w:proofErr w:type="gramEnd"/>
      <w:r w:rsidRPr="00AB0A8A">
        <w:rPr>
          <w:rFonts w:asciiTheme="minorHAnsi" w:hAnsiTheme="minorHAnsi" w:cstheme="minorHAnsi"/>
        </w:rPr>
        <w:t xml:space="preserve">B]y k = </w:t>
      </w:r>
      <w:proofErr w:type="spellStart"/>
      <w:r w:rsidRPr="00AB0A8A">
        <w:rPr>
          <w:rFonts w:asciiTheme="minorHAnsi" w:hAnsiTheme="minorHAnsi" w:cstheme="minorHAnsi"/>
        </w:rPr>
        <w:t>Ae</w:t>
      </w:r>
      <w:proofErr w:type="spellEnd"/>
      <w:r w:rsidRPr="00AB0A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vertAlign w:val="superscript"/>
        </w:rPr>
        <w:t>-</w:t>
      </w:r>
      <w:proofErr w:type="spellStart"/>
      <w:r>
        <w:rPr>
          <w:rFonts w:asciiTheme="minorHAnsi" w:hAnsiTheme="minorHAnsi" w:cstheme="minorHAnsi"/>
          <w:vertAlign w:val="superscript"/>
        </w:rPr>
        <w:t>Ea</w:t>
      </w:r>
      <w:proofErr w:type="spellEnd"/>
      <w:r>
        <w:rPr>
          <w:rFonts w:asciiTheme="minorHAnsi" w:hAnsiTheme="minorHAnsi" w:cstheme="minorHAnsi"/>
          <w:vertAlign w:val="superscript"/>
        </w:rPr>
        <w:t xml:space="preserve">/RT </w:t>
      </w:r>
      <w:r w:rsidRPr="00AB0A8A">
        <w:rPr>
          <w:rFonts w:asciiTheme="minorHAnsi" w:hAnsiTheme="minorHAnsi" w:cstheme="minorHAnsi"/>
        </w:rPr>
        <w:t>As T increases, the value of the exponential part of the equation becomes less negative thus increasing the value of k.</w:t>
      </w:r>
    </w:p>
    <w:p w14:paraId="52614890" w14:textId="77777777" w:rsidR="00776316" w:rsidRPr="00964310" w:rsidRDefault="00776316" w:rsidP="00942FA5">
      <w:pPr>
        <w:pStyle w:val="NormalWeb"/>
        <w:shd w:val="clear" w:color="auto" w:fill="FFFFFF"/>
        <w:spacing w:before="150" w:beforeAutospacing="0" w:after="450" w:afterAutospacing="0"/>
        <w:jc w:val="both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</w:rPr>
        <w:lastRenderedPageBreak/>
        <w:t xml:space="preserve">3.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76316" w14:paraId="1044A248" w14:textId="77777777" w:rsidTr="00776316">
        <w:tc>
          <w:tcPr>
            <w:tcW w:w="2254" w:type="dxa"/>
          </w:tcPr>
          <w:p w14:paraId="18C49DF7" w14:textId="09873061" w:rsidR="00776316" w:rsidRDefault="00776316" w:rsidP="00942FA5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T(K)</w:t>
            </w:r>
          </w:p>
        </w:tc>
        <w:tc>
          <w:tcPr>
            <w:tcW w:w="2254" w:type="dxa"/>
          </w:tcPr>
          <w:p w14:paraId="49ECD6FC" w14:textId="1A849F37" w:rsidR="00776316" w:rsidRPr="00776316" w:rsidRDefault="00776316" w:rsidP="00942FA5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K(S</w:t>
            </w:r>
            <w:r>
              <w:rPr>
                <w:rFonts w:asciiTheme="minorHAnsi" w:hAnsiTheme="minorHAnsi" w:cstheme="minorHAnsi"/>
                <w:spacing w:val="-3"/>
                <w:vertAlign w:val="superscript"/>
              </w:rPr>
              <w:t>-1</w:t>
            </w:r>
            <w:r>
              <w:rPr>
                <w:rFonts w:asciiTheme="minorHAnsi" w:hAnsiTheme="minorHAnsi" w:cstheme="minorHAnsi"/>
                <w:spacing w:val="-3"/>
              </w:rPr>
              <w:t>) × 10</w:t>
            </w:r>
            <w:r>
              <w:rPr>
                <w:rFonts w:asciiTheme="minorHAnsi" w:hAnsiTheme="minorHAnsi" w:cstheme="minorHAnsi"/>
                <w:spacing w:val="-3"/>
                <w:vertAlign w:val="superscript"/>
              </w:rPr>
              <w:t>-5</w:t>
            </w:r>
          </w:p>
        </w:tc>
        <w:tc>
          <w:tcPr>
            <w:tcW w:w="2254" w:type="dxa"/>
          </w:tcPr>
          <w:p w14:paraId="1E005B9D" w14:textId="3E287B8C" w:rsidR="00776316" w:rsidRDefault="00776316" w:rsidP="00942FA5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In K</w:t>
            </w:r>
          </w:p>
        </w:tc>
        <w:tc>
          <w:tcPr>
            <w:tcW w:w="2254" w:type="dxa"/>
          </w:tcPr>
          <w:p w14:paraId="0EC75641" w14:textId="67116651" w:rsidR="00776316" w:rsidRPr="00776316" w:rsidRDefault="00942FA5" w:rsidP="00942FA5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pacing w:val="-3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pacing w:val="-3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pacing w:val="-3"/>
                    </w:rPr>
                    <m:t>T</m:t>
                  </m:r>
                </m:den>
              </m:f>
            </m:oMath>
            <w:r w:rsidR="00776316">
              <w:rPr>
                <w:rFonts w:asciiTheme="minorHAnsi" w:hAnsiTheme="minorHAnsi" w:cstheme="minorHAnsi"/>
                <w:spacing w:val="-3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pacing w:val="-3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pacing w:val="-3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pacing w:val="-3"/>
                    </w:rPr>
                    <m:t>K</m:t>
                  </m:r>
                </m:den>
              </m:f>
              <m:r>
                <w:rPr>
                  <w:rFonts w:ascii="Cambria Math" w:hAnsi="Cambria Math" w:cstheme="minorHAnsi"/>
                  <w:spacing w:val="-3"/>
                </w:rPr>
                <m:t>)</m:t>
              </m:r>
            </m:oMath>
          </w:p>
        </w:tc>
      </w:tr>
      <w:tr w:rsidR="00776316" w14:paraId="59DA404C" w14:textId="77777777" w:rsidTr="00776316">
        <w:tc>
          <w:tcPr>
            <w:tcW w:w="2254" w:type="dxa"/>
          </w:tcPr>
          <w:p w14:paraId="34124D25" w14:textId="4F3814FF" w:rsidR="00776316" w:rsidRDefault="00776316" w:rsidP="00942FA5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298</w:t>
            </w:r>
          </w:p>
        </w:tc>
        <w:tc>
          <w:tcPr>
            <w:tcW w:w="2254" w:type="dxa"/>
          </w:tcPr>
          <w:p w14:paraId="3D2645A1" w14:textId="2AB775DF" w:rsidR="00776316" w:rsidRDefault="00776316" w:rsidP="00942FA5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1.74</w:t>
            </w:r>
          </w:p>
        </w:tc>
        <w:tc>
          <w:tcPr>
            <w:tcW w:w="2254" w:type="dxa"/>
          </w:tcPr>
          <w:p w14:paraId="004A0C61" w14:textId="6B942D83" w:rsidR="00776316" w:rsidRDefault="00776316" w:rsidP="00942FA5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-10.96</w:t>
            </w:r>
          </w:p>
        </w:tc>
        <w:tc>
          <w:tcPr>
            <w:tcW w:w="2254" w:type="dxa"/>
          </w:tcPr>
          <w:p w14:paraId="33C9A561" w14:textId="71517621" w:rsidR="00776316" w:rsidRDefault="00776316" w:rsidP="00942FA5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0.0033</w:t>
            </w:r>
          </w:p>
        </w:tc>
      </w:tr>
      <w:tr w:rsidR="00776316" w14:paraId="6AFF0311" w14:textId="77777777" w:rsidTr="00776316">
        <w:tc>
          <w:tcPr>
            <w:tcW w:w="2254" w:type="dxa"/>
          </w:tcPr>
          <w:p w14:paraId="24E18578" w14:textId="5EB6ECCF" w:rsidR="00776316" w:rsidRDefault="00776316" w:rsidP="00942FA5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308</w:t>
            </w:r>
          </w:p>
        </w:tc>
        <w:tc>
          <w:tcPr>
            <w:tcW w:w="2254" w:type="dxa"/>
          </w:tcPr>
          <w:p w14:paraId="7ACA089C" w14:textId="0FF88D77" w:rsidR="00776316" w:rsidRDefault="00776316" w:rsidP="00942FA5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6.61</w:t>
            </w:r>
          </w:p>
        </w:tc>
        <w:tc>
          <w:tcPr>
            <w:tcW w:w="2254" w:type="dxa"/>
          </w:tcPr>
          <w:p w14:paraId="33B93578" w14:textId="4F391A1B" w:rsidR="00776316" w:rsidRDefault="00776316" w:rsidP="00942FA5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-9.62</w:t>
            </w:r>
          </w:p>
        </w:tc>
        <w:tc>
          <w:tcPr>
            <w:tcW w:w="2254" w:type="dxa"/>
          </w:tcPr>
          <w:p w14:paraId="63450C8A" w14:textId="0080F330" w:rsidR="00776316" w:rsidRDefault="00776316" w:rsidP="00942FA5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0.0032</w:t>
            </w:r>
          </w:p>
        </w:tc>
      </w:tr>
      <w:tr w:rsidR="00776316" w14:paraId="2810A4FA" w14:textId="77777777" w:rsidTr="00776316">
        <w:tc>
          <w:tcPr>
            <w:tcW w:w="2254" w:type="dxa"/>
          </w:tcPr>
          <w:p w14:paraId="54258375" w14:textId="6B4DA762" w:rsidR="00776316" w:rsidRDefault="00776316" w:rsidP="00942FA5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318</w:t>
            </w:r>
          </w:p>
        </w:tc>
        <w:tc>
          <w:tcPr>
            <w:tcW w:w="2254" w:type="dxa"/>
          </w:tcPr>
          <w:p w14:paraId="3E310914" w14:textId="168AB8C6" w:rsidR="00776316" w:rsidRDefault="00776316" w:rsidP="00942FA5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2.51</w:t>
            </w:r>
          </w:p>
        </w:tc>
        <w:tc>
          <w:tcPr>
            <w:tcW w:w="2254" w:type="dxa"/>
          </w:tcPr>
          <w:p w14:paraId="7A361B7B" w14:textId="55DECCC9" w:rsidR="00776316" w:rsidRDefault="00776316" w:rsidP="00942FA5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-10.59</w:t>
            </w:r>
          </w:p>
        </w:tc>
        <w:tc>
          <w:tcPr>
            <w:tcW w:w="2254" w:type="dxa"/>
          </w:tcPr>
          <w:p w14:paraId="08C92803" w14:textId="76CCC0CA" w:rsidR="00776316" w:rsidRDefault="00776316" w:rsidP="00942FA5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0.0031</w:t>
            </w:r>
          </w:p>
        </w:tc>
      </w:tr>
      <w:tr w:rsidR="00776316" w14:paraId="796C9937" w14:textId="77777777" w:rsidTr="00776316">
        <w:tc>
          <w:tcPr>
            <w:tcW w:w="2254" w:type="dxa"/>
          </w:tcPr>
          <w:p w14:paraId="2195D2E7" w14:textId="30A24799" w:rsidR="00776316" w:rsidRDefault="00776316" w:rsidP="00942FA5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328</w:t>
            </w:r>
          </w:p>
        </w:tc>
        <w:tc>
          <w:tcPr>
            <w:tcW w:w="2254" w:type="dxa"/>
          </w:tcPr>
          <w:p w14:paraId="0BC8B7B8" w14:textId="4B252232" w:rsidR="00776316" w:rsidRDefault="00776316" w:rsidP="00942FA5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7.59</w:t>
            </w:r>
          </w:p>
        </w:tc>
        <w:tc>
          <w:tcPr>
            <w:tcW w:w="2254" w:type="dxa"/>
          </w:tcPr>
          <w:p w14:paraId="2E3CD27B" w14:textId="7813EC75" w:rsidR="00776316" w:rsidRDefault="00C609FF" w:rsidP="00942FA5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-9.49</w:t>
            </w:r>
          </w:p>
        </w:tc>
        <w:tc>
          <w:tcPr>
            <w:tcW w:w="2254" w:type="dxa"/>
          </w:tcPr>
          <w:p w14:paraId="6E637AD8" w14:textId="115FD40C" w:rsidR="00776316" w:rsidRDefault="00776316" w:rsidP="00942FA5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0.0030</w:t>
            </w:r>
          </w:p>
        </w:tc>
      </w:tr>
      <w:tr w:rsidR="00776316" w14:paraId="65280576" w14:textId="77777777" w:rsidTr="00776316">
        <w:tc>
          <w:tcPr>
            <w:tcW w:w="2254" w:type="dxa"/>
          </w:tcPr>
          <w:p w14:paraId="563ED0C9" w14:textId="1CD0E044" w:rsidR="00776316" w:rsidRDefault="00776316" w:rsidP="00942FA5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339</w:t>
            </w:r>
          </w:p>
        </w:tc>
        <w:tc>
          <w:tcPr>
            <w:tcW w:w="2254" w:type="dxa"/>
          </w:tcPr>
          <w:p w14:paraId="42DC87F6" w14:textId="6F468E4D" w:rsidR="00776316" w:rsidRDefault="00776316" w:rsidP="00942FA5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2.40</w:t>
            </w:r>
          </w:p>
        </w:tc>
        <w:tc>
          <w:tcPr>
            <w:tcW w:w="2254" w:type="dxa"/>
          </w:tcPr>
          <w:p w14:paraId="2158B326" w14:textId="2482CD06" w:rsidR="00776316" w:rsidRDefault="00C609FF" w:rsidP="00942FA5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-10.64</w:t>
            </w:r>
          </w:p>
        </w:tc>
        <w:tc>
          <w:tcPr>
            <w:tcW w:w="2254" w:type="dxa"/>
          </w:tcPr>
          <w:p w14:paraId="62DD76EB" w14:textId="75FAF8ED" w:rsidR="00776316" w:rsidRDefault="00776316" w:rsidP="00942FA5">
            <w:pPr>
              <w:pStyle w:val="NormalWeb"/>
              <w:spacing w:before="150" w:beforeAutospacing="0" w:after="450" w:afterAutospacing="0"/>
              <w:jc w:val="both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0.0029</w:t>
            </w:r>
          </w:p>
        </w:tc>
      </w:tr>
    </w:tbl>
    <w:p w14:paraId="125BF692" w14:textId="354BE04E" w:rsidR="00964310" w:rsidRPr="00964310" w:rsidRDefault="00FB794E" w:rsidP="00942FA5">
      <w:pPr>
        <w:shd w:val="clear" w:color="auto" w:fill="FFFFFF"/>
        <w:spacing w:after="24" w:line="240" w:lineRule="auto"/>
        <w:jc w:val="both"/>
        <w:rPr>
          <w:rFonts w:eastAsia="Times New Roman" w:cstheme="minorHAnsi"/>
          <w:color w:val="202122"/>
          <w:sz w:val="24"/>
          <w:szCs w:val="24"/>
          <w:lang w:eastAsia="en-GB"/>
        </w:rPr>
      </w:pPr>
      <w:r>
        <w:rPr>
          <w:rFonts w:eastAsia="Times New Roman" w:cstheme="minorHAnsi"/>
          <w:color w:val="202122"/>
          <w:sz w:val="24"/>
          <w:szCs w:val="24"/>
          <w:lang w:eastAsia="en-GB"/>
        </w:rPr>
        <w:t xml:space="preserve">   </w:t>
      </w:r>
    </w:p>
    <w:p w14:paraId="25E0A5C9" w14:textId="165B4266" w:rsidR="00C609FF" w:rsidRDefault="00C609FF" w:rsidP="00942FA5">
      <w:pPr>
        <w:jc w:val="both"/>
        <w:rPr>
          <w:rFonts w:cstheme="minorHAns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60F1208" wp14:editId="4B33989E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047E8FE-F12B-482A-8CC1-FD680C9661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14:paraId="0CB56FA2" w14:textId="77777777" w:rsidR="00C609FF" w:rsidRDefault="00C609FF" w:rsidP="00942FA5">
      <w:pPr>
        <w:jc w:val="both"/>
        <w:rPr>
          <w:rFonts w:cstheme="minorHAnsi"/>
          <w:sz w:val="24"/>
          <w:szCs w:val="24"/>
        </w:rPr>
      </w:pPr>
    </w:p>
    <w:p w14:paraId="0C8129E6" w14:textId="1DBE18FC" w:rsidR="00776316" w:rsidRDefault="00776316" w:rsidP="00942FA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activation energy can be calculated from the slope = -</w:t>
      </w:r>
      <w:proofErr w:type="spellStart"/>
      <w:r>
        <w:rPr>
          <w:rFonts w:cstheme="minorHAnsi"/>
          <w:sz w:val="24"/>
          <w:szCs w:val="24"/>
        </w:rPr>
        <w:t>Ea</w:t>
      </w:r>
      <w:proofErr w:type="spellEnd"/>
      <w:r>
        <w:rPr>
          <w:rFonts w:cstheme="minorHAnsi"/>
          <w:sz w:val="24"/>
          <w:szCs w:val="24"/>
        </w:rPr>
        <w:t xml:space="preserve">/R. The value of the slope is </w:t>
      </w:r>
      <w:r w:rsidR="00C609FF">
        <w:rPr>
          <w:rFonts w:cstheme="minorHAnsi"/>
          <w:sz w:val="24"/>
          <w:szCs w:val="24"/>
        </w:rPr>
        <w:t xml:space="preserve">-770x – 7.873 </w:t>
      </w:r>
      <w:r>
        <w:rPr>
          <w:rFonts w:cstheme="minorHAnsi"/>
          <w:sz w:val="24"/>
          <w:szCs w:val="24"/>
        </w:rPr>
        <w:t>so:</w:t>
      </w:r>
    </w:p>
    <w:p w14:paraId="0F8086C2" w14:textId="65951BA0" w:rsidR="00FB794E" w:rsidRDefault="00C609FF" w:rsidP="00942FA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-770x-7.873 </w:t>
      </w:r>
      <w:r w:rsidR="00776316">
        <w:rPr>
          <w:rFonts w:cstheme="minorHAnsi"/>
          <w:sz w:val="24"/>
          <w:szCs w:val="24"/>
        </w:rPr>
        <w:t>= -</w:t>
      </w:r>
      <w:proofErr w:type="spellStart"/>
      <w:r w:rsidR="00776316">
        <w:rPr>
          <w:rFonts w:cstheme="minorHAnsi"/>
          <w:sz w:val="24"/>
          <w:szCs w:val="24"/>
        </w:rPr>
        <w:t>Ea</w:t>
      </w:r>
      <w:proofErr w:type="spellEnd"/>
      <w:r w:rsidR="00776316">
        <w:rPr>
          <w:rFonts w:cstheme="minorHAnsi"/>
          <w:sz w:val="24"/>
          <w:szCs w:val="24"/>
        </w:rPr>
        <w:t xml:space="preserve">/8.314 </w:t>
      </w:r>
    </w:p>
    <w:p w14:paraId="4A1419F1" w14:textId="58DCCD73" w:rsidR="00776316" w:rsidRPr="00964310" w:rsidRDefault="00FB794E" w:rsidP="00942FA5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Ea</w:t>
      </w:r>
      <w:proofErr w:type="spellEnd"/>
      <w:r>
        <w:rPr>
          <w:rFonts w:cstheme="minorHAnsi"/>
          <w:sz w:val="24"/>
          <w:szCs w:val="24"/>
        </w:rPr>
        <w:t xml:space="preserve"> = </w:t>
      </w:r>
      <w:r w:rsidR="00F278AD">
        <w:rPr>
          <w:rFonts w:cstheme="minorHAnsi"/>
          <w:sz w:val="24"/>
          <w:szCs w:val="24"/>
        </w:rPr>
        <w:t>640.18</w:t>
      </w:r>
      <w:r w:rsidR="004A1B32">
        <w:rPr>
          <w:rFonts w:cstheme="minorHAnsi"/>
          <w:sz w:val="24"/>
          <w:szCs w:val="24"/>
        </w:rPr>
        <w:t>x</w:t>
      </w:r>
      <w:r w:rsidR="00F278AD">
        <w:rPr>
          <w:rFonts w:cstheme="minorHAnsi"/>
          <w:sz w:val="24"/>
          <w:szCs w:val="24"/>
        </w:rPr>
        <w:t xml:space="preserve"> – 6.55</w:t>
      </w:r>
      <w:r>
        <w:rPr>
          <w:rFonts w:cstheme="minorHAnsi"/>
          <w:sz w:val="24"/>
          <w:szCs w:val="24"/>
        </w:rPr>
        <w:t xml:space="preserve"> J/</w:t>
      </w:r>
      <w:proofErr w:type="spellStart"/>
      <w:r>
        <w:rPr>
          <w:rFonts w:cstheme="minorHAnsi"/>
          <w:sz w:val="24"/>
          <w:szCs w:val="24"/>
        </w:rPr>
        <w:t>mol</w:t>
      </w:r>
      <w:proofErr w:type="spellEnd"/>
    </w:p>
    <w:sectPr w:rsidR="00776316" w:rsidRPr="00964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63"/>
    <w:rsid w:val="002956B8"/>
    <w:rsid w:val="003D4863"/>
    <w:rsid w:val="004A1B32"/>
    <w:rsid w:val="00776316"/>
    <w:rsid w:val="00942FA5"/>
    <w:rsid w:val="00964310"/>
    <w:rsid w:val="00AB0A8A"/>
    <w:rsid w:val="00C609FF"/>
    <w:rsid w:val="00E949B1"/>
    <w:rsid w:val="00F278AD"/>
    <w:rsid w:val="00FB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55995"/>
  <w15:chartTrackingRefBased/>
  <w15:docId w15:val="{C76E8FE8-C5AF-43EF-B0CE-871EE2D3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310"/>
    <w:rPr>
      <w:color w:val="808080"/>
    </w:rPr>
  </w:style>
  <w:style w:type="character" w:customStyle="1" w:styleId="texhtml">
    <w:name w:val="texhtml"/>
    <w:basedOn w:val="DefaultParagraphFont"/>
    <w:rsid w:val="00964310"/>
  </w:style>
  <w:style w:type="character" w:styleId="Hyperlink">
    <w:name w:val="Hyperlink"/>
    <w:basedOn w:val="DefaultParagraphFont"/>
    <w:uiPriority w:val="99"/>
    <w:semiHidden/>
    <w:unhideWhenUsed/>
    <w:rsid w:val="009643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4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64310"/>
    <w:rPr>
      <w:i/>
      <w:iCs/>
    </w:rPr>
  </w:style>
  <w:style w:type="table" w:styleId="TableGrid">
    <w:name w:val="Table Grid"/>
    <w:basedOn w:val="TableNormal"/>
    <w:uiPriority w:val="39"/>
    <w:rsid w:val="0077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lori\Desktop\Book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Sheet1!$B$1:$B$2</c:f>
              <c:strCache>
                <c:ptCount val="2"/>
                <c:pt idx="0">
                  <c:v>Y AXIS</c:v>
                </c:pt>
                <c:pt idx="1">
                  <c:v>ln K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Sheet1!$A$3:$A$7</c:f>
              <c:numCache>
                <c:formatCode>General</c:formatCode>
                <c:ptCount val="5"/>
                <c:pt idx="0">
                  <c:v>3.3E-3</c:v>
                </c:pt>
                <c:pt idx="1">
                  <c:v>3.2000000000000002E-3</c:v>
                </c:pt>
                <c:pt idx="2">
                  <c:v>3.0999999999999999E-3</c:v>
                </c:pt>
                <c:pt idx="3">
                  <c:v>3.0000000000000001E-3</c:v>
                </c:pt>
                <c:pt idx="4">
                  <c:v>2.8999999999999998E-3</c:v>
                </c:pt>
              </c:numCache>
            </c:numRef>
          </c:xVal>
          <c:yVal>
            <c:numRef>
              <c:f>Sheet1!$B$3:$B$7</c:f>
              <c:numCache>
                <c:formatCode>General</c:formatCode>
                <c:ptCount val="5"/>
                <c:pt idx="0">
                  <c:v>-10.96</c:v>
                </c:pt>
                <c:pt idx="1">
                  <c:v>-9.6199999999999992</c:v>
                </c:pt>
                <c:pt idx="2">
                  <c:v>-10.59</c:v>
                </c:pt>
                <c:pt idx="3">
                  <c:v>-9.49</c:v>
                </c:pt>
                <c:pt idx="4">
                  <c:v>-10.64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D09-4D4B-9B95-29073DF99F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6573480"/>
        <c:axId val="346576224"/>
      </c:scatterChart>
      <c:valAx>
        <c:axId val="3465734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576224"/>
        <c:crosses val="autoZero"/>
        <c:crossBetween val="midCat"/>
      </c:valAx>
      <c:valAx>
        <c:axId val="346576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57348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olori</dc:creator>
  <cp:keywords/>
  <dc:description/>
  <cp:lastModifiedBy>Margaret Maurice</cp:lastModifiedBy>
  <cp:revision>7</cp:revision>
  <dcterms:created xsi:type="dcterms:W3CDTF">2020-05-17T06:00:00Z</dcterms:created>
  <dcterms:modified xsi:type="dcterms:W3CDTF">2020-05-28T16:32:00Z</dcterms:modified>
</cp:coreProperties>
</file>