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svg" ContentType="image/svg+xml"/>
  <Override PartName="/word/media/image2.svg" ContentType="image/svg+xml"/>
  <Override PartName="/word/media/image3.svg" ContentType="image/svg+xml"/>
  <Override PartName="/word/media/image4.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26" w:afterAutospacing="0"/>
        <w:ind w:left="42" w:right="42" w:firstLine="0"/>
        <w:jc w:val="both"/>
        <w:rPr>
          <w:rFonts w:hint="default" w:ascii="Times New Roman" w:hAnsi="Times New Roman" w:eastAsia="sans-serif" w:cs="Times New Roman"/>
          <w:b w:val="0"/>
          <w:bCs w:val="0"/>
          <w:i w:val="0"/>
          <w:iCs w:val="0"/>
          <w:caps w:val="0"/>
          <w:color w:val="auto"/>
          <w:spacing w:val="0"/>
          <w:sz w:val="21"/>
          <w:szCs w:val="21"/>
          <w:u w:val="none"/>
          <w:shd w:val="clear" w:fill="FFFFFF"/>
        </w:rPr>
      </w:pPr>
      <w:bookmarkStart w:id="0" w:name="_GoBack"/>
      <w:r>
        <w:rPr>
          <w:rFonts w:hint="default" w:ascii="Times New Roman" w:hAnsi="Times New Roman" w:eastAsia="sans-serif" w:cs="Times New Roman"/>
          <w:b w:val="0"/>
          <w:bCs w:val="0"/>
          <w:i w:val="0"/>
          <w:iCs w:val="0"/>
          <w:caps w:val="0"/>
          <w:color w:val="auto"/>
          <w:spacing w:val="0"/>
          <w:sz w:val="21"/>
          <w:szCs w:val="21"/>
          <w:u w:val="none"/>
          <w:shd w:val="clear" w:fill="FFFFFF"/>
        </w:rPr>
        <w:t> a grammar (when the context is not given, often called a formal grammar for clarity) describes how to form strings from a language's </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begin"/>
      </w:r>
      <w:r>
        <w:rPr>
          <w:rFonts w:hint="default" w:ascii="Times New Roman" w:hAnsi="Times New Roman" w:eastAsia="sans-serif" w:cs="Times New Roman"/>
          <w:b w:val="0"/>
          <w:bCs w:val="0"/>
          <w:i w:val="0"/>
          <w:iCs w:val="0"/>
          <w:caps w:val="0"/>
          <w:color w:val="auto"/>
          <w:spacing w:val="0"/>
          <w:sz w:val="21"/>
          <w:szCs w:val="21"/>
          <w:u w:val="none"/>
          <w:shd w:val="clear" w:fill="FFFFFF"/>
        </w:rPr>
        <w:instrText xml:space="preserve"> HYPERLINK "https://en.wikipedia.org/wiki/Alphabet_(computer_science)" \o "Alphabet (computer science)" </w:instrTex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separate"/>
      </w:r>
      <w:r>
        <w:rPr>
          <w:rStyle w:val="4"/>
          <w:rFonts w:hint="default" w:ascii="Times New Roman" w:hAnsi="Times New Roman" w:eastAsia="sans-serif" w:cs="Times New Roman"/>
          <w:b w:val="0"/>
          <w:bCs w:val="0"/>
          <w:i w:val="0"/>
          <w:iCs w:val="0"/>
          <w:caps w:val="0"/>
          <w:color w:val="auto"/>
          <w:spacing w:val="0"/>
          <w:sz w:val="21"/>
          <w:szCs w:val="21"/>
          <w:u w:val="none"/>
          <w:shd w:val="clear" w:fill="FFFFFF"/>
        </w:rPr>
        <w:t>alphabet</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end"/>
      </w:r>
      <w:r>
        <w:rPr>
          <w:rFonts w:hint="default" w:ascii="Times New Roman" w:hAnsi="Times New Roman" w:eastAsia="sans-serif" w:cs="Times New Roman"/>
          <w:b w:val="0"/>
          <w:bCs w:val="0"/>
          <w:i w:val="0"/>
          <w:iCs w:val="0"/>
          <w:caps w:val="0"/>
          <w:color w:val="auto"/>
          <w:spacing w:val="0"/>
          <w:sz w:val="21"/>
          <w:szCs w:val="21"/>
          <w:u w:val="none"/>
          <w:shd w:val="clear" w:fill="FFFFFF"/>
        </w:rPr>
        <w:t> that are valid according to the language's </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begin"/>
      </w:r>
      <w:r>
        <w:rPr>
          <w:rFonts w:hint="default" w:ascii="Times New Roman" w:hAnsi="Times New Roman" w:eastAsia="sans-serif" w:cs="Times New Roman"/>
          <w:b w:val="0"/>
          <w:bCs w:val="0"/>
          <w:i w:val="0"/>
          <w:iCs w:val="0"/>
          <w:caps w:val="0"/>
          <w:color w:val="auto"/>
          <w:spacing w:val="0"/>
          <w:sz w:val="21"/>
          <w:szCs w:val="21"/>
          <w:u w:val="none"/>
          <w:shd w:val="clear" w:fill="FFFFFF"/>
        </w:rPr>
        <w:instrText xml:space="preserve"> HYPERLINK "https://en.wikipedia.org/wiki/Syntax_(programming_languages)" \o "Syntax (programming languages)" </w:instrTex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separate"/>
      </w:r>
      <w:r>
        <w:rPr>
          <w:rStyle w:val="4"/>
          <w:rFonts w:hint="default" w:ascii="Times New Roman" w:hAnsi="Times New Roman" w:eastAsia="sans-serif" w:cs="Times New Roman"/>
          <w:b w:val="0"/>
          <w:bCs w:val="0"/>
          <w:i w:val="0"/>
          <w:iCs w:val="0"/>
          <w:caps w:val="0"/>
          <w:color w:val="auto"/>
          <w:spacing w:val="0"/>
          <w:sz w:val="21"/>
          <w:szCs w:val="21"/>
          <w:u w:val="none"/>
          <w:shd w:val="clear" w:fill="FFFFFF"/>
        </w:rPr>
        <w:t>syntax</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end"/>
      </w:r>
      <w:r>
        <w:rPr>
          <w:rFonts w:hint="default" w:ascii="Times New Roman" w:hAnsi="Times New Roman" w:eastAsia="sans-serif" w:cs="Times New Roman"/>
          <w:b w:val="0"/>
          <w:bCs w:val="0"/>
          <w:i w:val="0"/>
          <w:iCs w:val="0"/>
          <w:caps w:val="0"/>
          <w:color w:val="auto"/>
          <w:spacing w:val="0"/>
          <w:sz w:val="21"/>
          <w:szCs w:val="21"/>
          <w:u w:val="none"/>
          <w:shd w:val="clear" w:fill="FFFFFF"/>
        </w:rPr>
        <w:t>. A grammar does not describe the </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begin"/>
      </w:r>
      <w:r>
        <w:rPr>
          <w:rFonts w:hint="default" w:ascii="Times New Roman" w:hAnsi="Times New Roman" w:eastAsia="sans-serif" w:cs="Times New Roman"/>
          <w:b w:val="0"/>
          <w:bCs w:val="0"/>
          <w:i w:val="0"/>
          <w:iCs w:val="0"/>
          <w:caps w:val="0"/>
          <w:color w:val="auto"/>
          <w:spacing w:val="0"/>
          <w:sz w:val="21"/>
          <w:szCs w:val="21"/>
          <w:u w:val="none"/>
          <w:shd w:val="clear" w:fill="FFFFFF"/>
        </w:rPr>
        <w:instrText xml:space="preserve"> HYPERLINK "https://en.wikipedia.org/wiki/Semantics" \o "Semantics" </w:instrTex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separate"/>
      </w:r>
      <w:r>
        <w:rPr>
          <w:rStyle w:val="4"/>
          <w:rFonts w:hint="default" w:ascii="Times New Roman" w:hAnsi="Times New Roman" w:eastAsia="sans-serif" w:cs="Times New Roman"/>
          <w:b w:val="0"/>
          <w:bCs w:val="0"/>
          <w:i w:val="0"/>
          <w:iCs w:val="0"/>
          <w:caps w:val="0"/>
          <w:color w:val="auto"/>
          <w:spacing w:val="0"/>
          <w:sz w:val="21"/>
          <w:szCs w:val="21"/>
          <w:u w:val="none"/>
          <w:shd w:val="clear" w:fill="FFFFFF"/>
        </w:rPr>
        <w:t>meaning of the strings</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end"/>
      </w:r>
      <w:r>
        <w:rPr>
          <w:rFonts w:hint="default" w:ascii="Times New Roman" w:hAnsi="Times New Roman" w:eastAsia="sans-serif" w:cs="Times New Roman"/>
          <w:b w:val="0"/>
          <w:bCs w:val="0"/>
          <w:i w:val="0"/>
          <w:iCs w:val="0"/>
          <w:caps w:val="0"/>
          <w:color w:val="auto"/>
          <w:spacing w:val="0"/>
          <w:sz w:val="21"/>
          <w:szCs w:val="21"/>
          <w:u w:val="none"/>
          <w:shd w:val="clear" w:fill="FFFFFF"/>
        </w:rPr>
        <w:t> or what can be done with them in whatever context—only their form. A formal grammar is defined as a set of </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begin"/>
      </w:r>
      <w:r>
        <w:rPr>
          <w:rFonts w:hint="default" w:ascii="Times New Roman" w:hAnsi="Times New Roman" w:eastAsia="sans-serif" w:cs="Times New Roman"/>
          <w:b w:val="0"/>
          <w:bCs w:val="0"/>
          <w:i w:val="0"/>
          <w:iCs w:val="0"/>
          <w:caps w:val="0"/>
          <w:color w:val="auto"/>
          <w:spacing w:val="0"/>
          <w:sz w:val="21"/>
          <w:szCs w:val="21"/>
          <w:u w:val="none"/>
          <w:shd w:val="clear" w:fill="FFFFFF"/>
        </w:rPr>
        <w:instrText xml:space="preserve"> HYPERLINK "https://en.wikipedia.org/wiki/Production_(computer_science)" \o "Production (computer science)" </w:instrTex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separate"/>
      </w:r>
      <w:r>
        <w:rPr>
          <w:rStyle w:val="4"/>
          <w:rFonts w:hint="default" w:ascii="Times New Roman" w:hAnsi="Times New Roman" w:eastAsia="sans-serif" w:cs="Times New Roman"/>
          <w:b w:val="0"/>
          <w:bCs w:val="0"/>
          <w:i w:val="0"/>
          <w:iCs w:val="0"/>
          <w:caps w:val="0"/>
          <w:color w:val="auto"/>
          <w:spacing w:val="0"/>
          <w:sz w:val="21"/>
          <w:szCs w:val="21"/>
          <w:u w:val="none"/>
          <w:shd w:val="clear" w:fill="FFFFFF"/>
        </w:rPr>
        <w:t>production rules</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end"/>
      </w:r>
      <w:r>
        <w:rPr>
          <w:rFonts w:hint="default" w:ascii="Times New Roman" w:hAnsi="Times New Roman" w:eastAsia="sans-serif" w:cs="Times New Roman"/>
          <w:b w:val="0"/>
          <w:bCs w:val="0"/>
          <w:i w:val="0"/>
          <w:iCs w:val="0"/>
          <w:caps w:val="0"/>
          <w:color w:val="auto"/>
          <w:spacing w:val="0"/>
          <w:sz w:val="21"/>
          <w:szCs w:val="21"/>
          <w:u w:val="none"/>
          <w:shd w:val="clear" w:fill="FFFFFF"/>
        </w:rPr>
        <w:t> for </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begin"/>
      </w:r>
      <w:r>
        <w:rPr>
          <w:rFonts w:hint="default" w:ascii="Times New Roman" w:hAnsi="Times New Roman" w:eastAsia="sans-serif" w:cs="Times New Roman"/>
          <w:b w:val="0"/>
          <w:bCs w:val="0"/>
          <w:i w:val="0"/>
          <w:iCs w:val="0"/>
          <w:caps w:val="0"/>
          <w:color w:val="auto"/>
          <w:spacing w:val="0"/>
          <w:sz w:val="21"/>
          <w:szCs w:val="21"/>
          <w:u w:val="none"/>
          <w:shd w:val="clear" w:fill="FFFFFF"/>
        </w:rPr>
        <w:instrText xml:space="preserve"> HYPERLINK "https://en.wikipedia.org/wiki/String_(computer_science)" \o "String (computer science)" </w:instrTex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separate"/>
      </w:r>
      <w:r>
        <w:rPr>
          <w:rStyle w:val="4"/>
          <w:rFonts w:hint="default" w:ascii="Times New Roman" w:hAnsi="Times New Roman" w:eastAsia="sans-serif" w:cs="Times New Roman"/>
          <w:b w:val="0"/>
          <w:bCs w:val="0"/>
          <w:i w:val="0"/>
          <w:iCs w:val="0"/>
          <w:caps w:val="0"/>
          <w:color w:val="auto"/>
          <w:spacing w:val="0"/>
          <w:sz w:val="21"/>
          <w:szCs w:val="21"/>
          <w:u w:val="none"/>
          <w:shd w:val="clear" w:fill="FFFFFF"/>
        </w:rPr>
        <w:t>strings</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end"/>
      </w:r>
      <w:r>
        <w:rPr>
          <w:rFonts w:hint="default" w:ascii="Times New Roman" w:hAnsi="Times New Roman" w:eastAsia="sans-serif" w:cs="Times New Roman"/>
          <w:b w:val="0"/>
          <w:bCs w:val="0"/>
          <w:i w:val="0"/>
          <w:iCs w:val="0"/>
          <w:caps w:val="0"/>
          <w:color w:val="auto"/>
          <w:spacing w:val="0"/>
          <w:sz w:val="21"/>
          <w:szCs w:val="21"/>
          <w:u w:val="none"/>
          <w:shd w:val="clear" w:fill="FFFFFF"/>
        </w:rPr>
        <w:t> in a formal language.</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105" w:beforeAutospacing="0" w:after="126" w:afterAutospacing="0"/>
        <w:ind w:left="42" w:right="42" w:firstLine="0"/>
        <w:jc w:val="both"/>
        <w:rPr>
          <w:rFonts w:hint="default" w:ascii="Times New Roman" w:hAnsi="Times New Roman" w:cs="Times New Roman"/>
          <w:b w:val="0"/>
          <w:bCs w:val="0"/>
          <w:i w:val="0"/>
          <w:iCs w:val="0"/>
          <w:caps w:val="0"/>
          <w:color w:val="auto"/>
          <w:spacing w:val="0"/>
          <w:sz w:val="21"/>
          <w:szCs w:val="21"/>
          <w:u w:val="none"/>
        </w:rPr>
      </w:pPr>
      <w:r>
        <w:rPr>
          <w:rStyle w:val="5"/>
          <w:rFonts w:hint="default" w:ascii="Times New Roman" w:hAnsi="Times New Roman" w:eastAsia="Georgia" w:cs="Times New Roman"/>
          <w:b w:val="0"/>
          <w:bCs w:val="0"/>
          <w:i w:val="0"/>
          <w:iCs w:val="0"/>
          <w:caps w:val="0"/>
          <w:color w:val="auto"/>
          <w:spacing w:val="0"/>
          <w:sz w:val="21"/>
          <w:szCs w:val="21"/>
          <w:u w:val="none"/>
          <w:shd w:val="clear" w:fill="FFFFFF"/>
        </w:rPr>
        <w:t>Derivation</w:t>
      </w:r>
      <w:r>
        <w:rPr>
          <w:rFonts w:hint="default" w:ascii="Times New Roman" w:hAnsi="Times New Roman" w:eastAsia="Georgia" w:cs="Times New Roman"/>
          <w:b w:val="0"/>
          <w:bCs w:val="0"/>
          <w:i w:val="0"/>
          <w:iCs w:val="0"/>
          <w:caps w:val="0"/>
          <w:color w:val="auto"/>
          <w:spacing w:val="0"/>
          <w:sz w:val="21"/>
          <w:szCs w:val="21"/>
          <w:u w:val="none"/>
          <w:shd w:val="clear" w:fill="FFFFFF"/>
        </w:rPr>
        <w:t>, in descriptive </w:t>
      </w:r>
      <w:r>
        <w:rPr>
          <w:rFonts w:hint="default" w:ascii="Times New Roman" w:hAnsi="Times New Roman" w:eastAsia="Georgia" w:cs="Times New Roman"/>
          <w:b w:val="0"/>
          <w:bCs w:val="0"/>
          <w:i w:val="0"/>
          <w:iCs w:val="0"/>
          <w:caps w:val="0"/>
          <w:color w:val="auto"/>
          <w:spacing w:val="0"/>
          <w:sz w:val="21"/>
          <w:szCs w:val="21"/>
          <w:u w:val="none"/>
          <w:shd w:val="clear" w:fill="FFFFFF"/>
        </w:rPr>
        <w:fldChar w:fldCharType="begin"/>
      </w:r>
      <w:r>
        <w:rPr>
          <w:rFonts w:hint="default" w:ascii="Times New Roman" w:hAnsi="Times New Roman" w:eastAsia="Georgia" w:cs="Times New Roman"/>
          <w:b w:val="0"/>
          <w:bCs w:val="0"/>
          <w:i w:val="0"/>
          <w:iCs w:val="0"/>
          <w:caps w:val="0"/>
          <w:color w:val="auto"/>
          <w:spacing w:val="0"/>
          <w:sz w:val="21"/>
          <w:szCs w:val="21"/>
          <w:u w:val="none"/>
          <w:shd w:val="clear" w:fill="FFFFFF"/>
        </w:rPr>
        <w:instrText xml:space="preserve"> HYPERLINK "https://www.britannica.com/science/linguistics" </w:instrText>
      </w:r>
      <w:r>
        <w:rPr>
          <w:rFonts w:hint="default" w:ascii="Times New Roman" w:hAnsi="Times New Roman" w:eastAsia="Georgia" w:cs="Times New Roman"/>
          <w:b w:val="0"/>
          <w:bCs w:val="0"/>
          <w:i w:val="0"/>
          <w:iCs w:val="0"/>
          <w:caps w:val="0"/>
          <w:color w:val="auto"/>
          <w:spacing w:val="0"/>
          <w:sz w:val="21"/>
          <w:szCs w:val="21"/>
          <w:u w:val="none"/>
          <w:shd w:val="clear" w:fill="FFFFFF"/>
        </w:rPr>
        <w:fldChar w:fldCharType="separate"/>
      </w:r>
      <w:r>
        <w:rPr>
          <w:rStyle w:val="4"/>
          <w:rFonts w:hint="default" w:ascii="Times New Roman" w:hAnsi="Times New Roman" w:eastAsia="Georgia" w:cs="Times New Roman"/>
          <w:b w:val="0"/>
          <w:bCs w:val="0"/>
          <w:i w:val="0"/>
          <w:iCs w:val="0"/>
          <w:caps w:val="0"/>
          <w:color w:val="auto"/>
          <w:spacing w:val="0"/>
          <w:sz w:val="21"/>
          <w:szCs w:val="21"/>
          <w:u w:val="none"/>
          <w:shd w:val="clear" w:fill="FFFFFF"/>
        </w:rPr>
        <w:t>linguistics</w:t>
      </w:r>
      <w:r>
        <w:rPr>
          <w:rFonts w:hint="default" w:ascii="Times New Roman" w:hAnsi="Times New Roman" w:eastAsia="Georgia" w:cs="Times New Roman"/>
          <w:b w:val="0"/>
          <w:bCs w:val="0"/>
          <w:i w:val="0"/>
          <w:iCs w:val="0"/>
          <w:caps w:val="0"/>
          <w:color w:val="auto"/>
          <w:spacing w:val="0"/>
          <w:sz w:val="21"/>
          <w:szCs w:val="21"/>
          <w:u w:val="none"/>
          <w:shd w:val="clear" w:fill="FFFFFF"/>
        </w:rPr>
        <w:fldChar w:fldCharType="end"/>
      </w:r>
      <w:r>
        <w:rPr>
          <w:rFonts w:hint="default" w:ascii="Times New Roman" w:hAnsi="Times New Roman" w:eastAsia="Georgia" w:cs="Times New Roman"/>
          <w:b w:val="0"/>
          <w:bCs w:val="0"/>
          <w:i w:val="0"/>
          <w:iCs w:val="0"/>
          <w:caps w:val="0"/>
          <w:color w:val="auto"/>
          <w:spacing w:val="0"/>
          <w:sz w:val="21"/>
          <w:szCs w:val="21"/>
          <w:u w:val="none"/>
          <w:shd w:val="clear" w:fill="FFFFFF"/>
        </w:rPr>
        <w:t> and traditional </w:t>
      </w:r>
      <w:r>
        <w:rPr>
          <w:rFonts w:hint="default" w:ascii="Times New Roman" w:hAnsi="Times New Roman" w:eastAsia="Georgia" w:cs="Times New Roman"/>
          <w:b w:val="0"/>
          <w:bCs w:val="0"/>
          <w:i w:val="0"/>
          <w:iCs w:val="0"/>
          <w:caps w:val="0"/>
          <w:color w:val="auto"/>
          <w:spacing w:val="0"/>
          <w:sz w:val="21"/>
          <w:szCs w:val="21"/>
          <w:u w:val="none"/>
          <w:shd w:val="clear" w:fill="FFFFFF"/>
        </w:rPr>
        <w:fldChar w:fldCharType="begin"/>
      </w:r>
      <w:r>
        <w:rPr>
          <w:rFonts w:hint="default" w:ascii="Times New Roman" w:hAnsi="Times New Roman" w:eastAsia="Georgia" w:cs="Times New Roman"/>
          <w:b w:val="0"/>
          <w:bCs w:val="0"/>
          <w:i w:val="0"/>
          <w:iCs w:val="0"/>
          <w:caps w:val="0"/>
          <w:color w:val="auto"/>
          <w:spacing w:val="0"/>
          <w:sz w:val="21"/>
          <w:szCs w:val="21"/>
          <w:u w:val="none"/>
          <w:shd w:val="clear" w:fill="FFFFFF"/>
        </w:rPr>
        <w:instrText xml:space="preserve"> HYPERLINK "https://www.britannica.com/topic/grammar" </w:instrText>
      </w:r>
      <w:r>
        <w:rPr>
          <w:rFonts w:hint="default" w:ascii="Times New Roman" w:hAnsi="Times New Roman" w:eastAsia="Georgia" w:cs="Times New Roman"/>
          <w:b w:val="0"/>
          <w:bCs w:val="0"/>
          <w:i w:val="0"/>
          <w:iCs w:val="0"/>
          <w:caps w:val="0"/>
          <w:color w:val="auto"/>
          <w:spacing w:val="0"/>
          <w:sz w:val="21"/>
          <w:szCs w:val="21"/>
          <w:u w:val="none"/>
          <w:shd w:val="clear" w:fill="FFFFFF"/>
        </w:rPr>
        <w:fldChar w:fldCharType="separate"/>
      </w:r>
      <w:r>
        <w:rPr>
          <w:rStyle w:val="4"/>
          <w:rFonts w:hint="default" w:ascii="Times New Roman" w:hAnsi="Times New Roman" w:eastAsia="Georgia" w:cs="Times New Roman"/>
          <w:b w:val="0"/>
          <w:bCs w:val="0"/>
          <w:i w:val="0"/>
          <w:iCs w:val="0"/>
          <w:caps w:val="0"/>
          <w:color w:val="auto"/>
          <w:spacing w:val="0"/>
          <w:sz w:val="21"/>
          <w:szCs w:val="21"/>
          <w:u w:val="none"/>
          <w:shd w:val="clear" w:fill="FFFFFF"/>
        </w:rPr>
        <w:t>grammar</w:t>
      </w:r>
      <w:r>
        <w:rPr>
          <w:rFonts w:hint="default" w:ascii="Times New Roman" w:hAnsi="Times New Roman" w:eastAsia="Georgia" w:cs="Times New Roman"/>
          <w:b w:val="0"/>
          <w:bCs w:val="0"/>
          <w:i w:val="0"/>
          <w:iCs w:val="0"/>
          <w:caps w:val="0"/>
          <w:color w:val="auto"/>
          <w:spacing w:val="0"/>
          <w:sz w:val="21"/>
          <w:szCs w:val="21"/>
          <w:u w:val="none"/>
          <w:shd w:val="clear" w:fill="FFFFFF"/>
        </w:rPr>
        <w:fldChar w:fldCharType="end"/>
      </w:r>
      <w:r>
        <w:rPr>
          <w:rFonts w:hint="default" w:ascii="Times New Roman" w:hAnsi="Times New Roman" w:eastAsia="Georgia" w:cs="Times New Roman"/>
          <w:b w:val="0"/>
          <w:bCs w:val="0"/>
          <w:i w:val="0"/>
          <w:iCs w:val="0"/>
          <w:caps w:val="0"/>
          <w:color w:val="auto"/>
          <w:spacing w:val="0"/>
          <w:sz w:val="21"/>
          <w:szCs w:val="21"/>
          <w:u w:val="none"/>
          <w:shd w:val="clear" w:fill="FFFFFF"/>
        </w:rPr>
        <w:t>, the formation of a word by changing the form of the base or by adding affixes to it (e.g., “hope” to “hopeful”). It is a major source of new words in a </w:t>
      </w:r>
      <w:r>
        <w:rPr>
          <w:rFonts w:hint="default" w:ascii="Times New Roman" w:hAnsi="Times New Roman" w:eastAsia="Georgia" w:cs="Times New Roman"/>
          <w:b w:val="0"/>
          <w:bCs w:val="0"/>
          <w:i w:val="0"/>
          <w:iCs w:val="0"/>
          <w:caps w:val="0"/>
          <w:color w:val="auto"/>
          <w:spacing w:val="0"/>
          <w:sz w:val="21"/>
          <w:szCs w:val="21"/>
          <w:u w:val="none"/>
          <w:shd w:val="clear" w:fill="FFFFFF"/>
        </w:rPr>
        <w:fldChar w:fldCharType="begin"/>
      </w:r>
      <w:r>
        <w:rPr>
          <w:rFonts w:hint="default" w:ascii="Times New Roman" w:hAnsi="Times New Roman" w:eastAsia="Georgia" w:cs="Times New Roman"/>
          <w:b w:val="0"/>
          <w:bCs w:val="0"/>
          <w:i w:val="0"/>
          <w:iCs w:val="0"/>
          <w:caps w:val="0"/>
          <w:color w:val="auto"/>
          <w:spacing w:val="0"/>
          <w:sz w:val="21"/>
          <w:szCs w:val="21"/>
          <w:u w:val="none"/>
          <w:shd w:val="clear" w:fill="FFFFFF"/>
        </w:rPr>
        <w:instrText xml:space="preserve"> HYPERLINK "https://www.britannica.com/topic/language" </w:instrText>
      </w:r>
      <w:r>
        <w:rPr>
          <w:rFonts w:hint="default" w:ascii="Times New Roman" w:hAnsi="Times New Roman" w:eastAsia="Georgia" w:cs="Times New Roman"/>
          <w:b w:val="0"/>
          <w:bCs w:val="0"/>
          <w:i w:val="0"/>
          <w:iCs w:val="0"/>
          <w:caps w:val="0"/>
          <w:color w:val="auto"/>
          <w:spacing w:val="0"/>
          <w:sz w:val="21"/>
          <w:szCs w:val="21"/>
          <w:u w:val="none"/>
          <w:shd w:val="clear" w:fill="FFFFFF"/>
        </w:rPr>
        <w:fldChar w:fldCharType="separate"/>
      </w:r>
      <w:r>
        <w:rPr>
          <w:rStyle w:val="4"/>
          <w:rFonts w:hint="default" w:ascii="Times New Roman" w:hAnsi="Times New Roman" w:eastAsia="Georgia" w:cs="Times New Roman"/>
          <w:b w:val="0"/>
          <w:bCs w:val="0"/>
          <w:i w:val="0"/>
          <w:iCs w:val="0"/>
          <w:caps w:val="0"/>
          <w:color w:val="auto"/>
          <w:spacing w:val="0"/>
          <w:sz w:val="21"/>
          <w:szCs w:val="21"/>
          <w:u w:val="none"/>
          <w:shd w:val="clear" w:fill="FFFFFF"/>
        </w:rPr>
        <w:t>language</w:t>
      </w:r>
      <w:r>
        <w:rPr>
          <w:rFonts w:hint="default" w:ascii="Times New Roman" w:hAnsi="Times New Roman" w:eastAsia="Georgia" w:cs="Times New Roman"/>
          <w:b w:val="0"/>
          <w:bCs w:val="0"/>
          <w:i w:val="0"/>
          <w:iCs w:val="0"/>
          <w:caps w:val="0"/>
          <w:color w:val="auto"/>
          <w:spacing w:val="0"/>
          <w:sz w:val="21"/>
          <w:szCs w:val="21"/>
          <w:u w:val="none"/>
          <w:shd w:val="clear" w:fill="FFFFFF"/>
        </w:rPr>
        <w:fldChar w:fldCharType="end"/>
      </w:r>
      <w:r>
        <w:rPr>
          <w:rFonts w:hint="default" w:ascii="Times New Roman" w:hAnsi="Times New Roman" w:eastAsia="Georgia" w:cs="Times New Roman"/>
          <w:b w:val="0"/>
          <w:bCs w:val="0"/>
          <w:i w:val="0"/>
          <w:iCs w:val="0"/>
          <w:caps w:val="0"/>
          <w:color w:val="auto"/>
          <w:spacing w:val="0"/>
          <w:sz w:val="21"/>
          <w:szCs w:val="21"/>
          <w:u w:val="none"/>
          <w:shd w:val="clear" w:fill="FFFFFF"/>
        </w:rPr>
        <w:t>.</w:t>
      </w:r>
      <w:r>
        <w:rPr>
          <w:rFonts w:hint="default" w:ascii="Times New Roman" w:hAnsi="Times New Roman" w:eastAsia="Georgia" w:cs="Times New Roman"/>
          <w:b w:val="0"/>
          <w:bCs w:val="0"/>
          <w:i w:val="0"/>
          <w:iCs w:val="0"/>
          <w:caps w:val="0"/>
          <w:color w:val="auto"/>
          <w:spacing w:val="0"/>
          <w:sz w:val="21"/>
          <w:szCs w:val="21"/>
          <w:u w:val="none"/>
          <w:shd w:val="clear" w:fill="FFFFFF"/>
          <w:lang w:val="en-US"/>
        </w:rPr>
        <w:t xml:space="preserve"> </w:t>
      </w:r>
      <w:r>
        <w:rPr>
          <w:rFonts w:hint="default" w:ascii="Times New Roman" w:hAnsi="Times New Roman" w:cs="Times New Roman"/>
          <w:b w:val="0"/>
          <w:bCs w:val="0"/>
          <w:i w:val="0"/>
          <w:iCs w:val="0"/>
          <w:caps w:val="0"/>
          <w:color w:val="auto"/>
          <w:spacing w:val="0"/>
          <w:sz w:val="21"/>
          <w:szCs w:val="21"/>
          <w:u w:val="none"/>
          <w:bdr w:val="none" w:color="auto" w:sz="0" w:space="0"/>
        </w:rPr>
        <w:t>Strings may be derived from other strings using the productions in a grammar. If a grammar G has a production α → β, we can say that x α y derives x β y in G. This derivation is written as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26" w:afterAutospacing="0"/>
        <w:ind w:left="42" w:right="42" w:firstLine="0"/>
        <w:jc w:val="center"/>
        <w:rPr>
          <w:rFonts w:hint="default" w:ascii="Times New Roman" w:hAnsi="Times New Roman" w:cs="Times New Roman"/>
          <w:b w:val="0"/>
          <w:bCs w:val="0"/>
          <w:i w:val="0"/>
          <w:iCs w:val="0"/>
          <w:caps w:val="0"/>
          <w:color w:val="auto"/>
          <w:spacing w:val="0"/>
          <w:sz w:val="21"/>
          <w:szCs w:val="21"/>
          <w:u w:val="none"/>
        </w:rPr>
      </w:pPr>
      <w:r>
        <w:rPr>
          <w:rFonts w:hint="default" w:ascii="Times New Roman" w:hAnsi="Times New Roman" w:cs="Times New Roman"/>
          <w:b w:val="0"/>
          <w:bCs w:val="0"/>
          <w:i w:val="0"/>
          <w:iCs w:val="0"/>
          <w:caps w:val="0"/>
          <w:color w:val="auto"/>
          <w:spacing w:val="0"/>
          <w:sz w:val="21"/>
          <w:szCs w:val="21"/>
          <w:u w:val="none"/>
          <w:bdr w:val="none" w:color="auto" w:sz="0" w:space="0"/>
        </w:rPr>
        <w:t>x α y ⇒G x β y</w:t>
      </w:r>
    </w:p>
    <w:p>
      <w:pPr>
        <w:numPr>
          <w:numId w:val="0"/>
        </w:numPr>
        <w:rPr>
          <w:rFonts w:hint="default" w:ascii="Times New Roman" w:hAnsi="Times New Roman" w:eastAsia="sans-serif" w:cs="Times New Roman"/>
          <w:b w:val="0"/>
          <w:bCs w:val="0"/>
          <w:i w:val="0"/>
          <w:iCs w:val="0"/>
          <w:caps w:val="0"/>
          <w:color w:val="auto"/>
          <w:spacing w:val="0"/>
          <w:sz w:val="21"/>
          <w:szCs w:val="21"/>
          <w:u w:val="none"/>
          <w:shd w:val="clear" w:fill="FFFFFF"/>
        </w:rPr>
      </w:pPr>
      <w:r>
        <w:rPr>
          <w:rFonts w:hint="default" w:ascii="Times New Roman" w:hAnsi="Times New Roman" w:cs="Times New Roman"/>
          <w:b w:val="0"/>
          <w:bCs w:val="0"/>
          <w:i w:val="0"/>
          <w:iCs w:val="0"/>
          <w:color w:val="auto"/>
          <w:sz w:val="21"/>
          <w:szCs w:val="21"/>
          <w:u w:val="none"/>
          <w:lang w:val="en-US"/>
        </w:rPr>
        <w:t xml:space="preserve">ii. Production: </w:t>
      </w:r>
      <w:r>
        <w:rPr>
          <w:rFonts w:hint="default" w:ascii="Times New Roman" w:hAnsi="Times New Roman" w:eastAsia="sans-serif" w:cs="Times New Roman"/>
          <w:b w:val="0"/>
          <w:bCs w:val="0"/>
          <w:i w:val="0"/>
          <w:iCs w:val="0"/>
          <w:caps w:val="0"/>
          <w:color w:val="auto"/>
          <w:spacing w:val="0"/>
          <w:sz w:val="21"/>
          <w:szCs w:val="21"/>
          <w:u w:val="none"/>
          <w:shd w:val="clear" w:fill="FFFFFF"/>
        </w:rPr>
        <w:t>A production or production rule in computer science is a </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begin"/>
      </w:r>
      <w:r>
        <w:rPr>
          <w:rFonts w:hint="default" w:ascii="Times New Roman" w:hAnsi="Times New Roman" w:eastAsia="sans-serif" w:cs="Times New Roman"/>
          <w:b w:val="0"/>
          <w:bCs w:val="0"/>
          <w:i w:val="0"/>
          <w:iCs w:val="0"/>
          <w:caps w:val="0"/>
          <w:color w:val="auto"/>
          <w:spacing w:val="0"/>
          <w:sz w:val="21"/>
          <w:szCs w:val="21"/>
          <w:u w:val="none"/>
          <w:shd w:val="clear" w:fill="FFFFFF"/>
        </w:rPr>
        <w:instrText xml:space="preserve"> HYPERLINK "https://en.wikipedia.org/wiki/Rewrite_rule" \o "Rewrite rule" </w:instrTex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separate"/>
      </w:r>
      <w:r>
        <w:rPr>
          <w:rStyle w:val="4"/>
          <w:rFonts w:hint="default" w:ascii="Times New Roman" w:hAnsi="Times New Roman" w:eastAsia="sans-serif" w:cs="Times New Roman"/>
          <w:b w:val="0"/>
          <w:bCs w:val="0"/>
          <w:i w:val="0"/>
          <w:iCs w:val="0"/>
          <w:caps w:val="0"/>
          <w:color w:val="auto"/>
          <w:spacing w:val="0"/>
          <w:sz w:val="21"/>
          <w:szCs w:val="21"/>
          <w:u w:val="none"/>
          <w:shd w:val="clear" w:fill="FFFFFF"/>
        </w:rPr>
        <w:t>rewrite rule</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end"/>
      </w:r>
      <w:r>
        <w:rPr>
          <w:rFonts w:hint="default" w:ascii="Times New Roman" w:hAnsi="Times New Roman" w:eastAsia="sans-serif" w:cs="Times New Roman"/>
          <w:b w:val="0"/>
          <w:bCs w:val="0"/>
          <w:i w:val="0"/>
          <w:iCs w:val="0"/>
          <w:caps w:val="0"/>
          <w:color w:val="auto"/>
          <w:spacing w:val="0"/>
          <w:sz w:val="21"/>
          <w:szCs w:val="21"/>
          <w:u w:val="none"/>
          <w:shd w:val="clear" w:fill="FFFFFF"/>
        </w:rPr>
        <w:t> specifying a symbol substitution that can be recursively performed to generate new symbol sequences. A finite set of productions </w:t>
      </w:r>
      <w:r>
        <w:rPr>
          <w:rFonts w:hint="default" w:ascii="Times New Roman" w:hAnsi="Times New Roman" w:eastAsia="sans-serif" w:cs="Times New Roman"/>
          <w:b w:val="0"/>
          <w:bCs w:val="0"/>
          <w:i w:val="0"/>
          <w:iCs w:val="0"/>
          <w:caps w:val="0"/>
          <w:vanish/>
          <w:color w:val="auto"/>
          <w:spacing w:val="0"/>
          <w:sz w:val="21"/>
          <w:szCs w:val="21"/>
          <w:u w:val="none"/>
          <w:shd w:val="clear" w:fill="FFFFFF"/>
        </w:rPr>
        <w:t>{\displaystyle P}</w:t>
      </w:r>
      <w:r>
        <w:rPr>
          <w:rFonts w:hint="default" w:ascii="Times New Roman" w:hAnsi="Times New Roman" w:eastAsia="sans-serif" w:cs="Times New Roman"/>
          <w:b w:val="0"/>
          <w:bCs w:val="0"/>
          <w:i w:val="0"/>
          <w:iCs w:val="0"/>
          <w:caps w:val="0"/>
          <w:color w:val="auto"/>
          <w:spacing w:val="0"/>
          <w:sz w:val="21"/>
          <w:szCs w:val="21"/>
          <w:u w:val="none"/>
          <w:bdr w:val="none" w:color="auto" w:sz="0" w:space="0"/>
          <w:shd w:val="clear" w:fill="FFFFFF"/>
        </w:rPr>
        <w:drawing>
          <wp:inline distT="0" distB="0" distL="114300" distR="114300">
            <wp:extent cx="9525" cy="19050"/>
            <wp:effectExtent l="0" t="0" r="9525" b="0"/>
            <wp:docPr id="4"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IMG_256"/>
                    <pic:cNvPicPr>
                      <a:picLocks noChangeAspect="1"/>
                    </pic:cNvPicPr>
                  </pic:nvPicPr>
                  <pic:blipFill>
                    <a:blip r:embed="rId4">
                      <a:extLst>
                        <a:ext uri="{96DAC541-7B7A-43D3-8B79-37D633B846F1}">
                          <asvg:svgBlip xmlns:asvg="http://schemas.microsoft.com/office/drawing/2016/SVG/main" r:embed="rId5"/>
                        </a:ext>
                      </a:extLst>
                    </a:blip>
                    <a:stretch>
                      <a:fillRect/>
                    </a:stretch>
                  </pic:blipFill>
                  <pic:spPr>
                    <a:xfrm>
                      <a:off x="0" y="0"/>
                      <a:ext cx="9525" cy="19050"/>
                    </a:xfrm>
                    <a:prstGeom prst="rect">
                      <a:avLst/>
                    </a:prstGeom>
                    <a:noFill/>
                  </pic:spPr>
                </pic:pic>
              </a:graphicData>
            </a:graphic>
          </wp:inline>
        </w:drawing>
      </w:r>
      <w:r>
        <w:rPr>
          <w:rFonts w:hint="default" w:ascii="Times New Roman" w:hAnsi="Times New Roman" w:eastAsia="sans-serif" w:cs="Times New Roman"/>
          <w:b w:val="0"/>
          <w:bCs w:val="0"/>
          <w:i w:val="0"/>
          <w:iCs w:val="0"/>
          <w:caps w:val="0"/>
          <w:color w:val="auto"/>
          <w:spacing w:val="0"/>
          <w:sz w:val="21"/>
          <w:szCs w:val="21"/>
          <w:u w:val="none"/>
          <w:shd w:val="clear" w:fill="FFFFFF"/>
        </w:rPr>
        <w:t> is the main component in the specification of a </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begin"/>
      </w:r>
      <w:r>
        <w:rPr>
          <w:rFonts w:hint="default" w:ascii="Times New Roman" w:hAnsi="Times New Roman" w:eastAsia="sans-serif" w:cs="Times New Roman"/>
          <w:b w:val="0"/>
          <w:bCs w:val="0"/>
          <w:i w:val="0"/>
          <w:iCs w:val="0"/>
          <w:caps w:val="0"/>
          <w:color w:val="auto"/>
          <w:spacing w:val="0"/>
          <w:sz w:val="21"/>
          <w:szCs w:val="21"/>
          <w:u w:val="none"/>
          <w:shd w:val="clear" w:fill="FFFFFF"/>
        </w:rPr>
        <w:instrText xml:space="preserve"> HYPERLINK "https://en.wikipedia.org/wiki/Formal_grammar" \o "Formal grammar" </w:instrTex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separate"/>
      </w:r>
      <w:r>
        <w:rPr>
          <w:rStyle w:val="4"/>
          <w:rFonts w:hint="default" w:ascii="Times New Roman" w:hAnsi="Times New Roman" w:eastAsia="sans-serif" w:cs="Times New Roman"/>
          <w:b w:val="0"/>
          <w:bCs w:val="0"/>
          <w:i w:val="0"/>
          <w:iCs w:val="0"/>
          <w:caps w:val="0"/>
          <w:color w:val="auto"/>
          <w:spacing w:val="0"/>
          <w:sz w:val="21"/>
          <w:szCs w:val="21"/>
          <w:u w:val="none"/>
          <w:shd w:val="clear" w:fill="FFFFFF"/>
        </w:rPr>
        <w:t>formal grammar</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end"/>
      </w:r>
      <w:r>
        <w:rPr>
          <w:rFonts w:hint="default" w:ascii="Times New Roman" w:hAnsi="Times New Roman" w:eastAsia="sans-serif" w:cs="Times New Roman"/>
          <w:b w:val="0"/>
          <w:bCs w:val="0"/>
          <w:i w:val="0"/>
          <w:iCs w:val="0"/>
          <w:caps w:val="0"/>
          <w:color w:val="auto"/>
          <w:spacing w:val="0"/>
          <w:sz w:val="21"/>
          <w:szCs w:val="21"/>
          <w:u w:val="none"/>
          <w:shd w:val="clear" w:fill="FFFFFF"/>
        </w:rPr>
        <w:t> (specifically a </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begin"/>
      </w:r>
      <w:r>
        <w:rPr>
          <w:rFonts w:hint="default" w:ascii="Times New Roman" w:hAnsi="Times New Roman" w:eastAsia="sans-serif" w:cs="Times New Roman"/>
          <w:b w:val="0"/>
          <w:bCs w:val="0"/>
          <w:i w:val="0"/>
          <w:iCs w:val="0"/>
          <w:caps w:val="0"/>
          <w:color w:val="auto"/>
          <w:spacing w:val="0"/>
          <w:sz w:val="21"/>
          <w:szCs w:val="21"/>
          <w:u w:val="none"/>
          <w:shd w:val="clear" w:fill="FFFFFF"/>
        </w:rPr>
        <w:instrText xml:space="preserve"> HYPERLINK "https://en.wikipedia.org/wiki/Generative_grammar" \o "Generative grammar" </w:instrTex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separate"/>
      </w:r>
      <w:r>
        <w:rPr>
          <w:rStyle w:val="4"/>
          <w:rFonts w:hint="default" w:ascii="Times New Roman" w:hAnsi="Times New Roman" w:eastAsia="sans-serif" w:cs="Times New Roman"/>
          <w:b w:val="0"/>
          <w:bCs w:val="0"/>
          <w:i w:val="0"/>
          <w:iCs w:val="0"/>
          <w:caps w:val="0"/>
          <w:color w:val="auto"/>
          <w:spacing w:val="0"/>
          <w:sz w:val="21"/>
          <w:szCs w:val="21"/>
          <w:u w:val="none"/>
          <w:shd w:val="clear" w:fill="FFFFFF"/>
        </w:rPr>
        <w:t>generative grammar</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end"/>
      </w:r>
      <w:r>
        <w:rPr>
          <w:rFonts w:hint="default" w:ascii="Times New Roman" w:hAnsi="Times New Roman" w:eastAsia="sans-serif" w:cs="Times New Roman"/>
          <w:b w:val="0"/>
          <w:bCs w:val="0"/>
          <w:i w:val="0"/>
          <w:iCs w:val="0"/>
          <w:caps w:val="0"/>
          <w:color w:val="auto"/>
          <w:spacing w:val="0"/>
          <w:sz w:val="21"/>
          <w:szCs w:val="21"/>
          <w:u w:val="none"/>
          <w:shd w:val="clear" w:fill="FFFFFF"/>
        </w:rPr>
        <w:t>). The other components are a finite set </w:t>
      </w:r>
      <w:r>
        <w:rPr>
          <w:rFonts w:hint="default" w:ascii="Times New Roman" w:hAnsi="Times New Roman" w:eastAsia="sans-serif" w:cs="Times New Roman"/>
          <w:b w:val="0"/>
          <w:bCs w:val="0"/>
          <w:i w:val="0"/>
          <w:iCs w:val="0"/>
          <w:caps w:val="0"/>
          <w:vanish/>
          <w:color w:val="auto"/>
          <w:spacing w:val="0"/>
          <w:sz w:val="21"/>
          <w:szCs w:val="21"/>
          <w:u w:val="none"/>
          <w:shd w:val="clear" w:fill="FFFFFF"/>
        </w:rPr>
        <w:t>{\displaystyle N}</w:t>
      </w:r>
      <w:r>
        <w:rPr>
          <w:rFonts w:hint="default" w:ascii="Times New Roman" w:hAnsi="Times New Roman" w:eastAsia="sans-serif" w:cs="Times New Roman"/>
          <w:b w:val="0"/>
          <w:bCs w:val="0"/>
          <w:i w:val="0"/>
          <w:iCs w:val="0"/>
          <w:caps w:val="0"/>
          <w:color w:val="auto"/>
          <w:spacing w:val="0"/>
          <w:sz w:val="21"/>
          <w:szCs w:val="21"/>
          <w:u w:val="none"/>
          <w:bdr w:val="none" w:color="auto" w:sz="0" w:space="0"/>
          <w:shd w:val="clear" w:fill="FFFFFF"/>
        </w:rPr>
        <w:drawing>
          <wp:inline distT="0" distB="0" distL="114300" distR="114300">
            <wp:extent cx="19050" cy="19050"/>
            <wp:effectExtent l="0" t="0" r="0" b="0"/>
            <wp:docPr id="5" name="Picture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IMG_257"/>
                    <pic:cNvPicPr>
                      <a:picLocks noChangeAspect="1"/>
                    </pic:cNvPicPr>
                  </pic:nvPicPr>
                  <pic:blipFill>
                    <a:blip r:embed="rId6">
                      <a:extLst>
                        <a:ext uri="{96DAC541-7B7A-43D3-8B79-37D633B846F1}">
                          <asvg:svgBlip xmlns:asvg="http://schemas.microsoft.com/office/drawing/2016/SVG/main" r:embed="rId7"/>
                        </a:ext>
                      </a:extLst>
                    </a:blip>
                    <a:stretch>
                      <a:fillRect/>
                    </a:stretch>
                  </pic:blipFill>
                  <pic:spPr>
                    <a:xfrm>
                      <a:off x="0" y="0"/>
                      <a:ext cx="19050" cy="19050"/>
                    </a:xfrm>
                    <a:prstGeom prst="rect">
                      <a:avLst/>
                    </a:prstGeom>
                    <a:noFill/>
                  </pic:spPr>
                </pic:pic>
              </a:graphicData>
            </a:graphic>
          </wp:inline>
        </w:drawing>
      </w:r>
      <w:r>
        <w:rPr>
          <w:rFonts w:hint="default" w:ascii="Times New Roman" w:hAnsi="Times New Roman" w:eastAsia="sans-serif" w:cs="Times New Roman"/>
          <w:b w:val="0"/>
          <w:bCs w:val="0"/>
          <w:i w:val="0"/>
          <w:iCs w:val="0"/>
          <w:caps w:val="0"/>
          <w:color w:val="auto"/>
          <w:spacing w:val="0"/>
          <w:sz w:val="21"/>
          <w:szCs w:val="21"/>
          <w:u w:val="none"/>
          <w:shd w:val="clear" w:fill="FFFFFF"/>
        </w:rPr>
        <w:t> of </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begin"/>
      </w:r>
      <w:r>
        <w:rPr>
          <w:rFonts w:hint="default" w:ascii="Times New Roman" w:hAnsi="Times New Roman" w:eastAsia="sans-serif" w:cs="Times New Roman"/>
          <w:b w:val="0"/>
          <w:bCs w:val="0"/>
          <w:i w:val="0"/>
          <w:iCs w:val="0"/>
          <w:caps w:val="0"/>
          <w:color w:val="auto"/>
          <w:spacing w:val="0"/>
          <w:sz w:val="21"/>
          <w:szCs w:val="21"/>
          <w:u w:val="none"/>
          <w:shd w:val="clear" w:fill="FFFFFF"/>
        </w:rPr>
        <w:instrText xml:space="preserve"> HYPERLINK "https://en.wikipedia.org/wiki/Nonterminal_symbol" \o "Nonterminal symbol" </w:instrTex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separate"/>
      </w:r>
      <w:r>
        <w:rPr>
          <w:rStyle w:val="4"/>
          <w:rFonts w:hint="default" w:ascii="Times New Roman" w:hAnsi="Times New Roman" w:eastAsia="sans-serif" w:cs="Times New Roman"/>
          <w:b w:val="0"/>
          <w:bCs w:val="0"/>
          <w:i w:val="0"/>
          <w:iCs w:val="0"/>
          <w:caps w:val="0"/>
          <w:color w:val="auto"/>
          <w:spacing w:val="0"/>
          <w:sz w:val="21"/>
          <w:szCs w:val="21"/>
          <w:u w:val="none"/>
          <w:shd w:val="clear" w:fill="FFFFFF"/>
        </w:rPr>
        <w:t>nonterminal symbols</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end"/>
      </w:r>
      <w:r>
        <w:rPr>
          <w:rFonts w:hint="default" w:ascii="Times New Roman" w:hAnsi="Times New Roman" w:eastAsia="sans-serif" w:cs="Times New Roman"/>
          <w:b w:val="0"/>
          <w:bCs w:val="0"/>
          <w:i w:val="0"/>
          <w:iCs w:val="0"/>
          <w:caps w:val="0"/>
          <w:color w:val="auto"/>
          <w:spacing w:val="0"/>
          <w:sz w:val="21"/>
          <w:szCs w:val="21"/>
          <w:u w:val="none"/>
          <w:shd w:val="clear" w:fill="FFFFFF"/>
        </w:rPr>
        <w:t>, a finite set (known as an alphabet) </w:t>
      </w:r>
      <w:r>
        <w:rPr>
          <w:rFonts w:hint="default" w:ascii="Times New Roman" w:hAnsi="Times New Roman" w:eastAsia="sans-serif" w:cs="Times New Roman"/>
          <w:b w:val="0"/>
          <w:bCs w:val="0"/>
          <w:i w:val="0"/>
          <w:iCs w:val="0"/>
          <w:caps w:val="0"/>
          <w:vanish/>
          <w:color w:val="auto"/>
          <w:spacing w:val="0"/>
          <w:sz w:val="21"/>
          <w:szCs w:val="21"/>
          <w:u w:val="none"/>
          <w:shd w:val="clear" w:fill="FFFFFF"/>
        </w:rPr>
        <w:t>{\displaystyle \Sigma }</w:t>
      </w:r>
      <w:r>
        <w:rPr>
          <w:rFonts w:hint="default" w:ascii="Times New Roman" w:hAnsi="Times New Roman" w:eastAsia="sans-serif" w:cs="Times New Roman"/>
          <w:b w:val="0"/>
          <w:bCs w:val="0"/>
          <w:i w:val="0"/>
          <w:iCs w:val="0"/>
          <w:caps w:val="0"/>
          <w:color w:val="auto"/>
          <w:spacing w:val="0"/>
          <w:sz w:val="21"/>
          <w:szCs w:val="21"/>
          <w:u w:val="none"/>
          <w:bdr w:val="none" w:color="auto" w:sz="0" w:space="0"/>
          <w:shd w:val="clear" w:fill="FFFFFF"/>
        </w:rPr>
        <w:drawing>
          <wp:inline distT="0" distB="0" distL="114300" distR="114300">
            <wp:extent cx="9525" cy="19050"/>
            <wp:effectExtent l="0" t="0" r="9525" b="0"/>
            <wp:docPr id="1" name="Picture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IMG_258"/>
                    <pic:cNvPicPr>
                      <a:picLocks noChangeAspect="1"/>
                    </pic:cNvPicPr>
                  </pic:nvPicPr>
                  <pic:blipFill>
                    <a:blip r:embed="rId8">
                      <a:extLst>
                        <a:ext uri="{96DAC541-7B7A-43D3-8B79-37D633B846F1}">
                          <asvg:svgBlip xmlns:asvg="http://schemas.microsoft.com/office/drawing/2016/SVG/main" r:embed="rId9"/>
                        </a:ext>
                      </a:extLst>
                    </a:blip>
                    <a:stretch>
                      <a:fillRect/>
                    </a:stretch>
                  </pic:blipFill>
                  <pic:spPr>
                    <a:xfrm>
                      <a:off x="0" y="0"/>
                      <a:ext cx="9525" cy="19050"/>
                    </a:xfrm>
                    <a:prstGeom prst="rect">
                      <a:avLst/>
                    </a:prstGeom>
                    <a:noFill/>
                  </pic:spPr>
                </pic:pic>
              </a:graphicData>
            </a:graphic>
          </wp:inline>
        </w:drawing>
      </w:r>
      <w:r>
        <w:rPr>
          <w:rFonts w:hint="default" w:ascii="Times New Roman" w:hAnsi="Times New Roman" w:eastAsia="sans-serif" w:cs="Times New Roman"/>
          <w:b w:val="0"/>
          <w:bCs w:val="0"/>
          <w:i w:val="0"/>
          <w:iCs w:val="0"/>
          <w:caps w:val="0"/>
          <w:color w:val="auto"/>
          <w:spacing w:val="0"/>
          <w:sz w:val="21"/>
          <w:szCs w:val="21"/>
          <w:u w:val="none"/>
          <w:shd w:val="clear" w:fill="FFFFFF"/>
        </w:rPr>
        <w:t> of </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begin"/>
      </w:r>
      <w:r>
        <w:rPr>
          <w:rFonts w:hint="default" w:ascii="Times New Roman" w:hAnsi="Times New Roman" w:eastAsia="sans-serif" w:cs="Times New Roman"/>
          <w:b w:val="0"/>
          <w:bCs w:val="0"/>
          <w:i w:val="0"/>
          <w:iCs w:val="0"/>
          <w:caps w:val="0"/>
          <w:color w:val="auto"/>
          <w:spacing w:val="0"/>
          <w:sz w:val="21"/>
          <w:szCs w:val="21"/>
          <w:u w:val="none"/>
          <w:shd w:val="clear" w:fill="FFFFFF"/>
        </w:rPr>
        <w:instrText xml:space="preserve"> HYPERLINK "https://en.wikipedia.org/wiki/Terminal_symbol" \o "Terminal symbol" </w:instrTex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separate"/>
      </w:r>
      <w:r>
        <w:rPr>
          <w:rStyle w:val="4"/>
          <w:rFonts w:hint="default" w:ascii="Times New Roman" w:hAnsi="Times New Roman" w:eastAsia="sans-serif" w:cs="Times New Roman"/>
          <w:b w:val="0"/>
          <w:bCs w:val="0"/>
          <w:i w:val="0"/>
          <w:iCs w:val="0"/>
          <w:caps w:val="0"/>
          <w:color w:val="auto"/>
          <w:spacing w:val="0"/>
          <w:sz w:val="21"/>
          <w:szCs w:val="21"/>
          <w:u w:val="none"/>
          <w:shd w:val="clear" w:fill="FFFFFF"/>
        </w:rPr>
        <w:t>terminal symbols</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end"/>
      </w:r>
      <w:r>
        <w:rPr>
          <w:rFonts w:hint="default" w:ascii="Times New Roman" w:hAnsi="Times New Roman" w:eastAsia="sans-serif" w:cs="Times New Roman"/>
          <w:b w:val="0"/>
          <w:bCs w:val="0"/>
          <w:i w:val="0"/>
          <w:iCs w:val="0"/>
          <w:caps w:val="0"/>
          <w:color w:val="auto"/>
          <w:spacing w:val="0"/>
          <w:sz w:val="21"/>
          <w:szCs w:val="21"/>
          <w:u w:val="none"/>
          <w:shd w:val="clear" w:fill="FFFFFF"/>
        </w:rPr>
        <w:t> that is </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begin"/>
      </w:r>
      <w:r>
        <w:rPr>
          <w:rFonts w:hint="default" w:ascii="Times New Roman" w:hAnsi="Times New Roman" w:eastAsia="sans-serif" w:cs="Times New Roman"/>
          <w:b w:val="0"/>
          <w:bCs w:val="0"/>
          <w:i w:val="0"/>
          <w:iCs w:val="0"/>
          <w:caps w:val="0"/>
          <w:color w:val="auto"/>
          <w:spacing w:val="0"/>
          <w:sz w:val="21"/>
          <w:szCs w:val="21"/>
          <w:u w:val="none"/>
          <w:shd w:val="clear" w:fill="FFFFFF"/>
        </w:rPr>
        <w:instrText xml:space="preserve"> HYPERLINK "https://en.wikipedia.org/wiki/Disjoint_sets" \o "Disjoint sets" </w:instrTex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separate"/>
      </w:r>
      <w:r>
        <w:rPr>
          <w:rStyle w:val="4"/>
          <w:rFonts w:hint="default" w:ascii="Times New Roman" w:hAnsi="Times New Roman" w:eastAsia="sans-serif" w:cs="Times New Roman"/>
          <w:b w:val="0"/>
          <w:bCs w:val="0"/>
          <w:i w:val="0"/>
          <w:iCs w:val="0"/>
          <w:caps w:val="0"/>
          <w:color w:val="auto"/>
          <w:spacing w:val="0"/>
          <w:sz w:val="21"/>
          <w:szCs w:val="21"/>
          <w:u w:val="none"/>
          <w:shd w:val="clear" w:fill="FFFFFF"/>
        </w:rPr>
        <w:t>disjoint</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end"/>
      </w:r>
      <w:r>
        <w:rPr>
          <w:rFonts w:hint="default" w:ascii="Times New Roman" w:hAnsi="Times New Roman" w:eastAsia="sans-serif" w:cs="Times New Roman"/>
          <w:b w:val="0"/>
          <w:bCs w:val="0"/>
          <w:i w:val="0"/>
          <w:iCs w:val="0"/>
          <w:caps w:val="0"/>
          <w:color w:val="auto"/>
          <w:spacing w:val="0"/>
          <w:sz w:val="21"/>
          <w:szCs w:val="21"/>
          <w:u w:val="none"/>
          <w:shd w:val="clear" w:fill="FFFFFF"/>
        </w:rPr>
        <w:t> from </w:t>
      </w:r>
      <w:r>
        <w:rPr>
          <w:rFonts w:hint="default" w:ascii="Times New Roman" w:hAnsi="Times New Roman" w:eastAsia="sans-serif" w:cs="Times New Roman"/>
          <w:b w:val="0"/>
          <w:bCs w:val="0"/>
          <w:i w:val="0"/>
          <w:iCs w:val="0"/>
          <w:caps w:val="0"/>
          <w:vanish/>
          <w:color w:val="auto"/>
          <w:spacing w:val="0"/>
          <w:sz w:val="21"/>
          <w:szCs w:val="21"/>
          <w:u w:val="none"/>
          <w:shd w:val="clear" w:fill="FFFFFF"/>
        </w:rPr>
        <w:t>{\displaystyle N}</w:t>
      </w:r>
      <w:r>
        <w:rPr>
          <w:rFonts w:hint="default" w:ascii="Times New Roman" w:hAnsi="Times New Roman" w:eastAsia="sans-serif" w:cs="Times New Roman"/>
          <w:b w:val="0"/>
          <w:bCs w:val="0"/>
          <w:i w:val="0"/>
          <w:iCs w:val="0"/>
          <w:caps w:val="0"/>
          <w:color w:val="auto"/>
          <w:spacing w:val="0"/>
          <w:sz w:val="21"/>
          <w:szCs w:val="21"/>
          <w:u w:val="none"/>
          <w:bdr w:val="none" w:color="auto" w:sz="0" w:space="0"/>
          <w:shd w:val="clear" w:fill="FFFFFF"/>
        </w:rPr>
        <w:drawing>
          <wp:inline distT="0" distB="0" distL="114300" distR="114300">
            <wp:extent cx="19050" cy="19050"/>
            <wp:effectExtent l="0" t="0" r="0" b="0"/>
            <wp:docPr id="2" name="Picture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IMG_259"/>
                    <pic:cNvPicPr>
                      <a:picLocks noChangeAspect="1"/>
                    </pic:cNvPicPr>
                  </pic:nvPicPr>
                  <pic:blipFill>
                    <a:blip r:embed="rId6">
                      <a:extLst>
                        <a:ext uri="{96DAC541-7B7A-43D3-8B79-37D633B846F1}">
                          <asvg:svgBlip xmlns:asvg="http://schemas.microsoft.com/office/drawing/2016/SVG/main" r:embed="rId7"/>
                        </a:ext>
                      </a:extLst>
                    </a:blip>
                    <a:stretch>
                      <a:fillRect/>
                    </a:stretch>
                  </pic:blipFill>
                  <pic:spPr>
                    <a:xfrm>
                      <a:off x="0" y="0"/>
                      <a:ext cx="19050" cy="19050"/>
                    </a:xfrm>
                    <a:prstGeom prst="rect">
                      <a:avLst/>
                    </a:prstGeom>
                    <a:noFill/>
                  </pic:spPr>
                </pic:pic>
              </a:graphicData>
            </a:graphic>
          </wp:inline>
        </w:drawing>
      </w:r>
      <w:r>
        <w:rPr>
          <w:rFonts w:hint="default" w:ascii="Times New Roman" w:hAnsi="Times New Roman" w:eastAsia="sans-serif" w:cs="Times New Roman"/>
          <w:b w:val="0"/>
          <w:bCs w:val="0"/>
          <w:i w:val="0"/>
          <w:iCs w:val="0"/>
          <w:caps w:val="0"/>
          <w:color w:val="auto"/>
          <w:spacing w:val="0"/>
          <w:sz w:val="21"/>
          <w:szCs w:val="21"/>
          <w:u w:val="none"/>
          <w:shd w:val="clear" w:fill="FFFFFF"/>
        </w:rPr>
        <w:t> and a distinguished symbol </w:t>
      </w:r>
      <w:r>
        <w:rPr>
          <w:rFonts w:hint="default" w:ascii="Times New Roman" w:hAnsi="Times New Roman" w:eastAsia="sans-serif" w:cs="Times New Roman"/>
          <w:b w:val="0"/>
          <w:bCs w:val="0"/>
          <w:i w:val="0"/>
          <w:iCs w:val="0"/>
          <w:caps w:val="0"/>
          <w:vanish/>
          <w:color w:val="auto"/>
          <w:spacing w:val="0"/>
          <w:sz w:val="21"/>
          <w:szCs w:val="21"/>
          <w:u w:val="none"/>
          <w:shd w:val="clear" w:fill="FFFFFF"/>
        </w:rPr>
        <w:t>{\displaystyle S\in N}</w:t>
      </w:r>
      <w:r>
        <w:rPr>
          <w:rFonts w:hint="default" w:ascii="Times New Roman" w:hAnsi="Times New Roman" w:eastAsia="sans-serif" w:cs="Times New Roman"/>
          <w:b w:val="0"/>
          <w:bCs w:val="0"/>
          <w:i w:val="0"/>
          <w:iCs w:val="0"/>
          <w:caps w:val="0"/>
          <w:color w:val="auto"/>
          <w:spacing w:val="0"/>
          <w:sz w:val="21"/>
          <w:szCs w:val="21"/>
          <w:u w:val="none"/>
          <w:bdr w:val="none" w:color="auto" w:sz="0" w:space="0"/>
          <w:shd w:val="clear" w:fill="FFFFFF"/>
        </w:rPr>
        <w:drawing>
          <wp:inline distT="0" distB="0" distL="114300" distR="114300">
            <wp:extent cx="57150" cy="19050"/>
            <wp:effectExtent l="0" t="0" r="0" b="0"/>
            <wp:docPr id="3" name="Picture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IMG_260"/>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0" y="0"/>
                      <a:ext cx="57150" cy="19050"/>
                    </a:xfrm>
                    <a:prstGeom prst="rect">
                      <a:avLst/>
                    </a:prstGeom>
                    <a:noFill/>
                  </pic:spPr>
                </pic:pic>
              </a:graphicData>
            </a:graphic>
          </wp:inline>
        </w:drawing>
      </w:r>
      <w:r>
        <w:rPr>
          <w:rFonts w:hint="default" w:ascii="Times New Roman" w:hAnsi="Times New Roman" w:eastAsia="sans-serif" w:cs="Times New Roman"/>
          <w:b w:val="0"/>
          <w:bCs w:val="0"/>
          <w:i w:val="0"/>
          <w:iCs w:val="0"/>
          <w:caps w:val="0"/>
          <w:color w:val="auto"/>
          <w:spacing w:val="0"/>
          <w:sz w:val="21"/>
          <w:szCs w:val="21"/>
          <w:u w:val="none"/>
          <w:shd w:val="clear" w:fill="FFFFFF"/>
        </w:rPr>
        <w:t> that is the start symbol.</w:t>
      </w:r>
    </w:p>
    <w:p>
      <w:pPr>
        <w:numPr>
          <w:numId w:val="0"/>
        </w:numPr>
        <w:rPr>
          <w:rFonts w:hint="default" w:ascii="Times New Roman" w:hAnsi="Times New Roman" w:eastAsia="sans-serif" w:cs="Times New Roman"/>
          <w:b w:val="0"/>
          <w:bCs w:val="0"/>
          <w:i w:val="0"/>
          <w:iCs w:val="0"/>
          <w:caps w:val="0"/>
          <w:color w:val="auto"/>
          <w:spacing w:val="0"/>
          <w:sz w:val="21"/>
          <w:szCs w:val="21"/>
          <w:u w:val="none"/>
          <w:shd w:val="clear" w:fill="FFFFFF"/>
          <w:lang w:val="en-US"/>
        </w:rPr>
      </w:pPr>
      <w:r>
        <w:rPr>
          <w:rFonts w:hint="default" w:ascii="Times New Roman" w:hAnsi="Times New Roman" w:eastAsia="sans-serif" w:cs="Times New Roman"/>
          <w:b w:val="0"/>
          <w:bCs w:val="0"/>
          <w:i w:val="0"/>
          <w:iCs w:val="0"/>
          <w:caps w:val="0"/>
          <w:color w:val="auto"/>
          <w:spacing w:val="0"/>
          <w:sz w:val="21"/>
          <w:szCs w:val="21"/>
          <w:u w:val="none"/>
          <w:shd w:val="clear" w:fill="FFFFFF"/>
          <w:lang w:val="en-US"/>
        </w:rPr>
        <w:t xml:space="preserve">iii. </w:t>
      </w:r>
      <w:r>
        <w:rPr>
          <w:rFonts w:hint="default" w:ascii="Times New Roman" w:hAnsi="Times New Roman" w:eastAsia="sans-serif" w:cs="Times New Roman"/>
          <w:b w:val="0"/>
          <w:bCs w:val="0"/>
          <w:i w:val="0"/>
          <w:iCs w:val="0"/>
          <w:color w:val="auto"/>
          <w:spacing w:val="0"/>
          <w:sz w:val="21"/>
          <w:szCs w:val="21"/>
          <w:u w:val="none"/>
          <w:shd w:val="clear" w:fill="FFFFFF"/>
          <w:lang w:val="en-US"/>
        </w:rPr>
        <w:t>S</w:t>
      </w:r>
      <w:r>
        <w:rPr>
          <w:rFonts w:hint="default" w:ascii="Times New Roman" w:hAnsi="Times New Roman" w:eastAsia="sans-serif" w:cs="Times New Roman"/>
          <w:b w:val="0"/>
          <w:bCs w:val="0"/>
          <w:i w:val="0"/>
          <w:iCs w:val="0"/>
          <w:caps w:val="0"/>
          <w:color w:val="auto"/>
          <w:spacing w:val="0"/>
          <w:sz w:val="21"/>
          <w:szCs w:val="21"/>
          <w:u w:val="none"/>
          <w:shd w:val="clear" w:fill="FFFFFF"/>
          <w:lang w:val="en-US"/>
        </w:rPr>
        <w:t xml:space="preserve">entence: </w:t>
      </w:r>
    </w:p>
    <w:p>
      <w:pPr>
        <w:numPr>
          <w:numId w:val="0"/>
        </w:numPr>
        <w:rPr>
          <w:rFonts w:hint="default" w:ascii="Times New Roman" w:hAnsi="Times New Roman" w:eastAsia="sans-serif" w:cs="Times New Roman"/>
          <w:b w:val="0"/>
          <w:bCs w:val="0"/>
          <w:i w:val="0"/>
          <w:iCs w:val="0"/>
          <w:caps w:val="0"/>
          <w:color w:val="auto"/>
          <w:spacing w:val="0"/>
          <w:sz w:val="21"/>
          <w:szCs w:val="21"/>
          <w:u w:val="none"/>
          <w:shd w:val="clear" w:fill="FFFFFF"/>
          <w:lang w:val="en-US"/>
        </w:rPr>
      </w:pPr>
      <w:r>
        <w:rPr>
          <w:rFonts w:hint="default" w:ascii="Times New Roman" w:hAnsi="Times New Roman" w:eastAsia="sans-serif" w:cs="Times New Roman"/>
          <w:b w:val="0"/>
          <w:bCs w:val="0"/>
          <w:i w:val="0"/>
          <w:iCs w:val="0"/>
          <w:caps w:val="0"/>
          <w:color w:val="auto"/>
          <w:spacing w:val="0"/>
          <w:sz w:val="21"/>
          <w:szCs w:val="21"/>
          <w:u w:val="none"/>
          <w:shd w:val="clear" w:fill="FFFFFF"/>
          <w:lang w:val="en-US"/>
        </w:rPr>
        <w:t xml:space="preserve">iv. </w:t>
      </w:r>
      <w:r>
        <w:rPr>
          <w:rFonts w:hint="default" w:ascii="Times New Roman" w:hAnsi="Times New Roman" w:eastAsia="sans-serif" w:cs="Times New Roman"/>
          <w:b w:val="0"/>
          <w:bCs w:val="0"/>
          <w:i w:val="0"/>
          <w:iCs w:val="0"/>
          <w:color w:val="auto"/>
          <w:spacing w:val="0"/>
          <w:sz w:val="21"/>
          <w:szCs w:val="21"/>
          <w:u w:val="none"/>
          <w:shd w:val="clear" w:fill="FFFFFF"/>
          <w:lang w:val="en-US"/>
        </w:rPr>
        <w:t>N</w:t>
      </w:r>
      <w:r>
        <w:rPr>
          <w:rFonts w:hint="default" w:ascii="Times New Roman" w:hAnsi="Times New Roman" w:eastAsia="sans-serif" w:cs="Times New Roman"/>
          <w:b w:val="0"/>
          <w:bCs w:val="0"/>
          <w:i w:val="0"/>
          <w:iCs w:val="0"/>
          <w:caps w:val="0"/>
          <w:color w:val="auto"/>
          <w:spacing w:val="0"/>
          <w:sz w:val="21"/>
          <w:szCs w:val="21"/>
          <w:u w:val="none"/>
          <w:shd w:val="clear" w:fill="FFFFFF"/>
          <w:lang w:val="en-US"/>
        </w:rPr>
        <w:t xml:space="preserve">ull symbol: it is also known as empty string. </w:t>
      </w:r>
      <w:r>
        <w:rPr>
          <w:rFonts w:hint="default" w:ascii="Times New Roman" w:hAnsi="Times New Roman" w:eastAsia="sans-serif" w:cs="Times New Roman"/>
          <w:b w:val="0"/>
          <w:bCs w:val="0"/>
          <w:i w:val="0"/>
          <w:iCs w:val="0"/>
          <w:caps w:val="0"/>
          <w:color w:val="auto"/>
          <w:spacing w:val="0"/>
          <w:sz w:val="21"/>
          <w:szCs w:val="21"/>
          <w:u w:val="none"/>
          <w:shd w:val="clear" w:fill="FFFFFF"/>
        </w:rPr>
        <w:t>Formally, a string is a finite, ordered sequence of </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begin"/>
      </w:r>
      <w:r>
        <w:rPr>
          <w:rFonts w:hint="default" w:ascii="Times New Roman" w:hAnsi="Times New Roman" w:eastAsia="sans-serif" w:cs="Times New Roman"/>
          <w:b w:val="0"/>
          <w:bCs w:val="0"/>
          <w:i w:val="0"/>
          <w:iCs w:val="0"/>
          <w:caps w:val="0"/>
          <w:color w:val="auto"/>
          <w:spacing w:val="0"/>
          <w:sz w:val="21"/>
          <w:szCs w:val="21"/>
          <w:u w:val="none"/>
          <w:shd w:val="clear" w:fill="FFFFFF"/>
        </w:rPr>
        <w:instrText xml:space="preserve"> HYPERLINK "https://en.wikipedia.org/wiki/Character_(symbol)" \o "Character (symbol)" </w:instrTex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separate"/>
      </w:r>
      <w:r>
        <w:rPr>
          <w:rStyle w:val="4"/>
          <w:rFonts w:hint="default" w:ascii="Times New Roman" w:hAnsi="Times New Roman" w:eastAsia="sans-serif" w:cs="Times New Roman"/>
          <w:b w:val="0"/>
          <w:bCs w:val="0"/>
          <w:i w:val="0"/>
          <w:iCs w:val="0"/>
          <w:caps w:val="0"/>
          <w:color w:val="auto"/>
          <w:spacing w:val="0"/>
          <w:sz w:val="21"/>
          <w:szCs w:val="21"/>
          <w:u w:val="none"/>
          <w:shd w:val="clear" w:fill="FFFFFF"/>
        </w:rPr>
        <w:t>characters</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end"/>
      </w:r>
      <w:r>
        <w:rPr>
          <w:rFonts w:hint="default" w:ascii="Times New Roman" w:hAnsi="Times New Roman" w:eastAsia="sans-serif" w:cs="Times New Roman"/>
          <w:b w:val="0"/>
          <w:bCs w:val="0"/>
          <w:i w:val="0"/>
          <w:iCs w:val="0"/>
          <w:caps w:val="0"/>
          <w:color w:val="auto"/>
          <w:spacing w:val="0"/>
          <w:sz w:val="21"/>
          <w:szCs w:val="21"/>
          <w:u w:val="none"/>
          <w:shd w:val="clear" w:fill="FFFFFF"/>
        </w:rPr>
        <w:t> such as letters, digits or spaces. The empty string is the special case where the sequence has length zero, so there are no symbols in the string. There is only one empty string, because two strings are only different if they have different lengths or a different sequence of symbols. In formal treatments,</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begin"/>
      </w:r>
      <w:r>
        <w:rPr>
          <w:rFonts w:hint="default" w:ascii="Times New Roman" w:hAnsi="Times New Roman" w:eastAsia="sans-serif" w:cs="Times New Roman"/>
          <w:b w:val="0"/>
          <w:bCs w:val="0"/>
          <w:i w:val="0"/>
          <w:iCs w:val="0"/>
          <w:caps w:val="0"/>
          <w:color w:val="auto"/>
          <w:spacing w:val="0"/>
          <w:sz w:val="21"/>
          <w:szCs w:val="21"/>
          <w:u w:val="none"/>
          <w:shd w:val="clear" w:fill="FFFFFF"/>
        </w:rPr>
        <w:instrText xml:space="preserve"> HYPERLINK "https://en.wikipedia.org/wiki/Empty_string" \l "cite_note-1" </w:instrTex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separate"/>
      </w:r>
      <w:r>
        <w:rPr>
          <w:rStyle w:val="4"/>
          <w:rFonts w:hint="default" w:ascii="Times New Roman" w:hAnsi="Times New Roman" w:eastAsia="sans-serif" w:cs="Times New Roman"/>
          <w:b w:val="0"/>
          <w:bCs w:val="0"/>
          <w:i w:val="0"/>
          <w:iCs w:val="0"/>
          <w:caps w:val="0"/>
          <w:color w:val="auto"/>
          <w:spacing w:val="0"/>
          <w:sz w:val="21"/>
          <w:szCs w:val="21"/>
          <w:u w:val="none"/>
          <w:shd w:val="clear" w:fill="FFFFFF"/>
        </w:rPr>
        <w:t>[1]</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end"/>
      </w:r>
      <w:r>
        <w:rPr>
          <w:rFonts w:hint="default" w:ascii="Times New Roman" w:hAnsi="Times New Roman" w:eastAsia="sans-serif" w:cs="Times New Roman"/>
          <w:b w:val="0"/>
          <w:bCs w:val="0"/>
          <w:i w:val="0"/>
          <w:iCs w:val="0"/>
          <w:caps w:val="0"/>
          <w:color w:val="auto"/>
          <w:spacing w:val="0"/>
          <w:sz w:val="21"/>
          <w:szCs w:val="21"/>
          <w:u w:val="none"/>
          <w:shd w:val="clear" w:fill="FFFFFF"/>
        </w:rPr>
        <w:t> the empty string is denoted with </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begin"/>
      </w:r>
      <w:r>
        <w:rPr>
          <w:rFonts w:hint="default" w:ascii="Times New Roman" w:hAnsi="Times New Roman" w:eastAsia="sans-serif" w:cs="Times New Roman"/>
          <w:b w:val="0"/>
          <w:bCs w:val="0"/>
          <w:i w:val="0"/>
          <w:iCs w:val="0"/>
          <w:caps w:val="0"/>
          <w:color w:val="auto"/>
          <w:spacing w:val="0"/>
          <w:sz w:val="21"/>
          <w:szCs w:val="21"/>
          <w:u w:val="none"/>
          <w:shd w:val="clear" w:fill="FFFFFF"/>
        </w:rPr>
        <w:instrText xml:space="preserve"> HYPERLINK "https://en.wikipedia.org/wiki/%CE%95" \o "Ε" </w:instrTex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separate"/>
      </w:r>
      <w:r>
        <w:rPr>
          <w:rStyle w:val="4"/>
          <w:rFonts w:hint="default" w:ascii="Times New Roman" w:hAnsi="Times New Roman" w:eastAsia="sans-serif" w:cs="Times New Roman"/>
          <w:b w:val="0"/>
          <w:bCs w:val="0"/>
          <w:i w:val="0"/>
          <w:iCs w:val="0"/>
          <w:caps w:val="0"/>
          <w:color w:val="auto"/>
          <w:spacing w:val="0"/>
          <w:sz w:val="21"/>
          <w:szCs w:val="21"/>
          <w:u w:val="none"/>
          <w:shd w:val="clear" w:fill="FFFFFF"/>
        </w:rPr>
        <w:t>ε</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end"/>
      </w:r>
      <w:r>
        <w:rPr>
          <w:rFonts w:hint="default" w:ascii="Times New Roman" w:hAnsi="Times New Roman" w:eastAsia="sans-serif" w:cs="Times New Roman"/>
          <w:b w:val="0"/>
          <w:bCs w:val="0"/>
          <w:i w:val="0"/>
          <w:iCs w:val="0"/>
          <w:caps w:val="0"/>
          <w:color w:val="auto"/>
          <w:spacing w:val="0"/>
          <w:sz w:val="21"/>
          <w:szCs w:val="21"/>
          <w:u w:val="none"/>
          <w:shd w:val="clear" w:fill="FFFFFF"/>
        </w:rPr>
        <w:t> or sometimes </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begin"/>
      </w:r>
      <w:r>
        <w:rPr>
          <w:rFonts w:hint="default" w:ascii="Times New Roman" w:hAnsi="Times New Roman" w:eastAsia="sans-serif" w:cs="Times New Roman"/>
          <w:b w:val="0"/>
          <w:bCs w:val="0"/>
          <w:i w:val="0"/>
          <w:iCs w:val="0"/>
          <w:caps w:val="0"/>
          <w:color w:val="auto"/>
          <w:spacing w:val="0"/>
          <w:sz w:val="21"/>
          <w:szCs w:val="21"/>
          <w:u w:val="none"/>
          <w:shd w:val="clear" w:fill="FFFFFF"/>
        </w:rPr>
        <w:instrText xml:space="preserve"> HYPERLINK "https://en.wikipedia.org/wiki/%CE%9B" \o "Λ" </w:instrTex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separate"/>
      </w:r>
      <w:r>
        <w:rPr>
          <w:rStyle w:val="4"/>
          <w:rFonts w:hint="default" w:ascii="Times New Roman" w:hAnsi="Times New Roman" w:eastAsia="sans-serif" w:cs="Times New Roman"/>
          <w:b w:val="0"/>
          <w:bCs w:val="0"/>
          <w:i w:val="0"/>
          <w:iCs w:val="0"/>
          <w:caps w:val="0"/>
          <w:color w:val="auto"/>
          <w:spacing w:val="0"/>
          <w:sz w:val="21"/>
          <w:szCs w:val="21"/>
          <w:u w:val="none"/>
          <w:shd w:val="clear" w:fill="FFFFFF"/>
        </w:rPr>
        <w:t>Λ</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end"/>
      </w:r>
      <w:r>
        <w:rPr>
          <w:rFonts w:hint="default" w:ascii="Times New Roman" w:hAnsi="Times New Roman" w:eastAsia="sans-serif" w:cs="Times New Roman"/>
          <w:b w:val="0"/>
          <w:bCs w:val="0"/>
          <w:i w:val="0"/>
          <w:iCs w:val="0"/>
          <w:caps w:val="0"/>
          <w:color w:val="auto"/>
          <w:spacing w:val="0"/>
          <w:sz w:val="21"/>
          <w:szCs w:val="21"/>
          <w:u w:val="none"/>
          <w:shd w:val="clear" w:fill="FFFFFF"/>
        </w:rPr>
        <w:t> or </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begin"/>
      </w:r>
      <w:r>
        <w:rPr>
          <w:rFonts w:hint="default" w:ascii="Times New Roman" w:hAnsi="Times New Roman" w:eastAsia="sans-serif" w:cs="Times New Roman"/>
          <w:b w:val="0"/>
          <w:bCs w:val="0"/>
          <w:i w:val="0"/>
          <w:iCs w:val="0"/>
          <w:caps w:val="0"/>
          <w:color w:val="auto"/>
          <w:spacing w:val="0"/>
          <w:sz w:val="21"/>
          <w:szCs w:val="21"/>
          <w:u w:val="none"/>
          <w:shd w:val="clear" w:fill="FFFFFF"/>
        </w:rPr>
        <w:instrText xml:space="preserve"> HYPERLINK "https://en.wikipedia.org/wiki/%CE%9B" \o "Λ" </w:instrTex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separate"/>
      </w:r>
      <w:r>
        <w:rPr>
          <w:rStyle w:val="4"/>
          <w:rFonts w:hint="default" w:ascii="Times New Roman" w:hAnsi="Times New Roman" w:eastAsia="sans-serif" w:cs="Times New Roman"/>
          <w:b w:val="0"/>
          <w:bCs w:val="0"/>
          <w:i w:val="0"/>
          <w:iCs w:val="0"/>
          <w:caps w:val="0"/>
          <w:color w:val="auto"/>
          <w:spacing w:val="0"/>
          <w:sz w:val="21"/>
          <w:szCs w:val="21"/>
          <w:u w:val="none"/>
          <w:shd w:val="clear" w:fill="FFFFFF"/>
        </w:rPr>
        <w:t>λ</w:t>
      </w:r>
      <w:r>
        <w:rPr>
          <w:rFonts w:hint="default" w:ascii="Times New Roman" w:hAnsi="Times New Roman" w:eastAsia="sans-serif" w:cs="Times New Roman"/>
          <w:b w:val="0"/>
          <w:bCs w:val="0"/>
          <w:i w:val="0"/>
          <w:iCs w:val="0"/>
          <w:caps w:val="0"/>
          <w:color w:val="auto"/>
          <w:spacing w:val="0"/>
          <w:sz w:val="21"/>
          <w:szCs w:val="21"/>
          <w:u w:val="none"/>
          <w:shd w:val="clear" w:fill="FFFFFF"/>
        </w:rPr>
        <w:fldChar w:fldCharType="end"/>
      </w:r>
      <w:r>
        <w:rPr>
          <w:rFonts w:hint="default" w:ascii="Times New Roman" w:hAnsi="Times New Roman" w:eastAsia="sans-serif" w:cs="Times New Roman"/>
          <w:b w:val="0"/>
          <w:bCs w:val="0"/>
          <w:i w:val="0"/>
          <w:iCs w:val="0"/>
          <w:caps w:val="0"/>
          <w:color w:val="auto"/>
          <w:spacing w:val="0"/>
          <w:sz w:val="21"/>
          <w:szCs w:val="21"/>
          <w:u w:val="none"/>
          <w:shd w:val="clear" w:fill="FFFFFF"/>
        </w:rPr>
        <w:t>.</w:t>
      </w:r>
    </w:p>
    <w:bookmarkEnd w:id="0"/>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MS PGothic">
    <w:panose1 w:val="020B0600070205080204"/>
    <w:charset w:val="80"/>
    <w:family w:val="auto"/>
    <w:pitch w:val="default"/>
    <w:sig w:usb0="E00002FF" w:usb1="6AC7FDFB" w:usb2="08000012" w:usb3="00000000" w:csb0="4002009F" w:csb1="DFD7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algun Gothic">
    <w:panose1 w:val="020B0503020000020004"/>
    <w:charset w:val="81"/>
    <w:family w:val="auto"/>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3BDE23"/>
    <w:multiLevelType w:val="singleLevel"/>
    <w:tmpl w:val="CB3BDE23"/>
    <w:lvl w:ilvl="0" w:tentative="0">
      <w:start w:val="1"/>
      <w:numFmt w:val="upperRoman"/>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225CDD"/>
    <w:rsid w:val="2C225CDD"/>
    <w:rsid w:val="46DD01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 w:type="character" w:styleId="4">
    <w:name w:val="Hyperlink"/>
    <w:basedOn w:val="3"/>
    <w:uiPriority w:val="0"/>
    <w:rPr>
      <w:color w:val="0000FF"/>
      <w:u w:val="single"/>
    </w:rPr>
  </w:style>
  <w:style w:type="character" w:styleId="5">
    <w:name w:val="Strong"/>
    <w:basedOn w:val="3"/>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image" Target="media/image3.svg"/><Relationship Id="rId8" Type="http://schemas.openxmlformats.org/officeDocument/2006/relationships/image" Target="media/image3.png"/><Relationship Id="rId7" Type="http://schemas.openxmlformats.org/officeDocument/2006/relationships/image" Target="media/image2.svg"/><Relationship Id="rId6" Type="http://schemas.openxmlformats.org/officeDocument/2006/relationships/image" Target="media/image2.png"/><Relationship Id="rId5" Type="http://schemas.openxmlformats.org/officeDocument/2006/relationships/image" Target="media/image1.sv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sv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Office_11.2.0.9363_F1E327BC-269C-435d-A152-05C5408002CA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2020-05-28T18:14:00Z</dcterms:created>
  <dc:creator>USER</dc:creator>
  <cp:lastModifiedBy>USER</cp:lastModifiedBy>
  <dcterms:modified xsi:type="dcterms:W3CDTF">2020-05-28T18:34:57Z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1033-11.2.0.9363</vt:lpwstr>
  </property>
</Properties>
</file>