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B9" w:rsidRPr="002150B4" w:rsidRDefault="00AE7897">
      <w:pPr>
        <w:rPr>
          <w:rFonts w:ascii="Times New Roman" w:hAnsi="Times New Roman" w:cs="Times New Roman"/>
          <w:sz w:val="40"/>
          <w:szCs w:val="28"/>
        </w:rPr>
      </w:pPr>
      <w:r w:rsidRPr="002150B4">
        <w:rPr>
          <w:rFonts w:ascii="Times New Roman" w:hAnsi="Times New Roman" w:cs="Times New Roman"/>
          <w:sz w:val="40"/>
          <w:szCs w:val="28"/>
        </w:rPr>
        <w:t>OBERHIRHI FAVOUR OGHENENYORE</w:t>
      </w:r>
    </w:p>
    <w:p w:rsidR="00AE7897" w:rsidRPr="002150B4" w:rsidRDefault="00AE7897">
      <w:pPr>
        <w:rPr>
          <w:rFonts w:ascii="Times New Roman" w:hAnsi="Times New Roman" w:cs="Times New Roman"/>
          <w:sz w:val="40"/>
          <w:szCs w:val="28"/>
        </w:rPr>
      </w:pPr>
      <w:r w:rsidRPr="002150B4">
        <w:rPr>
          <w:rFonts w:ascii="Times New Roman" w:hAnsi="Times New Roman" w:cs="Times New Roman"/>
          <w:sz w:val="40"/>
          <w:szCs w:val="28"/>
        </w:rPr>
        <w:t>17/ENG01/019</w:t>
      </w:r>
    </w:p>
    <w:p w:rsidR="00AE7897" w:rsidRPr="002150B4" w:rsidRDefault="00AE7897">
      <w:pPr>
        <w:rPr>
          <w:rFonts w:ascii="Times New Roman" w:hAnsi="Times New Roman" w:cs="Times New Roman"/>
          <w:sz w:val="40"/>
          <w:szCs w:val="28"/>
        </w:rPr>
      </w:pPr>
      <w:r w:rsidRPr="002150B4">
        <w:rPr>
          <w:rFonts w:ascii="Times New Roman" w:hAnsi="Times New Roman" w:cs="Times New Roman"/>
          <w:sz w:val="40"/>
          <w:szCs w:val="28"/>
        </w:rPr>
        <w:t>PROCESS INSTRUMENTATION ASSGNMENT</w:t>
      </w:r>
    </w:p>
    <w:p w:rsidR="00AE7897" w:rsidRPr="002150B4" w:rsidRDefault="00AE7897">
      <w:pPr>
        <w:rPr>
          <w:rFonts w:ascii="Times New Roman" w:hAnsi="Times New Roman" w:cs="Times New Roman"/>
          <w:sz w:val="40"/>
          <w:szCs w:val="28"/>
        </w:rPr>
      </w:pPr>
      <w:r w:rsidRPr="002150B4">
        <w:rPr>
          <w:rFonts w:ascii="Times New Roman" w:hAnsi="Times New Roman" w:cs="Times New Roman"/>
          <w:sz w:val="40"/>
          <w:szCs w:val="28"/>
        </w:rPr>
        <w:t>CHEMICAL ENGINEERING</w:t>
      </w:r>
    </w:p>
    <w:p w:rsidR="00AE7897" w:rsidRPr="002150B4" w:rsidRDefault="00AE7897">
      <w:pPr>
        <w:rPr>
          <w:rFonts w:ascii="Times New Roman" w:hAnsi="Times New Roman" w:cs="Times New Roman"/>
          <w:sz w:val="40"/>
          <w:szCs w:val="28"/>
        </w:rPr>
      </w:pPr>
    </w:p>
    <w:p w:rsidR="006E2AF6" w:rsidRPr="002150B4" w:rsidRDefault="006E2AF6">
      <w:pPr>
        <w:rPr>
          <w:rFonts w:ascii="Times New Roman" w:hAnsi="Times New Roman" w:cs="Times New Roman"/>
          <w:sz w:val="40"/>
          <w:szCs w:val="28"/>
        </w:rPr>
      </w:pPr>
    </w:p>
    <w:p w:rsidR="006E2AF6" w:rsidRPr="002150B4" w:rsidRDefault="006E2AF6" w:rsidP="006E2AF6">
      <w:pPr>
        <w:pStyle w:val="ListParagraph"/>
        <w:numPr>
          <w:ilvl w:val="0"/>
          <w:numId w:val="1"/>
        </w:numPr>
        <w:rPr>
          <w:rFonts w:ascii="Times New Roman" w:hAnsi="Times New Roman" w:cs="Times New Roman"/>
          <w:sz w:val="40"/>
          <w:szCs w:val="28"/>
        </w:rPr>
      </w:pPr>
      <w:r w:rsidRPr="002150B4">
        <w:rPr>
          <w:rFonts w:ascii="Times New Roman" w:hAnsi="Times New Roman" w:cs="Times New Roman"/>
          <w:sz w:val="40"/>
          <w:szCs w:val="28"/>
        </w:rPr>
        <w:t>BRIEFLY DESCRIBE CHEMICAL PROCESS DIAGRAM</w:t>
      </w:r>
    </w:p>
    <w:p w:rsidR="006E2AF6" w:rsidRPr="002150B4" w:rsidRDefault="006E2AF6" w:rsidP="006E2AF6">
      <w:pPr>
        <w:pStyle w:val="ListParagraph"/>
        <w:rPr>
          <w:rFonts w:ascii="Times New Roman" w:hAnsi="Times New Roman" w:cs="Times New Roman"/>
          <w:sz w:val="40"/>
          <w:szCs w:val="28"/>
        </w:rPr>
      </w:pPr>
    </w:p>
    <w:p w:rsidR="004D5F6A" w:rsidRPr="004D5F6A" w:rsidRDefault="004D5F6A" w:rsidP="004D5F6A">
      <w:pPr>
        <w:shd w:val="clear" w:color="auto" w:fill="FFFFFF"/>
        <w:spacing w:line="330" w:lineRule="atLeast"/>
        <w:rPr>
          <w:rFonts w:ascii="Arial" w:eastAsia="Times New Roman" w:hAnsi="Arial" w:cs="Arial"/>
          <w:sz w:val="24"/>
          <w:szCs w:val="24"/>
          <w:lang w:eastAsia="en-GB"/>
        </w:rPr>
      </w:pPr>
      <w:r w:rsidRPr="004D5F6A">
        <w:rPr>
          <w:rFonts w:ascii="Arial" w:eastAsia="Times New Roman" w:hAnsi="Arial" w:cs="Arial"/>
          <w:b/>
          <w:bCs/>
          <w:sz w:val="24"/>
          <w:szCs w:val="24"/>
          <w:lang w:eastAsia="en-GB"/>
        </w:rPr>
        <w:t>Basically there are three</w:t>
      </w:r>
      <w:r w:rsidRPr="002150B4">
        <w:rPr>
          <w:rFonts w:ascii="Arial" w:eastAsia="Times New Roman" w:hAnsi="Arial" w:cs="Arial"/>
          <w:b/>
          <w:bCs/>
          <w:sz w:val="24"/>
          <w:szCs w:val="24"/>
          <w:lang w:eastAsia="en-GB"/>
        </w:rPr>
        <w:t> </w:t>
      </w:r>
      <w:r w:rsidRPr="004D5F6A">
        <w:rPr>
          <w:rFonts w:ascii="Arial" w:eastAsia="Times New Roman" w:hAnsi="Arial" w:cs="Arial"/>
          <w:b/>
          <w:bCs/>
          <w:sz w:val="24"/>
          <w:szCs w:val="24"/>
          <w:lang w:eastAsia="en-GB"/>
        </w:rPr>
        <w:t>types</w:t>
      </w:r>
      <w:r w:rsidRPr="002150B4">
        <w:rPr>
          <w:rFonts w:ascii="Arial" w:eastAsia="Times New Roman" w:hAnsi="Arial" w:cs="Arial"/>
          <w:b/>
          <w:bCs/>
          <w:sz w:val="24"/>
          <w:szCs w:val="24"/>
          <w:lang w:eastAsia="en-GB"/>
        </w:rPr>
        <w:t> </w:t>
      </w:r>
      <w:r w:rsidRPr="004D5F6A">
        <w:rPr>
          <w:rFonts w:ascii="Arial" w:eastAsia="Times New Roman" w:hAnsi="Arial" w:cs="Arial"/>
          <w:b/>
          <w:bCs/>
          <w:sz w:val="24"/>
          <w:szCs w:val="24"/>
          <w:lang w:eastAsia="en-GB"/>
        </w:rPr>
        <w:t>of</w:t>
      </w:r>
      <w:r w:rsidRPr="002150B4">
        <w:rPr>
          <w:rFonts w:ascii="Arial" w:eastAsia="Times New Roman" w:hAnsi="Arial" w:cs="Arial"/>
          <w:b/>
          <w:bCs/>
          <w:sz w:val="24"/>
          <w:szCs w:val="24"/>
          <w:lang w:eastAsia="en-GB"/>
        </w:rPr>
        <w:t> </w:t>
      </w:r>
      <w:r w:rsidRPr="004D5F6A">
        <w:rPr>
          <w:rFonts w:ascii="Arial" w:eastAsia="Times New Roman" w:hAnsi="Arial" w:cs="Arial"/>
          <w:b/>
          <w:bCs/>
          <w:sz w:val="24"/>
          <w:szCs w:val="24"/>
          <w:lang w:eastAsia="en-GB"/>
        </w:rPr>
        <w:t>process diagrams</w:t>
      </w:r>
      <w:r w:rsidRPr="002150B4">
        <w:rPr>
          <w:rFonts w:ascii="Arial" w:eastAsia="Times New Roman" w:hAnsi="Arial" w:cs="Arial"/>
          <w:b/>
          <w:bCs/>
          <w:sz w:val="24"/>
          <w:szCs w:val="24"/>
          <w:lang w:eastAsia="en-GB"/>
        </w:rPr>
        <w:t> </w:t>
      </w:r>
      <w:r w:rsidRPr="004D5F6A">
        <w:rPr>
          <w:rFonts w:ascii="Arial" w:eastAsia="Times New Roman" w:hAnsi="Arial" w:cs="Arial"/>
          <w:b/>
          <w:bCs/>
          <w:sz w:val="24"/>
          <w:szCs w:val="24"/>
          <w:lang w:eastAsia="en-GB"/>
        </w:rPr>
        <w:t>in</w:t>
      </w:r>
      <w:r w:rsidRPr="002150B4">
        <w:rPr>
          <w:rFonts w:ascii="Arial" w:eastAsia="Times New Roman" w:hAnsi="Arial" w:cs="Arial"/>
          <w:b/>
          <w:bCs/>
          <w:sz w:val="24"/>
          <w:szCs w:val="24"/>
          <w:lang w:eastAsia="en-GB"/>
        </w:rPr>
        <w:t> </w:t>
      </w:r>
      <w:r w:rsidRPr="004D5F6A">
        <w:rPr>
          <w:rFonts w:ascii="Arial" w:eastAsia="Times New Roman" w:hAnsi="Arial" w:cs="Arial"/>
          <w:b/>
          <w:bCs/>
          <w:sz w:val="24"/>
          <w:szCs w:val="24"/>
          <w:lang w:eastAsia="en-GB"/>
        </w:rPr>
        <w:t>chemical</w:t>
      </w:r>
      <w:r w:rsidRPr="002150B4">
        <w:rPr>
          <w:rFonts w:ascii="Arial" w:eastAsia="Times New Roman" w:hAnsi="Arial" w:cs="Arial"/>
          <w:b/>
          <w:bCs/>
          <w:sz w:val="24"/>
          <w:szCs w:val="24"/>
          <w:lang w:eastAsia="en-GB"/>
        </w:rPr>
        <w:t> </w:t>
      </w:r>
      <w:r w:rsidRPr="004D5F6A">
        <w:rPr>
          <w:rFonts w:ascii="Arial" w:eastAsia="Times New Roman" w:hAnsi="Arial" w:cs="Arial"/>
          <w:b/>
          <w:bCs/>
          <w:sz w:val="24"/>
          <w:szCs w:val="24"/>
          <w:lang w:eastAsia="en-GB"/>
        </w:rPr>
        <w:t>engineering context.</w:t>
      </w:r>
    </w:p>
    <w:p w:rsidR="004D5F6A" w:rsidRPr="004D5F6A" w:rsidRDefault="004D5F6A" w:rsidP="004D5F6A">
      <w:pPr>
        <w:numPr>
          <w:ilvl w:val="0"/>
          <w:numId w:val="2"/>
        </w:numPr>
        <w:shd w:val="clear" w:color="auto" w:fill="FFFFFF"/>
        <w:spacing w:after="60" w:line="330" w:lineRule="atLeast"/>
        <w:ind w:left="0"/>
        <w:rPr>
          <w:rFonts w:ascii="Arial" w:eastAsia="Times New Roman" w:hAnsi="Arial" w:cs="Arial"/>
          <w:sz w:val="24"/>
          <w:szCs w:val="24"/>
          <w:lang w:eastAsia="en-GB"/>
        </w:rPr>
      </w:pPr>
      <w:r w:rsidRPr="004D5F6A">
        <w:rPr>
          <w:rFonts w:ascii="Arial" w:eastAsia="Times New Roman" w:hAnsi="Arial" w:cs="Arial"/>
          <w:sz w:val="24"/>
          <w:szCs w:val="24"/>
          <w:lang w:eastAsia="en-GB"/>
        </w:rPr>
        <w:t>BFD - Block</w:t>
      </w:r>
      <w:r w:rsidRPr="002150B4">
        <w:rPr>
          <w:rFonts w:ascii="Arial" w:eastAsia="Times New Roman" w:hAnsi="Arial" w:cs="Arial"/>
          <w:sz w:val="24"/>
          <w:szCs w:val="24"/>
          <w:lang w:eastAsia="en-GB"/>
        </w:rPr>
        <w:t> </w:t>
      </w:r>
      <w:r w:rsidRPr="004D5F6A">
        <w:rPr>
          <w:rFonts w:ascii="Arial" w:eastAsia="Times New Roman" w:hAnsi="Arial" w:cs="Arial"/>
          <w:b/>
          <w:bCs/>
          <w:sz w:val="24"/>
          <w:szCs w:val="24"/>
          <w:lang w:eastAsia="en-GB"/>
        </w:rPr>
        <w:t>Flow Diagrams</w:t>
      </w:r>
      <w:r w:rsidRPr="004D5F6A">
        <w:rPr>
          <w:rFonts w:ascii="Arial" w:eastAsia="Times New Roman" w:hAnsi="Arial" w:cs="Arial"/>
          <w:sz w:val="24"/>
          <w:szCs w:val="24"/>
          <w:lang w:eastAsia="en-GB"/>
        </w:rPr>
        <w:t>.</w:t>
      </w:r>
    </w:p>
    <w:p w:rsidR="004D5F6A" w:rsidRPr="004D5F6A" w:rsidRDefault="004D5F6A" w:rsidP="004D5F6A">
      <w:pPr>
        <w:numPr>
          <w:ilvl w:val="0"/>
          <w:numId w:val="2"/>
        </w:numPr>
        <w:shd w:val="clear" w:color="auto" w:fill="FFFFFF"/>
        <w:spacing w:after="60" w:line="330" w:lineRule="atLeast"/>
        <w:ind w:left="0"/>
        <w:rPr>
          <w:rFonts w:ascii="Arial" w:eastAsia="Times New Roman" w:hAnsi="Arial" w:cs="Arial"/>
          <w:sz w:val="24"/>
          <w:szCs w:val="24"/>
          <w:lang w:eastAsia="en-GB"/>
        </w:rPr>
      </w:pPr>
      <w:r w:rsidRPr="004D5F6A">
        <w:rPr>
          <w:rFonts w:ascii="Arial" w:eastAsia="Times New Roman" w:hAnsi="Arial" w:cs="Arial"/>
          <w:sz w:val="24"/>
          <w:szCs w:val="24"/>
          <w:lang w:eastAsia="en-GB"/>
        </w:rPr>
        <w:t>PFD -</w:t>
      </w:r>
      <w:r w:rsidRPr="002150B4">
        <w:rPr>
          <w:rFonts w:ascii="Arial" w:eastAsia="Times New Roman" w:hAnsi="Arial" w:cs="Arial"/>
          <w:sz w:val="24"/>
          <w:szCs w:val="24"/>
          <w:lang w:eastAsia="en-GB"/>
        </w:rPr>
        <w:t> </w:t>
      </w:r>
      <w:r w:rsidRPr="004D5F6A">
        <w:rPr>
          <w:rFonts w:ascii="Arial" w:eastAsia="Times New Roman" w:hAnsi="Arial" w:cs="Arial"/>
          <w:b/>
          <w:bCs/>
          <w:sz w:val="24"/>
          <w:szCs w:val="24"/>
          <w:lang w:eastAsia="en-GB"/>
        </w:rPr>
        <w:t>Process Flow Diagrams</w:t>
      </w:r>
      <w:r w:rsidRPr="004D5F6A">
        <w:rPr>
          <w:rFonts w:ascii="Arial" w:eastAsia="Times New Roman" w:hAnsi="Arial" w:cs="Arial"/>
          <w:sz w:val="24"/>
          <w:szCs w:val="24"/>
          <w:lang w:eastAsia="en-GB"/>
        </w:rPr>
        <w:t>.</w:t>
      </w:r>
    </w:p>
    <w:p w:rsidR="004D5F6A" w:rsidRPr="004D5F6A" w:rsidRDefault="004D5F6A" w:rsidP="004D5F6A">
      <w:pPr>
        <w:numPr>
          <w:ilvl w:val="0"/>
          <w:numId w:val="2"/>
        </w:numPr>
        <w:shd w:val="clear" w:color="auto" w:fill="FFFFFF"/>
        <w:spacing w:after="60" w:line="330" w:lineRule="atLeast"/>
        <w:ind w:left="0"/>
        <w:rPr>
          <w:rFonts w:ascii="Arial" w:eastAsia="Times New Roman" w:hAnsi="Arial" w:cs="Arial"/>
          <w:sz w:val="24"/>
          <w:szCs w:val="24"/>
          <w:lang w:eastAsia="en-GB"/>
        </w:rPr>
      </w:pPr>
      <w:r w:rsidRPr="004D5F6A">
        <w:rPr>
          <w:rFonts w:ascii="Arial" w:eastAsia="Times New Roman" w:hAnsi="Arial" w:cs="Arial"/>
          <w:sz w:val="24"/>
          <w:szCs w:val="24"/>
          <w:lang w:eastAsia="en-GB"/>
        </w:rPr>
        <w:t>P&amp;ID - Piping and Instrumentation</w:t>
      </w:r>
      <w:r w:rsidRPr="002150B4">
        <w:rPr>
          <w:rFonts w:ascii="Arial" w:eastAsia="Times New Roman" w:hAnsi="Arial" w:cs="Arial"/>
          <w:sz w:val="24"/>
          <w:szCs w:val="24"/>
          <w:lang w:eastAsia="en-GB"/>
        </w:rPr>
        <w:t> </w:t>
      </w:r>
      <w:r w:rsidRPr="004D5F6A">
        <w:rPr>
          <w:rFonts w:ascii="Arial" w:eastAsia="Times New Roman" w:hAnsi="Arial" w:cs="Arial"/>
          <w:b/>
          <w:bCs/>
          <w:sz w:val="24"/>
          <w:szCs w:val="24"/>
          <w:lang w:eastAsia="en-GB"/>
        </w:rPr>
        <w:t>Diagrams</w:t>
      </w:r>
      <w:r w:rsidRPr="004D5F6A">
        <w:rPr>
          <w:rFonts w:ascii="Arial" w:eastAsia="Times New Roman" w:hAnsi="Arial" w:cs="Arial"/>
          <w:sz w:val="24"/>
          <w:szCs w:val="24"/>
          <w:lang w:eastAsia="en-GB"/>
        </w:rPr>
        <w:t>.</w:t>
      </w:r>
    </w:p>
    <w:p w:rsidR="006E2AF6" w:rsidRPr="002150B4" w:rsidRDefault="006E2AF6" w:rsidP="004D5F6A">
      <w:pPr>
        <w:rPr>
          <w:rFonts w:ascii="Times New Roman" w:hAnsi="Times New Roman" w:cs="Times New Roman"/>
          <w:sz w:val="40"/>
          <w:szCs w:val="28"/>
        </w:rPr>
      </w:pP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In a brief BFD represents entire process in a single sheet, where as in PFD you can find some detailed information like plant operating conditions, process flow. It uses symbols to represent the equipment. P&amp;IDs provide detail information when compared to above two drawings. They use standard nomenclature, symbols, and tag numbers to fully describe the process.</w:t>
      </w:r>
    </w:p>
    <w:p w:rsidR="004D5F6A" w:rsidRPr="002150B4" w:rsidRDefault="004D5F6A" w:rsidP="004D5F6A">
      <w:pPr>
        <w:shd w:val="clear" w:color="auto" w:fill="FFFFFF"/>
        <w:spacing w:after="250" w:line="347" w:lineRule="atLeast"/>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These drawings are very useful as they convey the right amount of process information as needed during various stages of bidding, engineering design, procurement, construction, operating &amp; decommissioning phases of the process.</w:t>
      </w:r>
    </w:p>
    <w:p w:rsidR="0084742E" w:rsidRPr="002150B4" w:rsidRDefault="004D5F6A" w:rsidP="004D5F6A">
      <w:pPr>
        <w:shd w:val="clear" w:color="auto" w:fill="FFFFFF"/>
        <w:spacing w:after="0" w:line="240" w:lineRule="auto"/>
        <w:outlineLvl w:val="2"/>
        <w:rPr>
          <w:rFonts w:ascii="Times New Roman" w:eastAsia="Times New Roman" w:hAnsi="Times New Roman" w:cs="Times New Roman"/>
          <w:b/>
          <w:bCs/>
          <w:sz w:val="24"/>
          <w:szCs w:val="24"/>
          <w:lang w:eastAsia="en-GB"/>
        </w:rPr>
      </w:pPr>
      <w:r w:rsidRPr="004D5F6A">
        <w:rPr>
          <w:rFonts w:ascii="Times New Roman" w:eastAsia="Times New Roman" w:hAnsi="Times New Roman" w:cs="Times New Roman"/>
          <w:b/>
          <w:bCs/>
          <w:sz w:val="24"/>
          <w:szCs w:val="24"/>
          <w:lang w:eastAsia="en-GB"/>
        </w:rPr>
        <w:t>BFD-Block Flow Diagram</w:t>
      </w:r>
    </w:p>
    <w:p w:rsidR="0084742E" w:rsidRPr="002150B4" w:rsidRDefault="0084742E" w:rsidP="004D5F6A">
      <w:pPr>
        <w:shd w:val="clear" w:color="auto" w:fill="FFFFFF"/>
        <w:spacing w:after="0" w:line="240" w:lineRule="auto"/>
        <w:outlineLvl w:val="2"/>
        <w:rPr>
          <w:rFonts w:ascii="Times New Roman" w:eastAsia="Times New Roman" w:hAnsi="Times New Roman" w:cs="Times New Roman"/>
          <w:b/>
          <w:bCs/>
          <w:sz w:val="24"/>
          <w:szCs w:val="24"/>
          <w:lang w:eastAsia="en-GB"/>
        </w:rPr>
      </w:pPr>
    </w:p>
    <w:p w:rsidR="0084742E" w:rsidRPr="004D5F6A" w:rsidRDefault="0084742E" w:rsidP="004D5F6A">
      <w:pPr>
        <w:shd w:val="clear" w:color="auto" w:fill="FFFFFF"/>
        <w:spacing w:after="0" w:line="240" w:lineRule="auto"/>
        <w:outlineLvl w:val="2"/>
        <w:rPr>
          <w:rFonts w:ascii="Times New Roman" w:eastAsia="Times New Roman" w:hAnsi="Times New Roman" w:cs="Times New Roman"/>
          <w:b/>
          <w:bCs/>
          <w:sz w:val="24"/>
          <w:szCs w:val="24"/>
          <w:lang w:eastAsia="en-GB"/>
        </w:rPr>
      </w:pPr>
    </w:p>
    <w:p w:rsidR="004D5F6A" w:rsidRPr="004D5F6A" w:rsidRDefault="004D5F6A" w:rsidP="004D5F6A">
      <w:pPr>
        <w:shd w:val="clear" w:color="auto" w:fill="FFFFFF"/>
        <w:spacing w:after="0" w:line="347" w:lineRule="atLeast"/>
        <w:jc w:val="center"/>
        <w:rPr>
          <w:rFonts w:ascii="Times New Roman" w:eastAsia="Times New Roman" w:hAnsi="Times New Roman" w:cs="Times New Roman"/>
          <w:sz w:val="24"/>
          <w:szCs w:val="24"/>
          <w:lang w:eastAsia="en-GB"/>
        </w:rPr>
      </w:pPr>
      <w:r w:rsidRPr="002150B4">
        <w:rPr>
          <w:rFonts w:ascii="Times New Roman" w:eastAsia="Times New Roman" w:hAnsi="Times New Roman" w:cs="Times New Roman"/>
          <w:noProof/>
          <w:sz w:val="24"/>
          <w:szCs w:val="24"/>
          <w:lang w:eastAsia="en-GB"/>
        </w:rPr>
        <w:lastRenderedPageBreak/>
        <w:drawing>
          <wp:inline distT="0" distB="0" distL="0" distR="0" wp14:anchorId="51BFC487" wp14:editId="44E3418A">
            <wp:extent cx="3048000" cy="1990725"/>
            <wp:effectExtent l="0" t="0" r="0" b="9525"/>
            <wp:docPr id="4" name="Picture 4" descr="Block Flow diagram by Chemineering.blogspot.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Flow diagram by Chemineering.blogspot.com">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A BFD has the ability to represent the complete process on a little more than a single sheet. It contains mainly text enclosed by boxes, interconnecting lines with flow arrows. In some BFDs mass flow rates may be mentioned so as to describe the material balance over the entire plant.</w:t>
      </w: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p>
    <w:p w:rsidR="004D5F6A" w:rsidRPr="004D5F6A" w:rsidRDefault="004D5F6A" w:rsidP="004D5F6A">
      <w:pPr>
        <w:shd w:val="clear" w:color="auto" w:fill="FFFFFF"/>
        <w:spacing w:after="0" w:line="240" w:lineRule="auto"/>
        <w:outlineLvl w:val="2"/>
        <w:rPr>
          <w:rFonts w:ascii="Times New Roman" w:eastAsia="Times New Roman" w:hAnsi="Times New Roman" w:cs="Times New Roman"/>
          <w:b/>
          <w:bCs/>
          <w:sz w:val="24"/>
          <w:szCs w:val="24"/>
          <w:lang w:eastAsia="en-GB"/>
        </w:rPr>
      </w:pPr>
      <w:r w:rsidRPr="004D5F6A">
        <w:rPr>
          <w:rFonts w:ascii="Times New Roman" w:eastAsia="Times New Roman" w:hAnsi="Times New Roman" w:cs="Times New Roman"/>
          <w:b/>
          <w:bCs/>
          <w:sz w:val="24"/>
          <w:szCs w:val="24"/>
          <w:lang w:eastAsia="en-GB"/>
        </w:rPr>
        <w:t>PFD-Process Flow Diagram</w:t>
      </w:r>
    </w:p>
    <w:p w:rsidR="004D5F6A" w:rsidRPr="004D5F6A" w:rsidRDefault="004D5F6A" w:rsidP="004D5F6A">
      <w:pPr>
        <w:shd w:val="clear" w:color="auto" w:fill="FFFFFF"/>
        <w:spacing w:after="0" w:line="347" w:lineRule="atLeast"/>
        <w:jc w:val="center"/>
        <w:rPr>
          <w:rFonts w:ascii="Times New Roman" w:eastAsia="Times New Roman" w:hAnsi="Times New Roman" w:cs="Times New Roman"/>
          <w:sz w:val="24"/>
          <w:szCs w:val="24"/>
          <w:lang w:eastAsia="en-GB"/>
        </w:rPr>
      </w:pPr>
      <w:r w:rsidRPr="002150B4">
        <w:rPr>
          <w:rFonts w:ascii="Times New Roman" w:eastAsia="Times New Roman" w:hAnsi="Times New Roman" w:cs="Times New Roman"/>
          <w:noProof/>
          <w:sz w:val="24"/>
          <w:szCs w:val="24"/>
          <w:lang w:eastAsia="en-GB"/>
        </w:rPr>
        <w:drawing>
          <wp:inline distT="0" distB="0" distL="0" distR="0" wp14:anchorId="5D562472" wp14:editId="4CC11709">
            <wp:extent cx="3048000" cy="2286000"/>
            <wp:effectExtent l="0" t="0" r="0" b="0"/>
            <wp:docPr id="3" name="Picture 3" descr="Process Flow diagram by Chemineering.blogspot.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Flow diagram by Chemineering.blogspot.com">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PFDs contain more information than the block flow diagrams from which they are derived. They show more detail about major equipment, subsystems and the flow of product between them. A typical PFD contains equipment symbols connected by process lines where temperature and pressure information are shown on the line itself. You can easily refer the properties of a particular stream through stream number. For designing a P&amp;ID, equipment layout PFD is mandatory.</w:t>
      </w: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p>
    <w:p w:rsidR="004D5F6A" w:rsidRPr="004D5F6A" w:rsidRDefault="004D5F6A" w:rsidP="004D5F6A">
      <w:pPr>
        <w:shd w:val="clear" w:color="auto" w:fill="FFFFFF"/>
        <w:spacing w:after="0" w:line="240" w:lineRule="auto"/>
        <w:outlineLvl w:val="2"/>
        <w:rPr>
          <w:rFonts w:ascii="Times New Roman" w:eastAsia="Times New Roman" w:hAnsi="Times New Roman" w:cs="Times New Roman"/>
          <w:b/>
          <w:bCs/>
          <w:sz w:val="24"/>
          <w:szCs w:val="24"/>
          <w:lang w:eastAsia="en-GB"/>
        </w:rPr>
      </w:pPr>
      <w:r w:rsidRPr="004D5F6A">
        <w:rPr>
          <w:rFonts w:ascii="Times New Roman" w:eastAsia="Times New Roman" w:hAnsi="Times New Roman" w:cs="Times New Roman"/>
          <w:b/>
          <w:bCs/>
          <w:sz w:val="24"/>
          <w:szCs w:val="24"/>
          <w:lang w:eastAsia="en-GB"/>
        </w:rPr>
        <w:t>P&amp;ID-Piping and Instrumentation Diagram</w:t>
      </w:r>
    </w:p>
    <w:p w:rsidR="004D5F6A" w:rsidRPr="004D5F6A" w:rsidRDefault="004D5F6A" w:rsidP="004D5F6A">
      <w:pPr>
        <w:shd w:val="clear" w:color="auto" w:fill="FFFFFF"/>
        <w:spacing w:after="0" w:line="347" w:lineRule="atLeast"/>
        <w:jc w:val="center"/>
        <w:rPr>
          <w:rFonts w:ascii="Times New Roman" w:eastAsia="Times New Roman" w:hAnsi="Times New Roman" w:cs="Times New Roman"/>
          <w:sz w:val="24"/>
          <w:szCs w:val="24"/>
          <w:lang w:eastAsia="en-GB"/>
        </w:rPr>
      </w:pPr>
      <w:r w:rsidRPr="002150B4">
        <w:rPr>
          <w:rFonts w:ascii="Times New Roman" w:eastAsia="Times New Roman" w:hAnsi="Times New Roman" w:cs="Times New Roman"/>
          <w:noProof/>
          <w:sz w:val="24"/>
          <w:szCs w:val="24"/>
          <w:lang w:eastAsia="en-GB"/>
        </w:rPr>
        <w:lastRenderedPageBreak/>
        <w:drawing>
          <wp:inline distT="0" distB="0" distL="0" distR="0" wp14:anchorId="269D8425" wp14:editId="03E34B0C">
            <wp:extent cx="3048000" cy="2247900"/>
            <wp:effectExtent l="0" t="0" r="0" b="0"/>
            <wp:docPr id="2" name="Picture 2" descr="Piping and instrumentation diagram by Chemineering.blogspot.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ping and instrumentation diagram by Chemineering.blogspot.co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2247900"/>
                    </a:xfrm>
                    <a:prstGeom prst="rect">
                      <a:avLst/>
                    </a:prstGeom>
                    <a:noFill/>
                    <a:ln>
                      <a:noFill/>
                    </a:ln>
                  </pic:spPr>
                </pic:pic>
              </a:graphicData>
            </a:graphic>
          </wp:inline>
        </w:drawing>
      </w: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P&amp;IDs carry a lot of information to define the process. Derived from PFD it is the best way of accurately documenting the operation of a process. P&amp;ID takes the conceptual aspects of PFD and expand them by adding</w:t>
      </w:r>
    </w:p>
    <w:p w:rsidR="004D5F6A" w:rsidRPr="004D5F6A" w:rsidRDefault="004D5F6A" w:rsidP="004D5F6A">
      <w:pPr>
        <w:shd w:val="clear" w:color="auto" w:fill="FFFFFF"/>
        <w:spacing w:after="0" w:line="347" w:lineRule="atLeast"/>
        <w:rPr>
          <w:rFonts w:ascii="Times New Roman" w:eastAsia="Times New Roman" w:hAnsi="Times New Roman" w:cs="Times New Roman"/>
          <w:sz w:val="24"/>
          <w:szCs w:val="24"/>
          <w:lang w:eastAsia="en-GB"/>
        </w:rPr>
      </w:pP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1.     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Detailed symbols.</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2.     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Detailed equipment information.</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3.     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Equipment order and process sequence.</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4.     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Process and utility piping.</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5.     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Process flow direction.</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6.     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Major and minor bypass lines.</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7.     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Line numbers, Pipe spec, Pipe size.</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8.     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Isolation and shut off valves.</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9.     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Instrumentation controls.</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r w:rsidRPr="004D5F6A">
        <w:rPr>
          <w:rFonts w:ascii="Times New Roman" w:eastAsia="Times New Roman" w:hAnsi="Times New Roman" w:cs="Times New Roman"/>
          <w:sz w:val="24"/>
          <w:szCs w:val="24"/>
          <w:lang w:eastAsia="en-GB"/>
        </w:rPr>
        <w:t>10. </w:t>
      </w:r>
      <w:r w:rsidRPr="002150B4">
        <w:rPr>
          <w:rFonts w:ascii="Times New Roman" w:eastAsia="Times New Roman" w:hAnsi="Times New Roman" w:cs="Times New Roman"/>
          <w:sz w:val="24"/>
          <w:szCs w:val="24"/>
          <w:lang w:eastAsia="en-GB"/>
        </w:rPr>
        <w:t> </w:t>
      </w:r>
      <w:r w:rsidRPr="004D5F6A">
        <w:rPr>
          <w:rFonts w:ascii="Times New Roman" w:eastAsia="Times New Roman" w:hAnsi="Times New Roman" w:cs="Times New Roman"/>
          <w:sz w:val="24"/>
          <w:szCs w:val="24"/>
          <w:lang w:eastAsia="en-GB"/>
        </w:rPr>
        <w:t>Types of process component connections. </w:t>
      </w:r>
    </w:p>
    <w:p w:rsidR="004D5F6A" w:rsidRPr="004D5F6A" w:rsidRDefault="004D5F6A" w:rsidP="004D5F6A">
      <w:pPr>
        <w:shd w:val="clear" w:color="auto" w:fill="FFFFFF"/>
        <w:spacing w:after="0" w:line="347" w:lineRule="atLeast"/>
        <w:ind w:hanging="360"/>
        <w:rPr>
          <w:rFonts w:ascii="Times New Roman" w:eastAsia="Times New Roman" w:hAnsi="Times New Roman" w:cs="Times New Roman"/>
          <w:sz w:val="24"/>
          <w:szCs w:val="24"/>
          <w:lang w:eastAsia="en-GB"/>
        </w:rPr>
      </w:pPr>
    </w:p>
    <w:p w:rsidR="004D5F6A" w:rsidRPr="002150B4" w:rsidRDefault="004D5F6A" w:rsidP="006E2AF6">
      <w:pPr>
        <w:pStyle w:val="ListParagraph"/>
        <w:rPr>
          <w:rFonts w:ascii="Times New Roman" w:hAnsi="Times New Roman" w:cs="Times New Roman"/>
          <w:sz w:val="40"/>
          <w:szCs w:val="28"/>
        </w:rPr>
      </w:pPr>
    </w:p>
    <w:p w:rsidR="003019D4" w:rsidRPr="003019D4" w:rsidRDefault="003019D4" w:rsidP="003019D4">
      <w:pPr>
        <w:shd w:val="clear" w:color="auto" w:fill="FFFFFF"/>
        <w:spacing w:before="120" w:after="120" w:line="336" w:lineRule="atLeast"/>
        <w:rPr>
          <w:rFonts w:ascii="Arial" w:eastAsia="Times New Roman" w:hAnsi="Arial" w:cs="Arial"/>
          <w:sz w:val="21"/>
          <w:szCs w:val="21"/>
          <w:lang w:eastAsia="en-GB"/>
        </w:rPr>
      </w:pPr>
      <w:r w:rsidRPr="003019D4">
        <w:rPr>
          <w:rFonts w:ascii="Arial" w:eastAsia="Times New Roman" w:hAnsi="Arial" w:cs="Arial"/>
          <w:sz w:val="21"/>
          <w:szCs w:val="21"/>
          <w:lang w:eastAsia="en-GB"/>
        </w:rPr>
        <w:t>A piping and instrumentation diagram (P&amp;ID) is defined as follows:</w:t>
      </w:r>
    </w:p>
    <w:p w:rsidR="003019D4" w:rsidRPr="003019D4" w:rsidRDefault="003019D4" w:rsidP="003019D4">
      <w:pPr>
        <w:numPr>
          <w:ilvl w:val="0"/>
          <w:numId w:val="3"/>
        </w:numPr>
        <w:shd w:val="clear" w:color="auto" w:fill="FFFFFF"/>
        <w:spacing w:before="100" w:beforeAutospacing="1" w:after="24" w:line="336" w:lineRule="atLeast"/>
        <w:ind w:left="768"/>
        <w:rPr>
          <w:rFonts w:ascii="Arial" w:eastAsia="Times New Roman" w:hAnsi="Arial" w:cs="Arial"/>
          <w:sz w:val="21"/>
          <w:szCs w:val="21"/>
          <w:lang w:eastAsia="en-GB"/>
        </w:rPr>
      </w:pPr>
      <w:r w:rsidRPr="003019D4">
        <w:rPr>
          <w:rFonts w:ascii="Arial" w:eastAsia="Times New Roman" w:hAnsi="Arial" w:cs="Arial"/>
          <w:sz w:val="21"/>
          <w:szCs w:val="21"/>
          <w:lang w:eastAsia="en-GB"/>
        </w:rPr>
        <w:t>A diagram which shows the interconnection of process equipment and the instrumentation used to control the process. In the process industry, a</w:t>
      </w:r>
      <w:r w:rsidRPr="002150B4">
        <w:rPr>
          <w:rFonts w:ascii="Arial" w:eastAsia="Times New Roman" w:hAnsi="Arial" w:cs="Arial"/>
          <w:sz w:val="21"/>
          <w:szCs w:val="21"/>
          <w:lang w:eastAsia="en-GB"/>
        </w:rPr>
        <w:t> </w:t>
      </w:r>
      <w:hyperlink r:id="rId11" w:tooltip="Symbolic language (engineering)" w:history="1">
        <w:r w:rsidRPr="002150B4">
          <w:rPr>
            <w:rFonts w:ascii="Arial" w:eastAsia="Times New Roman" w:hAnsi="Arial" w:cs="Arial"/>
            <w:sz w:val="21"/>
            <w:szCs w:val="21"/>
            <w:lang w:eastAsia="en-GB"/>
          </w:rPr>
          <w:t>standard set of symbols</w:t>
        </w:r>
      </w:hyperlink>
      <w:r w:rsidRPr="002150B4">
        <w:rPr>
          <w:rFonts w:ascii="Arial" w:eastAsia="Times New Roman" w:hAnsi="Arial" w:cs="Arial"/>
          <w:sz w:val="21"/>
          <w:szCs w:val="21"/>
          <w:lang w:eastAsia="en-GB"/>
        </w:rPr>
        <w:t> </w:t>
      </w:r>
      <w:r w:rsidRPr="003019D4">
        <w:rPr>
          <w:rFonts w:ascii="Arial" w:eastAsia="Times New Roman" w:hAnsi="Arial" w:cs="Arial"/>
          <w:sz w:val="21"/>
          <w:szCs w:val="21"/>
          <w:lang w:eastAsia="en-GB"/>
        </w:rPr>
        <w:t>is used to prepare drawings of processes. The instrument symbols used in these drawings are generally based on</w:t>
      </w:r>
      <w:r w:rsidRPr="002150B4">
        <w:rPr>
          <w:rFonts w:ascii="Arial" w:eastAsia="Times New Roman" w:hAnsi="Arial" w:cs="Arial"/>
          <w:sz w:val="21"/>
          <w:szCs w:val="21"/>
          <w:lang w:eastAsia="en-GB"/>
        </w:rPr>
        <w:t> </w:t>
      </w:r>
      <w:hyperlink r:id="rId12" w:tooltip="International Society of Automation" w:history="1">
        <w:r w:rsidRPr="002150B4">
          <w:rPr>
            <w:rFonts w:ascii="Arial" w:eastAsia="Times New Roman" w:hAnsi="Arial" w:cs="Arial"/>
            <w:sz w:val="21"/>
            <w:szCs w:val="21"/>
            <w:lang w:eastAsia="en-GB"/>
          </w:rPr>
          <w:t>International Society of Automation</w:t>
        </w:r>
      </w:hyperlink>
      <w:r w:rsidRPr="002150B4">
        <w:rPr>
          <w:rFonts w:ascii="Arial" w:eastAsia="Times New Roman" w:hAnsi="Arial" w:cs="Arial"/>
          <w:sz w:val="21"/>
          <w:szCs w:val="21"/>
          <w:lang w:eastAsia="en-GB"/>
        </w:rPr>
        <w:t> </w:t>
      </w:r>
      <w:r w:rsidRPr="003019D4">
        <w:rPr>
          <w:rFonts w:ascii="Arial" w:eastAsia="Times New Roman" w:hAnsi="Arial" w:cs="Arial"/>
          <w:sz w:val="21"/>
          <w:szCs w:val="21"/>
          <w:lang w:eastAsia="en-GB"/>
        </w:rPr>
        <w:t>(ISA) Standard S5.1</w:t>
      </w:r>
    </w:p>
    <w:p w:rsidR="003019D4" w:rsidRPr="003019D4" w:rsidRDefault="003019D4" w:rsidP="003019D4">
      <w:pPr>
        <w:numPr>
          <w:ilvl w:val="0"/>
          <w:numId w:val="3"/>
        </w:numPr>
        <w:shd w:val="clear" w:color="auto" w:fill="FFFFFF"/>
        <w:spacing w:before="100" w:beforeAutospacing="1" w:after="24" w:line="336" w:lineRule="atLeast"/>
        <w:ind w:left="768"/>
        <w:rPr>
          <w:rFonts w:ascii="Arial" w:eastAsia="Times New Roman" w:hAnsi="Arial" w:cs="Arial"/>
          <w:sz w:val="21"/>
          <w:szCs w:val="21"/>
          <w:lang w:eastAsia="en-GB"/>
        </w:rPr>
      </w:pPr>
      <w:r w:rsidRPr="003019D4">
        <w:rPr>
          <w:rFonts w:ascii="Arial" w:eastAsia="Times New Roman" w:hAnsi="Arial" w:cs="Arial"/>
          <w:sz w:val="21"/>
          <w:szCs w:val="21"/>
          <w:lang w:eastAsia="en-GB"/>
        </w:rPr>
        <w:t>The primary schematic drawing used for laying out a</w:t>
      </w:r>
      <w:r w:rsidRPr="002150B4">
        <w:rPr>
          <w:rFonts w:ascii="Arial" w:eastAsia="Times New Roman" w:hAnsi="Arial" w:cs="Arial"/>
          <w:sz w:val="21"/>
          <w:szCs w:val="21"/>
          <w:lang w:eastAsia="en-GB"/>
        </w:rPr>
        <w:t> </w:t>
      </w:r>
      <w:hyperlink r:id="rId13" w:tooltip="Process control" w:history="1">
        <w:r w:rsidRPr="002150B4">
          <w:rPr>
            <w:rFonts w:ascii="Arial" w:eastAsia="Times New Roman" w:hAnsi="Arial" w:cs="Arial"/>
            <w:sz w:val="21"/>
            <w:szCs w:val="21"/>
            <w:lang w:eastAsia="en-GB"/>
          </w:rPr>
          <w:t>process control</w:t>
        </w:r>
      </w:hyperlink>
      <w:r w:rsidRPr="002150B4">
        <w:rPr>
          <w:rFonts w:ascii="Arial" w:eastAsia="Times New Roman" w:hAnsi="Arial" w:cs="Arial"/>
          <w:sz w:val="21"/>
          <w:szCs w:val="21"/>
          <w:lang w:eastAsia="en-GB"/>
        </w:rPr>
        <w:t> </w:t>
      </w:r>
      <w:r w:rsidRPr="003019D4">
        <w:rPr>
          <w:rFonts w:ascii="Arial" w:eastAsia="Times New Roman" w:hAnsi="Arial" w:cs="Arial"/>
          <w:sz w:val="21"/>
          <w:szCs w:val="21"/>
          <w:lang w:eastAsia="en-GB"/>
        </w:rPr>
        <w:t>installation.</w:t>
      </w:r>
    </w:p>
    <w:p w:rsidR="003019D4" w:rsidRPr="003019D4" w:rsidRDefault="003019D4" w:rsidP="003019D4">
      <w:pPr>
        <w:shd w:val="clear" w:color="auto" w:fill="FFFFFF"/>
        <w:spacing w:before="120" w:after="120" w:line="336" w:lineRule="atLeast"/>
        <w:rPr>
          <w:rFonts w:ascii="Arial" w:eastAsia="Times New Roman" w:hAnsi="Arial" w:cs="Arial"/>
          <w:sz w:val="21"/>
          <w:szCs w:val="21"/>
          <w:lang w:eastAsia="en-GB"/>
        </w:rPr>
      </w:pPr>
      <w:r w:rsidRPr="003019D4">
        <w:rPr>
          <w:rFonts w:ascii="Arial" w:eastAsia="Times New Roman" w:hAnsi="Arial" w:cs="Arial"/>
          <w:sz w:val="21"/>
          <w:szCs w:val="21"/>
          <w:lang w:eastAsia="en-GB"/>
        </w:rPr>
        <w:t>They usually contain the following information:</w:t>
      </w:r>
    </w:p>
    <w:p w:rsidR="003019D4" w:rsidRPr="003019D4" w:rsidRDefault="003019D4" w:rsidP="003019D4">
      <w:pPr>
        <w:numPr>
          <w:ilvl w:val="0"/>
          <w:numId w:val="4"/>
        </w:numPr>
        <w:shd w:val="clear" w:color="auto" w:fill="FFFFFF"/>
        <w:spacing w:before="100" w:beforeAutospacing="1" w:after="24" w:line="336" w:lineRule="atLeast"/>
        <w:ind w:left="384"/>
        <w:rPr>
          <w:rFonts w:ascii="Arial" w:eastAsia="Times New Roman" w:hAnsi="Arial" w:cs="Arial"/>
          <w:sz w:val="21"/>
          <w:szCs w:val="21"/>
          <w:lang w:eastAsia="en-GB"/>
        </w:rPr>
      </w:pPr>
      <w:r w:rsidRPr="002150B4">
        <w:rPr>
          <w:rFonts w:ascii="Arial" w:eastAsia="Times New Roman" w:hAnsi="Arial" w:cs="Arial"/>
          <w:sz w:val="21"/>
          <w:szCs w:val="21"/>
          <w:lang w:eastAsia="en-GB"/>
        </w:rPr>
        <w:t>Mechanical equipment, including</w:t>
      </w:r>
    </w:p>
    <w:p w:rsidR="003019D4" w:rsidRPr="003019D4" w:rsidRDefault="003019D4" w:rsidP="003019D4">
      <w:pPr>
        <w:numPr>
          <w:ilvl w:val="1"/>
          <w:numId w:val="4"/>
        </w:numPr>
        <w:shd w:val="clear" w:color="auto" w:fill="FFFFFF"/>
        <w:spacing w:before="100" w:beforeAutospacing="1" w:after="24" w:line="336" w:lineRule="atLeast"/>
        <w:ind w:left="768"/>
        <w:rPr>
          <w:rFonts w:ascii="Arial" w:eastAsia="Times New Roman" w:hAnsi="Arial" w:cs="Arial"/>
          <w:sz w:val="21"/>
          <w:szCs w:val="21"/>
          <w:lang w:eastAsia="en-GB"/>
        </w:rPr>
      </w:pPr>
      <w:hyperlink r:id="rId14" w:tooltip="Pressure vessel" w:history="1">
        <w:r w:rsidRPr="002150B4">
          <w:rPr>
            <w:rFonts w:ascii="Arial" w:eastAsia="Times New Roman" w:hAnsi="Arial" w:cs="Arial"/>
            <w:sz w:val="21"/>
            <w:szCs w:val="21"/>
            <w:lang w:eastAsia="en-GB"/>
          </w:rPr>
          <w:t>Pressure vessels</w:t>
        </w:r>
      </w:hyperlink>
      <w:r w:rsidRPr="003019D4">
        <w:rPr>
          <w:rFonts w:ascii="Arial" w:eastAsia="Times New Roman" w:hAnsi="Arial" w:cs="Arial"/>
          <w:sz w:val="21"/>
          <w:szCs w:val="21"/>
          <w:lang w:eastAsia="en-GB"/>
        </w:rPr>
        <w:t>, columns, tanks,</w:t>
      </w:r>
      <w:r w:rsidRPr="002150B4">
        <w:rPr>
          <w:rFonts w:ascii="Arial" w:eastAsia="Times New Roman" w:hAnsi="Arial" w:cs="Arial"/>
          <w:sz w:val="21"/>
          <w:szCs w:val="21"/>
          <w:lang w:eastAsia="en-GB"/>
        </w:rPr>
        <w:t> </w:t>
      </w:r>
      <w:hyperlink r:id="rId15" w:tooltip="Pump" w:history="1">
        <w:r w:rsidRPr="002150B4">
          <w:rPr>
            <w:rFonts w:ascii="Arial" w:eastAsia="Times New Roman" w:hAnsi="Arial" w:cs="Arial"/>
            <w:sz w:val="21"/>
            <w:szCs w:val="21"/>
            <w:lang w:eastAsia="en-GB"/>
          </w:rPr>
          <w:t>pumps</w:t>
        </w:r>
      </w:hyperlink>
      <w:r w:rsidRPr="003019D4">
        <w:rPr>
          <w:rFonts w:ascii="Arial" w:eastAsia="Times New Roman" w:hAnsi="Arial" w:cs="Arial"/>
          <w:sz w:val="21"/>
          <w:szCs w:val="21"/>
          <w:lang w:eastAsia="en-GB"/>
        </w:rPr>
        <w:t>,</w:t>
      </w:r>
      <w:r w:rsidRPr="002150B4">
        <w:rPr>
          <w:rFonts w:ascii="Arial" w:eastAsia="Times New Roman" w:hAnsi="Arial" w:cs="Arial"/>
          <w:sz w:val="21"/>
          <w:szCs w:val="21"/>
          <w:lang w:eastAsia="en-GB"/>
        </w:rPr>
        <w:t> </w:t>
      </w:r>
      <w:hyperlink r:id="rId16" w:tooltip="Compressor" w:history="1">
        <w:r w:rsidRPr="002150B4">
          <w:rPr>
            <w:rFonts w:ascii="Arial" w:eastAsia="Times New Roman" w:hAnsi="Arial" w:cs="Arial"/>
            <w:sz w:val="21"/>
            <w:szCs w:val="21"/>
            <w:lang w:eastAsia="en-GB"/>
          </w:rPr>
          <w:t>compressors</w:t>
        </w:r>
      </w:hyperlink>
      <w:r w:rsidRPr="003019D4">
        <w:rPr>
          <w:rFonts w:ascii="Arial" w:eastAsia="Times New Roman" w:hAnsi="Arial" w:cs="Arial"/>
          <w:sz w:val="21"/>
          <w:szCs w:val="21"/>
          <w:lang w:eastAsia="en-GB"/>
        </w:rPr>
        <w:t>,</w:t>
      </w:r>
      <w:r w:rsidRPr="002150B4">
        <w:rPr>
          <w:rFonts w:ascii="Arial" w:eastAsia="Times New Roman" w:hAnsi="Arial" w:cs="Arial"/>
          <w:sz w:val="21"/>
          <w:szCs w:val="21"/>
          <w:lang w:eastAsia="en-GB"/>
        </w:rPr>
        <w:t> </w:t>
      </w:r>
      <w:hyperlink r:id="rId17" w:tooltip="Heat exchanger" w:history="1">
        <w:r w:rsidRPr="002150B4">
          <w:rPr>
            <w:rFonts w:ascii="Arial" w:eastAsia="Times New Roman" w:hAnsi="Arial" w:cs="Arial"/>
            <w:sz w:val="21"/>
            <w:szCs w:val="21"/>
            <w:lang w:eastAsia="en-GB"/>
          </w:rPr>
          <w:t>heat exchangers</w:t>
        </w:r>
      </w:hyperlink>
      <w:r w:rsidRPr="003019D4">
        <w:rPr>
          <w:rFonts w:ascii="Arial" w:eastAsia="Times New Roman" w:hAnsi="Arial" w:cs="Arial"/>
          <w:sz w:val="21"/>
          <w:szCs w:val="21"/>
          <w:lang w:eastAsia="en-GB"/>
        </w:rPr>
        <w:t>,</w:t>
      </w:r>
      <w:r w:rsidRPr="002150B4">
        <w:rPr>
          <w:rFonts w:ascii="Arial" w:eastAsia="Times New Roman" w:hAnsi="Arial" w:cs="Arial"/>
          <w:sz w:val="21"/>
          <w:szCs w:val="21"/>
          <w:lang w:eastAsia="en-GB"/>
        </w:rPr>
        <w:t> </w:t>
      </w:r>
      <w:hyperlink r:id="rId18" w:tooltip="Furnace" w:history="1">
        <w:r w:rsidRPr="002150B4">
          <w:rPr>
            <w:rFonts w:ascii="Arial" w:eastAsia="Times New Roman" w:hAnsi="Arial" w:cs="Arial"/>
            <w:sz w:val="21"/>
            <w:szCs w:val="21"/>
            <w:lang w:eastAsia="en-GB"/>
          </w:rPr>
          <w:t>furnaces</w:t>
        </w:r>
      </w:hyperlink>
      <w:r w:rsidRPr="003019D4">
        <w:rPr>
          <w:rFonts w:ascii="Arial" w:eastAsia="Times New Roman" w:hAnsi="Arial" w:cs="Arial"/>
          <w:sz w:val="21"/>
          <w:szCs w:val="21"/>
          <w:lang w:eastAsia="en-GB"/>
        </w:rPr>
        <w:t>,</w:t>
      </w:r>
      <w:r w:rsidRPr="002150B4">
        <w:rPr>
          <w:rFonts w:ascii="Arial" w:eastAsia="Times New Roman" w:hAnsi="Arial" w:cs="Arial"/>
          <w:sz w:val="21"/>
          <w:szCs w:val="21"/>
          <w:lang w:eastAsia="en-GB"/>
        </w:rPr>
        <w:t> </w:t>
      </w:r>
      <w:hyperlink r:id="rId19" w:tooltip="Wellhead" w:history="1">
        <w:r w:rsidRPr="002150B4">
          <w:rPr>
            <w:rFonts w:ascii="Arial" w:eastAsia="Times New Roman" w:hAnsi="Arial" w:cs="Arial"/>
            <w:sz w:val="21"/>
            <w:szCs w:val="21"/>
            <w:lang w:eastAsia="en-GB"/>
          </w:rPr>
          <w:t>wellheads</w:t>
        </w:r>
      </w:hyperlink>
      <w:r w:rsidRPr="003019D4">
        <w:rPr>
          <w:rFonts w:ascii="Arial" w:eastAsia="Times New Roman" w:hAnsi="Arial" w:cs="Arial"/>
          <w:sz w:val="21"/>
          <w:szCs w:val="21"/>
          <w:lang w:eastAsia="en-GB"/>
        </w:rPr>
        <w:t>, fans,</w:t>
      </w:r>
      <w:r w:rsidRPr="002150B4">
        <w:rPr>
          <w:rFonts w:ascii="Arial" w:eastAsia="Times New Roman" w:hAnsi="Arial" w:cs="Arial"/>
          <w:sz w:val="21"/>
          <w:szCs w:val="21"/>
          <w:lang w:eastAsia="en-GB"/>
        </w:rPr>
        <w:t> </w:t>
      </w:r>
      <w:hyperlink r:id="rId20" w:tooltip="Cooling tower" w:history="1">
        <w:r w:rsidRPr="002150B4">
          <w:rPr>
            <w:rFonts w:ascii="Arial" w:eastAsia="Times New Roman" w:hAnsi="Arial" w:cs="Arial"/>
            <w:sz w:val="21"/>
            <w:szCs w:val="21"/>
            <w:lang w:eastAsia="en-GB"/>
          </w:rPr>
          <w:t>cooling towers</w:t>
        </w:r>
      </w:hyperlink>
      <w:r w:rsidRPr="003019D4">
        <w:rPr>
          <w:rFonts w:ascii="Arial" w:eastAsia="Times New Roman" w:hAnsi="Arial" w:cs="Arial"/>
          <w:sz w:val="21"/>
          <w:szCs w:val="21"/>
          <w:lang w:eastAsia="en-GB"/>
        </w:rPr>
        <w:t>,</w:t>
      </w:r>
      <w:r w:rsidRPr="002150B4">
        <w:rPr>
          <w:rFonts w:ascii="Arial" w:eastAsia="Times New Roman" w:hAnsi="Arial" w:cs="Arial"/>
          <w:sz w:val="21"/>
          <w:szCs w:val="21"/>
          <w:lang w:eastAsia="en-GB"/>
        </w:rPr>
        <w:t> </w:t>
      </w:r>
      <w:hyperlink r:id="rId21" w:tooltip="Turboexpander" w:history="1">
        <w:r w:rsidRPr="002150B4">
          <w:rPr>
            <w:rFonts w:ascii="Arial" w:eastAsia="Times New Roman" w:hAnsi="Arial" w:cs="Arial"/>
            <w:sz w:val="21"/>
            <w:szCs w:val="21"/>
            <w:lang w:eastAsia="en-GB"/>
          </w:rPr>
          <w:t>turbo-expanders</w:t>
        </w:r>
      </w:hyperlink>
      <w:r w:rsidRPr="003019D4">
        <w:rPr>
          <w:rFonts w:ascii="Arial" w:eastAsia="Times New Roman" w:hAnsi="Arial" w:cs="Arial"/>
          <w:sz w:val="21"/>
          <w:szCs w:val="21"/>
          <w:lang w:eastAsia="en-GB"/>
        </w:rPr>
        <w:t>,</w:t>
      </w:r>
      <w:r w:rsidRPr="002150B4">
        <w:rPr>
          <w:rFonts w:ascii="Arial" w:eastAsia="Times New Roman" w:hAnsi="Arial" w:cs="Arial"/>
          <w:sz w:val="21"/>
          <w:szCs w:val="21"/>
          <w:lang w:eastAsia="en-GB"/>
        </w:rPr>
        <w:t> </w:t>
      </w:r>
      <w:hyperlink r:id="rId22" w:tooltip="Pigging" w:history="1">
        <w:r w:rsidRPr="002150B4">
          <w:rPr>
            <w:rFonts w:ascii="Arial" w:eastAsia="Times New Roman" w:hAnsi="Arial" w:cs="Arial"/>
            <w:sz w:val="21"/>
            <w:szCs w:val="21"/>
            <w:lang w:eastAsia="en-GB"/>
          </w:rPr>
          <w:t>pig traps</w:t>
        </w:r>
      </w:hyperlink>
      <w:r w:rsidRPr="002150B4">
        <w:rPr>
          <w:rFonts w:ascii="Arial" w:eastAsia="Times New Roman" w:hAnsi="Arial" w:cs="Arial"/>
          <w:sz w:val="21"/>
          <w:szCs w:val="21"/>
          <w:lang w:eastAsia="en-GB"/>
        </w:rPr>
        <w:t> </w:t>
      </w:r>
      <w:r w:rsidRPr="003019D4">
        <w:rPr>
          <w:rFonts w:ascii="Arial" w:eastAsia="Times New Roman" w:hAnsi="Arial" w:cs="Arial"/>
          <w:sz w:val="21"/>
          <w:szCs w:val="21"/>
          <w:lang w:eastAsia="en-GB"/>
        </w:rPr>
        <w:t>(see 'symbols' below)</w:t>
      </w:r>
    </w:p>
    <w:p w:rsidR="003019D4" w:rsidRPr="003019D4" w:rsidRDefault="003019D4" w:rsidP="003019D4">
      <w:pPr>
        <w:numPr>
          <w:ilvl w:val="1"/>
          <w:numId w:val="4"/>
        </w:numPr>
        <w:shd w:val="clear" w:color="auto" w:fill="FFFFFF"/>
        <w:spacing w:before="100" w:beforeAutospacing="1" w:after="24" w:line="336" w:lineRule="atLeast"/>
        <w:ind w:left="768"/>
        <w:rPr>
          <w:rFonts w:ascii="Arial" w:eastAsia="Times New Roman" w:hAnsi="Arial" w:cs="Arial"/>
          <w:sz w:val="21"/>
          <w:szCs w:val="21"/>
          <w:lang w:eastAsia="en-GB"/>
        </w:rPr>
      </w:pPr>
      <w:hyperlink r:id="rId23" w:tooltip="Rupture disc" w:history="1">
        <w:r w:rsidRPr="002150B4">
          <w:rPr>
            <w:rFonts w:ascii="Arial" w:eastAsia="Times New Roman" w:hAnsi="Arial" w:cs="Arial"/>
            <w:sz w:val="21"/>
            <w:szCs w:val="21"/>
            <w:lang w:eastAsia="en-GB"/>
          </w:rPr>
          <w:t>Bursting discs</w:t>
        </w:r>
      </w:hyperlink>
      <w:r w:rsidRPr="003019D4">
        <w:rPr>
          <w:rFonts w:ascii="Arial" w:eastAsia="Times New Roman" w:hAnsi="Arial" w:cs="Arial"/>
          <w:sz w:val="21"/>
          <w:szCs w:val="21"/>
          <w:lang w:eastAsia="en-GB"/>
        </w:rPr>
        <w:t>, restriction orifices, strainers and filters,</w:t>
      </w:r>
      <w:r w:rsidRPr="002150B4">
        <w:rPr>
          <w:rFonts w:ascii="Arial" w:eastAsia="Times New Roman" w:hAnsi="Arial" w:cs="Arial"/>
          <w:sz w:val="21"/>
          <w:szCs w:val="21"/>
          <w:lang w:eastAsia="en-GB"/>
        </w:rPr>
        <w:t> </w:t>
      </w:r>
      <w:hyperlink r:id="rId24" w:tooltip="Steam trap" w:history="1">
        <w:r w:rsidRPr="002150B4">
          <w:rPr>
            <w:rFonts w:ascii="Arial" w:eastAsia="Times New Roman" w:hAnsi="Arial" w:cs="Arial"/>
            <w:sz w:val="21"/>
            <w:szCs w:val="21"/>
            <w:lang w:eastAsia="en-GB"/>
          </w:rPr>
          <w:t>steam traps</w:t>
        </w:r>
      </w:hyperlink>
      <w:r w:rsidRPr="003019D4">
        <w:rPr>
          <w:rFonts w:ascii="Arial" w:eastAsia="Times New Roman" w:hAnsi="Arial" w:cs="Arial"/>
          <w:sz w:val="21"/>
          <w:szCs w:val="21"/>
          <w:lang w:eastAsia="en-GB"/>
        </w:rPr>
        <w:t xml:space="preserve">, moisture traps, sight-glasses, silencers, flares and </w:t>
      </w:r>
      <w:proofErr w:type="spellStart"/>
      <w:r w:rsidRPr="003019D4">
        <w:rPr>
          <w:rFonts w:ascii="Arial" w:eastAsia="Times New Roman" w:hAnsi="Arial" w:cs="Arial"/>
          <w:sz w:val="21"/>
          <w:szCs w:val="21"/>
          <w:lang w:eastAsia="en-GB"/>
        </w:rPr>
        <w:t>vents,</w:t>
      </w:r>
      <w:hyperlink r:id="rId25" w:tooltip="Flame arrester" w:history="1">
        <w:r w:rsidRPr="002150B4">
          <w:rPr>
            <w:rFonts w:ascii="Arial" w:eastAsia="Times New Roman" w:hAnsi="Arial" w:cs="Arial"/>
            <w:sz w:val="21"/>
            <w:szCs w:val="21"/>
            <w:lang w:eastAsia="en-GB"/>
          </w:rPr>
          <w:t>flame</w:t>
        </w:r>
        <w:proofErr w:type="spellEnd"/>
        <w:r w:rsidRPr="002150B4">
          <w:rPr>
            <w:rFonts w:ascii="Arial" w:eastAsia="Times New Roman" w:hAnsi="Arial" w:cs="Arial"/>
            <w:sz w:val="21"/>
            <w:szCs w:val="21"/>
            <w:lang w:eastAsia="en-GB"/>
          </w:rPr>
          <w:t xml:space="preserve"> arrestors</w:t>
        </w:r>
      </w:hyperlink>
      <w:r w:rsidRPr="003019D4">
        <w:rPr>
          <w:rFonts w:ascii="Arial" w:eastAsia="Times New Roman" w:hAnsi="Arial" w:cs="Arial"/>
          <w:sz w:val="21"/>
          <w:szCs w:val="21"/>
          <w:lang w:eastAsia="en-GB"/>
        </w:rPr>
        <w:t>, vortex breakers,</w:t>
      </w:r>
      <w:r w:rsidRPr="002150B4">
        <w:rPr>
          <w:rFonts w:ascii="Arial" w:eastAsia="Times New Roman" w:hAnsi="Arial" w:cs="Arial"/>
          <w:sz w:val="21"/>
          <w:szCs w:val="21"/>
          <w:lang w:eastAsia="en-GB"/>
        </w:rPr>
        <w:t> </w:t>
      </w:r>
      <w:proofErr w:type="spellStart"/>
      <w:r w:rsidRPr="003019D4">
        <w:rPr>
          <w:rFonts w:ascii="Arial" w:eastAsia="Times New Roman" w:hAnsi="Arial" w:cs="Arial"/>
          <w:sz w:val="21"/>
          <w:szCs w:val="21"/>
          <w:lang w:eastAsia="en-GB"/>
        </w:rPr>
        <w:fldChar w:fldCharType="begin"/>
      </w:r>
      <w:r w:rsidRPr="003019D4">
        <w:rPr>
          <w:rFonts w:ascii="Arial" w:eastAsia="Times New Roman" w:hAnsi="Arial" w:cs="Arial"/>
          <w:sz w:val="21"/>
          <w:szCs w:val="21"/>
          <w:lang w:eastAsia="en-GB"/>
        </w:rPr>
        <w:instrText xml:space="preserve"> HYPERLINK "https://en.wikipedia.org/wiki/Injector" \o "Injector" </w:instrText>
      </w:r>
      <w:r w:rsidRPr="003019D4">
        <w:rPr>
          <w:rFonts w:ascii="Arial" w:eastAsia="Times New Roman" w:hAnsi="Arial" w:cs="Arial"/>
          <w:sz w:val="21"/>
          <w:szCs w:val="21"/>
          <w:lang w:eastAsia="en-GB"/>
        </w:rPr>
        <w:fldChar w:fldCharType="separate"/>
      </w:r>
      <w:r w:rsidRPr="002150B4">
        <w:rPr>
          <w:rFonts w:ascii="Arial" w:eastAsia="Times New Roman" w:hAnsi="Arial" w:cs="Arial"/>
          <w:sz w:val="21"/>
          <w:szCs w:val="21"/>
          <w:lang w:eastAsia="en-GB"/>
        </w:rPr>
        <w:t>eductors</w:t>
      </w:r>
      <w:proofErr w:type="spellEnd"/>
      <w:r w:rsidRPr="003019D4">
        <w:rPr>
          <w:rFonts w:ascii="Arial" w:eastAsia="Times New Roman" w:hAnsi="Arial" w:cs="Arial"/>
          <w:sz w:val="21"/>
          <w:szCs w:val="21"/>
          <w:lang w:eastAsia="en-GB"/>
        </w:rPr>
        <w:fldChar w:fldCharType="end"/>
      </w:r>
    </w:p>
    <w:p w:rsidR="004D5F6A" w:rsidRPr="002150B4" w:rsidRDefault="004D5F6A" w:rsidP="006E2AF6">
      <w:pPr>
        <w:pStyle w:val="ListParagraph"/>
        <w:rPr>
          <w:rFonts w:ascii="Times New Roman" w:hAnsi="Times New Roman" w:cs="Times New Roman"/>
          <w:sz w:val="40"/>
          <w:szCs w:val="28"/>
        </w:rPr>
      </w:pPr>
    </w:p>
    <w:p w:rsidR="00AF75A6" w:rsidRPr="002150B4" w:rsidRDefault="00AF75A6" w:rsidP="00AF75A6">
      <w:pPr>
        <w:pStyle w:val="ListParagraph"/>
        <w:numPr>
          <w:ilvl w:val="0"/>
          <w:numId w:val="1"/>
        </w:numPr>
        <w:rPr>
          <w:rFonts w:ascii="Times New Roman" w:hAnsi="Times New Roman" w:cs="Times New Roman"/>
          <w:sz w:val="40"/>
          <w:szCs w:val="28"/>
        </w:rPr>
      </w:pPr>
      <w:r w:rsidRPr="002150B4">
        <w:rPr>
          <w:rFonts w:ascii="Times New Roman" w:hAnsi="Times New Roman" w:cs="Times New Roman"/>
          <w:sz w:val="40"/>
          <w:szCs w:val="28"/>
        </w:rPr>
        <w:t xml:space="preserve"> OUTLINE THE PURPOSE OF P&amp;ID AND LIST ITS DIVISION</w:t>
      </w:r>
    </w:p>
    <w:p w:rsidR="00AF75A6" w:rsidRPr="002150B4" w:rsidRDefault="00AF75A6" w:rsidP="00AF75A6">
      <w:pPr>
        <w:pStyle w:val="ListParagraph"/>
        <w:ind w:left="1494"/>
        <w:rPr>
          <w:rFonts w:ascii="Times New Roman" w:hAnsi="Times New Roman" w:cs="Times New Roman"/>
          <w:sz w:val="40"/>
          <w:szCs w:val="28"/>
        </w:rPr>
      </w:pPr>
    </w:p>
    <w:p w:rsidR="00AF75A6" w:rsidRPr="002150B4" w:rsidRDefault="00AF75A6" w:rsidP="00AF75A6">
      <w:pPr>
        <w:pStyle w:val="ListParagraph"/>
        <w:ind w:left="1494"/>
        <w:rPr>
          <w:rFonts w:ascii="Times New Roman" w:hAnsi="Times New Roman" w:cs="Times New Roman"/>
          <w:sz w:val="40"/>
          <w:szCs w:val="28"/>
          <w:u w:val="single"/>
        </w:rPr>
      </w:pPr>
      <w:r w:rsidRPr="002150B4">
        <w:rPr>
          <w:rFonts w:ascii="Times New Roman" w:hAnsi="Times New Roman" w:cs="Times New Roman"/>
          <w:sz w:val="40"/>
          <w:szCs w:val="28"/>
          <w:u w:val="single"/>
        </w:rPr>
        <w:t>PURPOSE OF P&amp;ID</w:t>
      </w:r>
    </w:p>
    <w:p w:rsidR="00AF75A6" w:rsidRPr="002150B4" w:rsidRDefault="00AF75A6" w:rsidP="00AF75A6">
      <w:pPr>
        <w:pStyle w:val="ListParagraph"/>
        <w:ind w:left="1494"/>
        <w:rPr>
          <w:rFonts w:ascii="Times New Roman" w:hAnsi="Times New Roman" w:cs="Times New Roman"/>
          <w:sz w:val="40"/>
          <w:szCs w:val="28"/>
          <w:u w:val="single"/>
        </w:rPr>
      </w:pPr>
    </w:p>
    <w:p w:rsidR="00AF75A6" w:rsidRPr="002150B4" w:rsidRDefault="00AF75A6" w:rsidP="00AF75A6">
      <w:pPr>
        <w:pStyle w:val="ListParagraph"/>
        <w:ind w:left="1494"/>
        <w:rPr>
          <w:rFonts w:ascii="Times New Roman" w:hAnsi="Times New Roman" w:cs="Times New Roman"/>
          <w:sz w:val="24"/>
          <w:szCs w:val="24"/>
          <w:shd w:val="clear" w:color="auto" w:fill="FFFFFF"/>
        </w:rPr>
      </w:pPr>
      <w:r w:rsidRPr="002150B4">
        <w:rPr>
          <w:rFonts w:ascii="Times New Roman" w:hAnsi="Times New Roman" w:cs="Times New Roman"/>
          <w:sz w:val="24"/>
          <w:szCs w:val="24"/>
          <w:shd w:val="clear" w:color="auto" w:fill="FFFFFF"/>
        </w:rPr>
        <w:t>A piping and instrumentation diagram (</w:t>
      </w:r>
      <w:hyperlink r:id="rId26" w:tgtFrame="_blank" w:history="1">
        <w:r w:rsidRPr="002150B4">
          <w:rPr>
            <w:rStyle w:val="Hyperlink"/>
            <w:rFonts w:ascii="Times New Roman" w:hAnsi="Times New Roman" w:cs="Times New Roman"/>
            <w:color w:val="auto"/>
            <w:sz w:val="24"/>
            <w:szCs w:val="24"/>
            <w:bdr w:val="none" w:sz="0" w:space="0" w:color="auto" w:frame="1"/>
            <w:shd w:val="clear" w:color="auto" w:fill="FFFFFF"/>
          </w:rPr>
          <w:t>P&amp;ID</w:t>
        </w:r>
      </w:hyperlink>
      <w:r w:rsidRPr="002150B4">
        <w:rPr>
          <w:rFonts w:ascii="Times New Roman" w:hAnsi="Times New Roman" w:cs="Times New Roman"/>
          <w:sz w:val="24"/>
          <w:szCs w:val="24"/>
          <w:shd w:val="clear" w:color="auto" w:fill="FFFFFF"/>
        </w:rPr>
        <w:t>) is a drawing in the process industry.</w:t>
      </w:r>
    </w:p>
    <w:p w:rsidR="00AF75A6" w:rsidRPr="002150B4" w:rsidRDefault="00AF75A6" w:rsidP="00AF75A6">
      <w:pPr>
        <w:pStyle w:val="ListParagraph"/>
        <w:ind w:left="1494"/>
        <w:rPr>
          <w:rFonts w:ascii="Times New Roman" w:hAnsi="Times New Roman" w:cs="Times New Roman"/>
          <w:sz w:val="24"/>
          <w:szCs w:val="24"/>
          <w:shd w:val="clear" w:color="auto" w:fill="FFFFFF"/>
        </w:rPr>
      </w:pPr>
      <w:r w:rsidRPr="002150B4">
        <w:rPr>
          <w:rFonts w:ascii="Times New Roman" w:hAnsi="Times New Roman" w:cs="Times New Roman"/>
          <w:sz w:val="24"/>
          <w:szCs w:val="24"/>
          <w:shd w:val="clear" w:color="auto" w:fill="FFFFFF"/>
        </w:rPr>
        <w:t xml:space="preserve"> A P&amp;ID shows all piping, including the “physical sequence of branches, reducers, valves, equipment, instrumentation and control interlocks.”</w:t>
      </w:r>
    </w:p>
    <w:p w:rsidR="00AF75A6" w:rsidRPr="002150B4" w:rsidRDefault="00AF75A6" w:rsidP="00AF75A6">
      <w:pPr>
        <w:pStyle w:val="ListParagraph"/>
        <w:ind w:left="1494"/>
        <w:rPr>
          <w:rFonts w:ascii="Times New Roman" w:hAnsi="Times New Roman" w:cs="Times New Roman"/>
          <w:sz w:val="24"/>
          <w:szCs w:val="24"/>
          <w:shd w:val="clear" w:color="auto" w:fill="FFFFFF"/>
        </w:rPr>
      </w:pPr>
      <w:r w:rsidRPr="002150B4">
        <w:rPr>
          <w:rFonts w:ascii="Times New Roman" w:hAnsi="Times New Roman" w:cs="Times New Roman"/>
          <w:sz w:val="24"/>
          <w:szCs w:val="24"/>
          <w:shd w:val="clear" w:color="auto" w:fill="FFFFFF"/>
        </w:rPr>
        <w:t xml:space="preserve">  </w:t>
      </w:r>
      <w:r w:rsidRPr="002150B4">
        <w:rPr>
          <w:rFonts w:ascii="Times New Roman" w:hAnsi="Times New Roman" w:cs="Times New Roman"/>
          <w:sz w:val="24"/>
          <w:szCs w:val="24"/>
          <w:shd w:val="clear" w:color="auto" w:fill="FFFFFF"/>
        </w:rPr>
        <w:t xml:space="preserve"> A P&amp;ID is used to operate the process system, since it shows the piping of the process flow along with the installed equipment and instrumentation.</w:t>
      </w:r>
      <w:r w:rsidRPr="002150B4">
        <w:rPr>
          <w:rStyle w:val="apple-converted-space"/>
          <w:rFonts w:ascii="Times New Roman" w:hAnsi="Times New Roman" w:cs="Times New Roman"/>
          <w:sz w:val="24"/>
          <w:szCs w:val="24"/>
          <w:shd w:val="clear" w:color="auto" w:fill="FFFFFF"/>
        </w:rPr>
        <w:t> </w:t>
      </w:r>
      <w:r w:rsidRPr="002150B4">
        <w:rPr>
          <w:rFonts w:ascii="Times New Roman" w:hAnsi="Times New Roman" w:cs="Times New Roman"/>
          <w:sz w:val="24"/>
          <w:szCs w:val="24"/>
          <w:shd w:val="clear" w:color="auto" w:fill="FFFFFF"/>
        </w:rPr>
        <w:t>P &amp; IDs play a key role in maintaining and modifying the process they describe, because it is important to demonstrate the physical sequence of equipment and systems, including how these systems connect.</w:t>
      </w:r>
    </w:p>
    <w:p w:rsidR="00AF75A6" w:rsidRPr="002150B4" w:rsidRDefault="00AF75A6" w:rsidP="00AF75A6">
      <w:pPr>
        <w:pStyle w:val="ListParagraph"/>
        <w:ind w:left="1494"/>
        <w:rPr>
          <w:rFonts w:ascii="Times New Roman" w:hAnsi="Times New Roman" w:cs="Times New Roman"/>
          <w:sz w:val="24"/>
          <w:szCs w:val="24"/>
          <w:shd w:val="clear" w:color="auto" w:fill="FFFFFF"/>
        </w:rPr>
      </w:pPr>
      <w:r w:rsidRPr="002150B4">
        <w:rPr>
          <w:rFonts w:ascii="Times New Roman" w:hAnsi="Times New Roman" w:cs="Times New Roman"/>
          <w:sz w:val="24"/>
          <w:szCs w:val="24"/>
          <w:shd w:val="clear" w:color="auto" w:fill="FFFFFF"/>
        </w:rPr>
        <w:t xml:space="preserve"> </w:t>
      </w:r>
      <w:r w:rsidRPr="002150B4">
        <w:rPr>
          <w:rFonts w:ascii="Times New Roman" w:hAnsi="Times New Roman" w:cs="Times New Roman"/>
          <w:sz w:val="24"/>
          <w:szCs w:val="24"/>
          <w:shd w:val="clear" w:color="auto" w:fill="FFFFFF"/>
        </w:rPr>
        <w:t xml:space="preserve"> In terms of processing facilities, a P&amp;ID is a visual representation of key piping and instrument details, control and shutdown schemes, safety and regulatory requirements, and basic start-up and operational information.</w:t>
      </w:r>
    </w:p>
    <w:p w:rsidR="00AF75A6" w:rsidRPr="002150B4" w:rsidRDefault="00051A5A" w:rsidP="00051A5A">
      <w:pPr>
        <w:rPr>
          <w:rFonts w:ascii="Times New Roman" w:hAnsi="Times New Roman" w:cs="Times New Roman"/>
          <w:sz w:val="24"/>
          <w:szCs w:val="24"/>
          <w:shd w:val="clear" w:color="auto" w:fill="FFFFFF"/>
        </w:rPr>
      </w:pPr>
      <w:r w:rsidRPr="002150B4">
        <w:rPr>
          <w:rFonts w:ascii="Times New Roman" w:hAnsi="Times New Roman" w:cs="Times New Roman"/>
          <w:sz w:val="24"/>
          <w:szCs w:val="24"/>
          <w:shd w:val="clear" w:color="auto" w:fill="FFFFFF"/>
        </w:rPr>
        <w:t xml:space="preserve">                        </w:t>
      </w:r>
    </w:p>
    <w:p w:rsidR="00051A5A" w:rsidRPr="002150B4" w:rsidRDefault="00051A5A" w:rsidP="00051A5A">
      <w:pPr>
        <w:rPr>
          <w:rFonts w:ascii="Times New Roman" w:hAnsi="Times New Roman" w:cs="Times New Roman"/>
          <w:sz w:val="24"/>
          <w:szCs w:val="24"/>
          <w:u w:val="single"/>
          <w:shd w:val="clear" w:color="auto" w:fill="FFFFFF"/>
        </w:rPr>
      </w:pPr>
      <w:r w:rsidRPr="002150B4">
        <w:rPr>
          <w:rFonts w:ascii="Times New Roman" w:hAnsi="Times New Roman" w:cs="Times New Roman"/>
          <w:sz w:val="24"/>
          <w:szCs w:val="24"/>
          <w:shd w:val="clear" w:color="auto" w:fill="FFFFFF"/>
        </w:rPr>
        <w:t xml:space="preserve">                ii)   </w:t>
      </w:r>
      <w:r w:rsidRPr="002150B4">
        <w:rPr>
          <w:rFonts w:ascii="Times New Roman" w:hAnsi="Times New Roman" w:cs="Times New Roman"/>
          <w:sz w:val="24"/>
          <w:szCs w:val="24"/>
          <w:u w:val="single"/>
          <w:shd w:val="clear" w:color="auto" w:fill="FFFFFF"/>
        </w:rPr>
        <w:t xml:space="preserve"> ITS DIVISION</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Instrumentation and designations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Mechanical equipment with names and numbers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All valves and their identifications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Process piping, sizes, and identification</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Vents, drains, special fittings, sampling lines, reducers, increasers, and swaggers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Permanent start-up and flush lines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Flow directions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Interconnections references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Control inputs and outputs, interlocks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Interfaces for class changes</w:t>
      </w:r>
    </w:p>
    <w:p w:rsidR="00051A5A" w:rsidRPr="00051A5A"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Computer control system</w:t>
      </w:r>
    </w:p>
    <w:p w:rsidR="00051A5A" w:rsidRPr="002150B4" w:rsidRDefault="00051A5A" w:rsidP="00051A5A">
      <w:pPr>
        <w:numPr>
          <w:ilvl w:val="0"/>
          <w:numId w:val="5"/>
        </w:numPr>
        <w:shd w:val="clear" w:color="auto" w:fill="FFFFFF"/>
        <w:spacing w:after="0" w:line="315" w:lineRule="atLeast"/>
        <w:ind w:left="240"/>
        <w:textAlignment w:val="baseline"/>
        <w:rPr>
          <w:rFonts w:ascii="Helvetica" w:eastAsia="Times New Roman" w:hAnsi="Helvetica" w:cs="Times New Roman"/>
          <w:sz w:val="21"/>
          <w:szCs w:val="21"/>
          <w:lang w:eastAsia="en-GB"/>
        </w:rPr>
      </w:pPr>
      <w:r w:rsidRPr="00051A5A">
        <w:rPr>
          <w:rFonts w:ascii="Helvetica" w:eastAsia="Times New Roman" w:hAnsi="Helvetica" w:cs="Times New Roman"/>
          <w:sz w:val="21"/>
          <w:szCs w:val="21"/>
          <w:lang w:eastAsia="en-GB"/>
        </w:rPr>
        <w:t>Identification of components and subsystems delivered by the process</w:t>
      </w:r>
    </w:p>
    <w:p w:rsidR="003E3F6C" w:rsidRPr="002150B4" w:rsidRDefault="003E3F6C" w:rsidP="003E3F6C">
      <w:pPr>
        <w:shd w:val="clear" w:color="auto" w:fill="FFFFFF"/>
        <w:spacing w:after="0" w:line="315" w:lineRule="atLeast"/>
        <w:textAlignment w:val="baseline"/>
        <w:rPr>
          <w:rFonts w:ascii="Helvetica" w:eastAsia="Times New Roman" w:hAnsi="Helvetica" w:cs="Times New Roman"/>
          <w:sz w:val="21"/>
          <w:szCs w:val="21"/>
          <w:lang w:eastAsia="en-GB"/>
        </w:rPr>
      </w:pPr>
    </w:p>
    <w:p w:rsidR="00051A5A" w:rsidRPr="002150B4" w:rsidRDefault="003E3F6C" w:rsidP="003E3F6C">
      <w:pPr>
        <w:shd w:val="clear" w:color="auto" w:fill="FFFFFF"/>
        <w:spacing w:after="0"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lastRenderedPageBreak/>
        <w:t xml:space="preserve">3) </w:t>
      </w:r>
      <w:r w:rsidR="002150B4">
        <w:rPr>
          <w:rFonts w:ascii="Times New Roman" w:hAnsi="Times New Roman" w:cs="Times New Roman"/>
          <w:sz w:val="40"/>
          <w:szCs w:val="28"/>
        </w:rPr>
        <w:t xml:space="preserve">  </w:t>
      </w:r>
      <w:r w:rsidRPr="002150B4">
        <w:rPr>
          <w:rFonts w:ascii="Times New Roman" w:hAnsi="Times New Roman" w:cs="Times New Roman"/>
          <w:sz w:val="40"/>
          <w:szCs w:val="28"/>
        </w:rPr>
        <w:t>GIVE FIVE COMMON P&amp;ID SYMBOLS WITH THE INSTRUMENT ABBREVIATIONS USED IN INSTRUMENT DIAGRAM.</w:t>
      </w:r>
    </w:p>
    <w:p w:rsidR="003E3F6C" w:rsidRPr="002150B4" w:rsidRDefault="003E3F6C" w:rsidP="003E3F6C">
      <w:pPr>
        <w:shd w:val="clear" w:color="auto" w:fill="FFFFFF"/>
        <w:spacing w:after="0" w:line="315" w:lineRule="atLeast"/>
        <w:textAlignment w:val="baseline"/>
        <w:rPr>
          <w:rFonts w:ascii="Times New Roman" w:hAnsi="Times New Roman" w:cs="Times New Roman"/>
          <w:sz w:val="40"/>
          <w:szCs w:val="28"/>
        </w:rPr>
      </w:pPr>
    </w:p>
    <w:tbl>
      <w:tblPr>
        <w:tblStyle w:val="TableGrid"/>
        <w:tblW w:w="0" w:type="auto"/>
        <w:tblLook w:val="04A0" w:firstRow="1" w:lastRow="0" w:firstColumn="1" w:lastColumn="0" w:noHBand="0" w:noVBand="1"/>
      </w:tblPr>
      <w:tblGrid>
        <w:gridCol w:w="4116"/>
        <w:gridCol w:w="3439"/>
        <w:gridCol w:w="223"/>
      </w:tblGrid>
      <w:tr w:rsidR="002150B4" w:rsidRPr="002150B4" w:rsidTr="002150B4">
        <w:trPr>
          <w:trHeight w:val="1214"/>
        </w:trPr>
        <w:tc>
          <w:tcPr>
            <w:tcW w:w="2916" w:type="dxa"/>
          </w:tcPr>
          <w:p w:rsidR="003E3F6C" w:rsidRPr="002150B4" w:rsidRDefault="003E3F6C" w:rsidP="003E3F6C">
            <w:pPr>
              <w:spacing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t>SYMBOLS</w:t>
            </w:r>
          </w:p>
        </w:tc>
        <w:tc>
          <w:tcPr>
            <w:tcW w:w="2436" w:type="dxa"/>
          </w:tcPr>
          <w:p w:rsidR="003E3F6C" w:rsidRPr="002150B4" w:rsidRDefault="003E3F6C" w:rsidP="003E3F6C">
            <w:pPr>
              <w:spacing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t>INSTRUMENT ABBREVIATIONS</w:t>
            </w:r>
          </w:p>
        </w:tc>
        <w:tc>
          <w:tcPr>
            <w:tcW w:w="223" w:type="dxa"/>
          </w:tcPr>
          <w:p w:rsidR="003E3F6C" w:rsidRPr="002150B4" w:rsidRDefault="003E3F6C" w:rsidP="003E3F6C">
            <w:pPr>
              <w:spacing w:line="315" w:lineRule="atLeast"/>
              <w:textAlignment w:val="baseline"/>
              <w:rPr>
                <w:rFonts w:ascii="Times New Roman" w:hAnsi="Times New Roman" w:cs="Times New Roman"/>
                <w:sz w:val="40"/>
                <w:szCs w:val="28"/>
              </w:rPr>
            </w:pPr>
          </w:p>
        </w:tc>
      </w:tr>
      <w:tr w:rsidR="002150B4" w:rsidRPr="002150B4" w:rsidTr="002150B4">
        <w:trPr>
          <w:trHeight w:val="835"/>
        </w:trPr>
        <w:tc>
          <w:tcPr>
            <w:tcW w:w="2916" w:type="dxa"/>
          </w:tcPr>
          <w:p w:rsidR="003E3F6C" w:rsidRPr="002150B4" w:rsidRDefault="00F22A30" w:rsidP="003E3F6C">
            <w:pPr>
              <w:spacing w:line="315" w:lineRule="atLeast"/>
              <w:textAlignment w:val="baseline"/>
              <w:rPr>
                <w:rFonts w:ascii="Times New Roman" w:hAnsi="Times New Roman" w:cs="Times New Roman"/>
                <w:sz w:val="24"/>
                <w:szCs w:val="24"/>
              </w:rPr>
            </w:pPr>
            <w:r w:rsidRPr="002150B4">
              <w:rPr>
                <w:rFonts w:ascii="Times New Roman" w:hAnsi="Times New Roman" w:cs="Times New Roman"/>
                <w:noProof/>
                <w:sz w:val="24"/>
                <w:szCs w:val="24"/>
                <w:lang w:eastAsia="en-GB"/>
              </w:rPr>
              <w:drawing>
                <wp:inline distT="0" distB="0" distL="0" distR="0" wp14:anchorId="41C2C966" wp14:editId="68B5372D">
                  <wp:extent cx="1971950" cy="4001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6.PNG"/>
                          <pic:cNvPicPr/>
                        </pic:nvPicPr>
                        <pic:blipFill>
                          <a:blip r:embed="rId27">
                            <a:extLst>
                              <a:ext uri="{28A0092B-C50C-407E-A947-70E740481C1C}">
                                <a14:useLocalDpi xmlns:a14="http://schemas.microsoft.com/office/drawing/2010/main" val="0"/>
                              </a:ext>
                            </a:extLst>
                          </a:blip>
                          <a:stretch>
                            <a:fillRect/>
                          </a:stretch>
                        </pic:blipFill>
                        <pic:spPr>
                          <a:xfrm>
                            <a:off x="0" y="0"/>
                            <a:ext cx="1971950" cy="400106"/>
                          </a:xfrm>
                          <a:prstGeom prst="rect">
                            <a:avLst/>
                          </a:prstGeom>
                        </pic:spPr>
                      </pic:pic>
                    </a:graphicData>
                  </a:graphic>
                </wp:inline>
              </w:drawing>
            </w:r>
          </w:p>
        </w:tc>
        <w:tc>
          <w:tcPr>
            <w:tcW w:w="2436" w:type="dxa"/>
          </w:tcPr>
          <w:p w:rsidR="003E3F6C" w:rsidRPr="002150B4" w:rsidRDefault="002150B4" w:rsidP="003E3F6C">
            <w:pPr>
              <w:spacing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t>GV</w:t>
            </w:r>
          </w:p>
        </w:tc>
        <w:tc>
          <w:tcPr>
            <w:tcW w:w="223" w:type="dxa"/>
          </w:tcPr>
          <w:p w:rsidR="003E3F6C" w:rsidRPr="002150B4" w:rsidRDefault="003E3F6C" w:rsidP="003E3F6C">
            <w:pPr>
              <w:spacing w:line="315" w:lineRule="atLeast"/>
              <w:textAlignment w:val="baseline"/>
              <w:rPr>
                <w:rFonts w:ascii="Times New Roman" w:hAnsi="Times New Roman" w:cs="Times New Roman"/>
                <w:sz w:val="40"/>
                <w:szCs w:val="28"/>
              </w:rPr>
            </w:pPr>
          </w:p>
        </w:tc>
      </w:tr>
      <w:tr w:rsidR="002150B4" w:rsidRPr="002150B4" w:rsidTr="002150B4">
        <w:trPr>
          <w:trHeight w:val="696"/>
        </w:trPr>
        <w:tc>
          <w:tcPr>
            <w:tcW w:w="2916" w:type="dxa"/>
          </w:tcPr>
          <w:p w:rsidR="003E3F6C" w:rsidRPr="002150B4" w:rsidRDefault="002150B4" w:rsidP="003E3F6C">
            <w:pPr>
              <w:spacing w:line="315" w:lineRule="atLeast"/>
              <w:textAlignment w:val="baseline"/>
              <w:rPr>
                <w:rFonts w:ascii="Times New Roman" w:hAnsi="Times New Roman" w:cs="Times New Roman"/>
                <w:sz w:val="24"/>
                <w:szCs w:val="24"/>
              </w:rPr>
            </w:pPr>
            <w:r w:rsidRPr="002150B4">
              <w:rPr>
                <w:rFonts w:ascii="Times New Roman" w:hAnsi="Times New Roman" w:cs="Times New Roman"/>
                <w:noProof/>
                <w:sz w:val="24"/>
                <w:szCs w:val="24"/>
                <w:lang w:eastAsia="en-GB"/>
              </w:rPr>
              <w:drawing>
                <wp:inline distT="0" distB="0" distL="0" distR="0" wp14:anchorId="0B12B37C" wp14:editId="677C525E">
                  <wp:extent cx="2200582" cy="3429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7.PNG"/>
                          <pic:cNvPicPr/>
                        </pic:nvPicPr>
                        <pic:blipFill>
                          <a:blip r:embed="rId28">
                            <a:extLst>
                              <a:ext uri="{28A0092B-C50C-407E-A947-70E740481C1C}">
                                <a14:useLocalDpi xmlns:a14="http://schemas.microsoft.com/office/drawing/2010/main" val="0"/>
                              </a:ext>
                            </a:extLst>
                          </a:blip>
                          <a:stretch>
                            <a:fillRect/>
                          </a:stretch>
                        </pic:blipFill>
                        <pic:spPr>
                          <a:xfrm>
                            <a:off x="0" y="0"/>
                            <a:ext cx="2200582" cy="342948"/>
                          </a:xfrm>
                          <a:prstGeom prst="rect">
                            <a:avLst/>
                          </a:prstGeom>
                        </pic:spPr>
                      </pic:pic>
                    </a:graphicData>
                  </a:graphic>
                </wp:inline>
              </w:drawing>
            </w:r>
          </w:p>
        </w:tc>
        <w:tc>
          <w:tcPr>
            <w:tcW w:w="2436" w:type="dxa"/>
          </w:tcPr>
          <w:p w:rsidR="003E3F6C" w:rsidRPr="002150B4" w:rsidRDefault="002150B4" w:rsidP="003E3F6C">
            <w:pPr>
              <w:spacing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t>FI</w:t>
            </w:r>
          </w:p>
        </w:tc>
        <w:tc>
          <w:tcPr>
            <w:tcW w:w="223" w:type="dxa"/>
          </w:tcPr>
          <w:p w:rsidR="003E3F6C" w:rsidRPr="002150B4" w:rsidRDefault="003E3F6C" w:rsidP="003E3F6C">
            <w:pPr>
              <w:spacing w:line="315" w:lineRule="atLeast"/>
              <w:textAlignment w:val="baseline"/>
              <w:rPr>
                <w:rFonts w:ascii="Times New Roman" w:hAnsi="Times New Roman" w:cs="Times New Roman"/>
                <w:sz w:val="40"/>
                <w:szCs w:val="28"/>
              </w:rPr>
            </w:pPr>
          </w:p>
        </w:tc>
      </w:tr>
      <w:tr w:rsidR="002150B4" w:rsidRPr="002150B4" w:rsidTr="002150B4">
        <w:trPr>
          <w:trHeight w:val="637"/>
        </w:trPr>
        <w:tc>
          <w:tcPr>
            <w:tcW w:w="2916" w:type="dxa"/>
          </w:tcPr>
          <w:p w:rsidR="003E3F6C" w:rsidRPr="002150B4" w:rsidRDefault="002150B4" w:rsidP="003E3F6C">
            <w:pPr>
              <w:spacing w:line="315" w:lineRule="atLeast"/>
              <w:textAlignment w:val="baseline"/>
              <w:rPr>
                <w:rFonts w:ascii="Times New Roman" w:hAnsi="Times New Roman" w:cs="Times New Roman"/>
                <w:sz w:val="24"/>
                <w:szCs w:val="24"/>
              </w:rPr>
            </w:pPr>
            <w:r w:rsidRPr="002150B4">
              <w:rPr>
                <w:rFonts w:ascii="Times New Roman" w:hAnsi="Times New Roman" w:cs="Times New Roman"/>
                <w:noProof/>
                <w:sz w:val="24"/>
                <w:szCs w:val="24"/>
                <w:lang w:eastAsia="en-GB"/>
              </w:rPr>
              <w:drawing>
                <wp:inline distT="0" distB="0" distL="0" distR="0" wp14:anchorId="2770D470" wp14:editId="2E92A2EE">
                  <wp:extent cx="1914792" cy="3048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8.PNG"/>
                          <pic:cNvPicPr/>
                        </pic:nvPicPr>
                        <pic:blipFill>
                          <a:blip r:embed="rId29">
                            <a:extLst>
                              <a:ext uri="{28A0092B-C50C-407E-A947-70E740481C1C}">
                                <a14:useLocalDpi xmlns:a14="http://schemas.microsoft.com/office/drawing/2010/main" val="0"/>
                              </a:ext>
                            </a:extLst>
                          </a:blip>
                          <a:stretch>
                            <a:fillRect/>
                          </a:stretch>
                        </pic:blipFill>
                        <pic:spPr>
                          <a:xfrm>
                            <a:off x="0" y="0"/>
                            <a:ext cx="1914792" cy="304843"/>
                          </a:xfrm>
                          <a:prstGeom prst="rect">
                            <a:avLst/>
                          </a:prstGeom>
                        </pic:spPr>
                      </pic:pic>
                    </a:graphicData>
                  </a:graphic>
                </wp:inline>
              </w:drawing>
            </w:r>
          </w:p>
        </w:tc>
        <w:tc>
          <w:tcPr>
            <w:tcW w:w="2436" w:type="dxa"/>
          </w:tcPr>
          <w:p w:rsidR="003E3F6C" w:rsidRPr="002150B4" w:rsidRDefault="002150B4" w:rsidP="003E3F6C">
            <w:pPr>
              <w:spacing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t>FR</w:t>
            </w:r>
          </w:p>
        </w:tc>
        <w:tc>
          <w:tcPr>
            <w:tcW w:w="223" w:type="dxa"/>
          </w:tcPr>
          <w:p w:rsidR="003E3F6C" w:rsidRPr="002150B4" w:rsidRDefault="003E3F6C" w:rsidP="003E3F6C">
            <w:pPr>
              <w:spacing w:line="315" w:lineRule="atLeast"/>
              <w:textAlignment w:val="baseline"/>
              <w:rPr>
                <w:rFonts w:ascii="Times New Roman" w:hAnsi="Times New Roman" w:cs="Times New Roman"/>
                <w:sz w:val="40"/>
                <w:szCs w:val="28"/>
              </w:rPr>
            </w:pPr>
          </w:p>
        </w:tc>
      </w:tr>
      <w:tr w:rsidR="002150B4" w:rsidRPr="002150B4" w:rsidTr="002150B4">
        <w:trPr>
          <w:trHeight w:val="677"/>
        </w:trPr>
        <w:tc>
          <w:tcPr>
            <w:tcW w:w="2916" w:type="dxa"/>
          </w:tcPr>
          <w:p w:rsidR="003E3F6C" w:rsidRPr="002150B4" w:rsidRDefault="002150B4" w:rsidP="003E3F6C">
            <w:pPr>
              <w:spacing w:line="315" w:lineRule="atLeast"/>
              <w:textAlignment w:val="baseline"/>
              <w:rPr>
                <w:rFonts w:ascii="Times New Roman" w:hAnsi="Times New Roman" w:cs="Times New Roman"/>
                <w:sz w:val="24"/>
                <w:szCs w:val="24"/>
              </w:rPr>
            </w:pPr>
            <w:r w:rsidRPr="002150B4">
              <w:rPr>
                <w:rFonts w:ascii="Times New Roman" w:hAnsi="Times New Roman" w:cs="Times New Roman"/>
                <w:noProof/>
                <w:sz w:val="24"/>
                <w:szCs w:val="24"/>
                <w:lang w:eastAsia="en-GB"/>
              </w:rPr>
              <w:drawing>
                <wp:inline distT="0" distB="0" distL="0" distR="0" wp14:anchorId="4A8160EC" wp14:editId="60701D1E">
                  <wp:extent cx="2419688" cy="31436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9.PNG"/>
                          <pic:cNvPicPr/>
                        </pic:nvPicPr>
                        <pic:blipFill>
                          <a:blip r:embed="rId30">
                            <a:extLst>
                              <a:ext uri="{28A0092B-C50C-407E-A947-70E740481C1C}">
                                <a14:useLocalDpi xmlns:a14="http://schemas.microsoft.com/office/drawing/2010/main" val="0"/>
                              </a:ext>
                            </a:extLst>
                          </a:blip>
                          <a:stretch>
                            <a:fillRect/>
                          </a:stretch>
                        </pic:blipFill>
                        <pic:spPr>
                          <a:xfrm>
                            <a:off x="0" y="0"/>
                            <a:ext cx="2419688" cy="314369"/>
                          </a:xfrm>
                          <a:prstGeom prst="rect">
                            <a:avLst/>
                          </a:prstGeom>
                        </pic:spPr>
                      </pic:pic>
                    </a:graphicData>
                  </a:graphic>
                </wp:inline>
              </w:drawing>
            </w:r>
          </w:p>
        </w:tc>
        <w:tc>
          <w:tcPr>
            <w:tcW w:w="2436" w:type="dxa"/>
          </w:tcPr>
          <w:p w:rsidR="003E3F6C" w:rsidRPr="002150B4" w:rsidRDefault="002150B4" w:rsidP="003E3F6C">
            <w:pPr>
              <w:spacing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t>PRC</w:t>
            </w:r>
          </w:p>
        </w:tc>
        <w:tc>
          <w:tcPr>
            <w:tcW w:w="223" w:type="dxa"/>
          </w:tcPr>
          <w:p w:rsidR="003E3F6C" w:rsidRPr="002150B4" w:rsidRDefault="003E3F6C" w:rsidP="003E3F6C">
            <w:pPr>
              <w:spacing w:line="315" w:lineRule="atLeast"/>
              <w:textAlignment w:val="baseline"/>
              <w:rPr>
                <w:rFonts w:ascii="Times New Roman" w:hAnsi="Times New Roman" w:cs="Times New Roman"/>
                <w:sz w:val="40"/>
                <w:szCs w:val="28"/>
              </w:rPr>
            </w:pPr>
          </w:p>
        </w:tc>
      </w:tr>
      <w:tr w:rsidR="002150B4" w:rsidRPr="002150B4" w:rsidTr="002150B4">
        <w:trPr>
          <w:trHeight w:val="617"/>
        </w:trPr>
        <w:tc>
          <w:tcPr>
            <w:tcW w:w="2916" w:type="dxa"/>
          </w:tcPr>
          <w:p w:rsidR="003E3F6C" w:rsidRPr="002150B4" w:rsidRDefault="002150B4" w:rsidP="003E3F6C">
            <w:pPr>
              <w:spacing w:line="315" w:lineRule="atLeast"/>
              <w:textAlignment w:val="baseline"/>
              <w:rPr>
                <w:rFonts w:ascii="Times New Roman" w:hAnsi="Times New Roman" w:cs="Times New Roman"/>
                <w:sz w:val="24"/>
                <w:szCs w:val="24"/>
              </w:rPr>
            </w:pPr>
            <w:r w:rsidRPr="002150B4">
              <w:rPr>
                <w:rFonts w:ascii="Times New Roman" w:hAnsi="Times New Roman" w:cs="Times New Roman"/>
                <w:noProof/>
                <w:sz w:val="24"/>
                <w:szCs w:val="24"/>
                <w:lang w:eastAsia="en-GB"/>
              </w:rPr>
              <w:drawing>
                <wp:inline distT="0" distB="0" distL="0" distR="0" wp14:anchorId="4819EA81" wp14:editId="25463234">
                  <wp:extent cx="2476846" cy="29531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10.PNG"/>
                          <pic:cNvPicPr/>
                        </pic:nvPicPr>
                        <pic:blipFill>
                          <a:blip r:embed="rId31">
                            <a:extLst>
                              <a:ext uri="{28A0092B-C50C-407E-A947-70E740481C1C}">
                                <a14:useLocalDpi xmlns:a14="http://schemas.microsoft.com/office/drawing/2010/main" val="0"/>
                              </a:ext>
                            </a:extLst>
                          </a:blip>
                          <a:stretch>
                            <a:fillRect/>
                          </a:stretch>
                        </pic:blipFill>
                        <pic:spPr>
                          <a:xfrm>
                            <a:off x="0" y="0"/>
                            <a:ext cx="2476846" cy="295316"/>
                          </a:xfrm>
                          <a:prstGeom prst="rect">
                            <a:avLst/>
                          </a:prstGeom>
                        </pic:spPr>
                      </pic:pic>
                    </a:graphicData>
                  </a:graphic>
                </wp:inline>
              </w:drawing>
            </w:r>
          </w:p>
        </w:tc>
        <w:tc>
          <w:tcPr>
            <w:tcW w:w="2436" w:type="dxa"/>
          </w:tcPr>
          <w:p w:rsidR="003E3F6C" w:rsidRPr="002150B4" w:rsidRDefault="002150B4" w:rsidP="003E3F6C">
            <w:pPr>
              <w:spacing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t>PSV</w:t>
            </w:r>
          </w:p>
        </w:tc>
        <w:tc>
          <w:tcPr>
            <w:tcW w:w="223" w:type="dxa"/>
          </w:tcPr>
          <w:p w:rsidR="003E3F6C" w:rsidRPr="002150B4" w:rsidRDefault="003E3F6C" w:rsidP="003E3F6C">
            <w:pPr>
              <w:spacing w:line="315" w:lineRule="atLeast"/>
              <w:textAlignment w:val="baseline"/>
              <w:rPr>
                <w:rFonts w:ascii="Times New Roman" w:hAnsi="Times New Roman" w:cs="Times New Roman"/>
                <w:sz w:val="40"/>
                <w:szCs w:val="28"/>
              </w:rPr>
            </w:pPr>
          </w:p>
        </w:tc>
      </w:tr>
    </w:tbl>
    <w:p w:rsidR="00F22A30" w:rsidRPr="002150B4" w:rsidRDefault="00F22A30" w:rsidP="003E3F6C">
      <w:pPr>
        <w:shd w:val="clear" w:color="auto" w:fill="FFFFFF"/>
        <w:spacing w:after="0" w:line="315" w:lineRule="atLeast"/>
        <w:textAlignment w:val="baseline"/>
        <w:rPr>
          <w:rFonts w:ascii="Times New Roman" w:hAnsi="Times New Roman" w:cs="Times New Roman"/>
          <w:sz w:val="40"/>
          <w:szCs w:val="28"/>
        </w:rPr>
      </w:pPr>
    </w:p>
    <w:p w:rsidR="00F22A30" w:rsidRPr="002150B4" w:rsidRDefault="00F22A30" w:rsidP="003E3F6C">
      <w:pPr>
        <w:shd w:val="clear" w:color="auto" w:fill="FFFFFF"/>
        <w:spacing w:after="0" w:line="315" w:lineRule="atLeast"/>
        <w:textAlignment w:val="baseline"/>
        <w:rPr>
          <w:rFonts w:ascii="Times New Roman" w:hAnsi="Times New Roman" w:cs="Times New Roman"/>
          <w:sz w:val="40"/>
          <w:szCs w:val="28"/>
        </w:rPr>
      </w:pPr>
    </w:p>
    <w:p w:rsidR="003E3F6C" w:rsidRPr="002150B4" w:rsidRDefault="00F22A30" w:rsidP="003E3F6C">
      <w:pPr>
        <w:shd w:val="clear" w:color="auto" w:fill="FFFFFF"/>
        <w:spacing w:after="0" w:line="315" w:lineRule="atLeast"/>
        <w:textAlignment w:val="baseline"/>
        <w:rPr>
          <w:rFonts w:ascii="Times New Roman" w:hAnsi="Times New Roman" w:cs="Times New Roman"/>
          <w:sz w:val="40"/>
          <w:szCs w:val="28"/>
        </w:rPr>
      </w:pPr>
      <w:r w:rsidRPr="002150B4">
        <w:rPr>
          <w:rFonts w:ascii="Times New Roman" w:hAnsi="Times New Roman" w:cs="Times New Roman"/>
          <w:sz w:val="40"/>
          <w:szCs w:val="28"/>
        </w:rPr>
        <w:t>REFRENCE</w:t>
      </w:r>
    </w:p>
    <w:p w:rsidR="003E3F6C" w:rsidRPr="00B02F83" w:rsidRDefault="00F22A30" w:rsidP="00B02F83">
      <w:pPr>
        <w:pStyle w:val="ListParagraph"/>
        <w:numPr>
          <w:ilvl w:val="2"/>
          <w:numId w:val="4"/>
        </w:numPr>
        <w:shd w:val="clear" w:color="auto" w:fill="FFFFFF"/>
        <w:spacing w:after="0" w:line="315" w:lineRule="atLeast"/>
        <w:textAlignment w:val="baseline"/>
        <w:rPr>
          <w:rFonts w:ascii="Helvetica" w:eastAsia="Times New Roman" w:hAnsi="Helvetica" w:cs="Times New Roman"/>
          <w:sz w:val="21"/>
          <w:szCs w:val="21"/>
          <w:lang w:eastAsia="en-GB"/>
        </w:rPr>
      </w:pPr>
      <w:hyperlink r:id="rId32" w:history="1">
        <w:r w:rsidRPr="00B02F83">
          <w:rPr>
            <w:rStyle w:val="Hyperlink"/>
            <w:color w:val="auto"/>
          </w:rPr>
          <w:t>https://1.bp.blogspot.com/-NbmlW7</w:t>
        </w:r>
        <w:bookmarkStart w:id="0" w:name="_GoBack"/>
        <w:bookmarkEnd w:id="0"/>
        <w:r w:rsidRPr="00B02F83">
          <w:rPr>
            <w:rStyle w:val="Hyperlink"/>
            <w:color w:val="auto"/>
          </w:rPr>
          <w:t>nmwrM/Tc_LuuQa15I/AAAAAAAAAKI/euYRzMUYyK8/s1600/P%2526ID+Symbols.jpg</w:t>
        </w:r>
      </w:hyperlink>
    </w:p>
    <w:p w:rsidR="002150B4" w:rsidRPr="00B02F83" w:rsidRDefault="00B02F83" w:rsidP="00B02F83">
      <w:pPr>
        <w:pStyle w:val="ListParagraph"/>
        <w:numPr>
          <w:ilvl w:val="2"/>
          <w:numId w:val="4"/>
        </w:numPr>
        <w:shd w:val="clear" w:color="auto" w:fill="FFFFFF"/>
        <w:spacing w:after="0" w:line="315" w:lineRule="atLeast"/>
        <w:textAlignment w:val="baseline"/>
        <w:rPr>
          <w:rFonts w:ascii="Helvetica" w:eastAsia="Times New Roman" w:hAnsi="Helvetica" w:cs="Times New Roman"/>
          <w:sz w:val="21"/>
          <w:szCs w:val="21"/>
          <w:lang w:eastAsia="en-GB"/>
        </w:rPr>
      </w:pPr>
      <w:hyperlink r:id="rId33" w:history="1">
        <w:r w:rsidRPr="00943E50">
          <w:rPr>
            <w:rStyle w:val="Hyperlink"/>
            <w:rFonts w:ascii="Helvetica" w:eastAsia="Times New Roman" w:hAnsi="Helvetica" w:cs="Times New Roman"/>
            <w:sz w:val="21"/>
            <w:szCs w:val="21"/>
            <w:lang w:eastAsia="en-GB"/>
          </w:rPr>
          <w:t>https://www.instrumentationtoolbox.com/2011/05/how-to-construct-instrument.html</w:t>
        </w:r>
      </w:hyperlink>
    </w:p>
    <w:p w:rsidR="00B02F83" w:rsidRDefault="00812267" w:rsidP="00812267">
      <w:pPr>
        <w:pStyle w:val="ListParagraph"/>
        <w:numPr>
          <w:ilvl w:val="2"/>
          <w:numId w:val="4"/>
        </w:numPr>
        <w:shd w:val="clear" w:color="auto" w:fill="FFFFFF"/>
        <w:spacing w:after="0" w:line="315" w:lineRule="atLeast"/>
        <w:textAlignment w:val="baseline"/>
        <w:rPr>
          <w:rFonts w:ascii="Helvetica" w:eastAsia="Times New Roman" w:hAnsi="Helvetica" w:cs="Times New Roman"/>
          <w:sz w:val="21"/>
          <w:szCs w:val="21"/>
          <w:lang w:eastAsia="en-GB"/>
        </w:rPr>
      </w:pPr>
      <w:hyperlink r:id="rId34" w:history="1">
        <w:r w:rsidRPr="00943E50">
          <w:rPr>
            <w:rStyle w:val="Hyperlink"/>
            <w:rFonts w:ascii="Helvetica" w:eastAsia="Times New Roman" w:hAnsi="Helvetica" w:cs="Times New Roman"/>
            <w:sz w:val="21"/>
            <w:szCs w:val="21"/>
            <w:lang w:eastAsia="en-GB"/>
          </w:rPr>
          <w:t>https://www.informit.com/articles/article.aspx?p=1915161&amp;seqNum=2</w:t>
        </w:r>
      </w:hyperlink>
    </w:p>
    <w:p w:rsidR="00812267" w:rsidRDefault="00812267" w:rsidP="00812267">
      <w:pPr>
        <w:pStyle w:val="ListParagraph"/>
        <w:numPr>
          <w:ilvl w:val="2"/>
          <w:numId w:val="4"/>
        </w:numPr>
        <w:shd w:val="clear" w:color="auto" w:fill="FFFFFF"/>
        <w:spacing w:after="0" w:line="315" w:lineRule="atLeast"/>
        <w:textAlignment w:val="baseline"/>
        <w:rPr>
          <w:rFonts w:ascii="Helvetica" w:eastAsia="Times New Roman" w:hAnsi="Helvetica" w:cs="Times New Roman"/>
          <w:sz w:val="21"/>
          <w:szCs w:val="21"/>
          <w:lang w:eastAsia="en-GB"/>
        </w:rPr>
      </w:pPr>
      <w:hyperlink r:id="rId35" w:history="1">
        <w:r w:rsidRPr="00943E50">
          <w:rPr>
            <w:rStyle w:val="Hyperlink"/>
            <w:rFonts w:ascii="Helvetica" w:eastAsia="Times New Roman" w:hAnsi="Helvetica" w:cs="Times New Roman"/>
            <w:sz w:val="21"/>
            <w:szCs w:val="21"/>
            <w:lang w:eastAsia="en-GB"/>
          </w:rPr>
          <w:t>https://www.camcode.com/asset-tags/what-is-p-id/</w:t>
        </w:r>
      </w:hyperlink>
    </w:p>
    <w:p w:rsidR="00812267" w:rsidRDefault="00812267" w:rsidP="00812267">
      <w:pPr>
        <w:pStyle w:val="ListParagraph"/>
        <w:numPr>
          <w:ilvl w:val="2"/>
          <w:numId w:val="4"/>
        </w:numPr>
        <w:shd w:val="clear" w:color="auto" w:fill="FFFFFF"/>
        <w:spacing w:after="0" w:line="315" w:lineRule="atLeast"/>
        <w:textAlignment w:val="baseline"/>
        <w:rPr>
          <w:rFonts w:ascii="Helvetica" w:eastAsia="Times New Roman" w:hAnsi="Helvetica" w:cs="Times New Roman"/>
          <w:sz w:val="21"/>
          <w:szCs w:val="21"/>
          <w:lang w:eastAsia="en-GB"/>
        </w:rPr>
      </w:pPr>
      <w:hyperlink r:id="rId36" w:history="1">
        <w:r w:rsidRPr="00943E50">
          <w:rPr>
            <w:rStyle w:val="Hyperlink"/>
            <w:rFonts w:ascii="Helvetica" w:eastAsia="Times New Roman" w:hAnsi="Helvetica" w:cs="Times New Roman"/>
            <w:sz w:val="21"/>
            <w:szCs w:val="21"/>
            <w:lang w:eastAsia="en-GB"/>
          </w:rPr>
          <w:t>https://www.google.com/search?sxsrf=ALeKk02vJPFI1sw16lfWAOZNcPX0jWLtJg%3A1590683747696&amp;lei=Y-jPXtT4KYyxUJi1s9AE&amp;q=p%26id%20drawings%20explained&amp;ved=2ahUKEwiUtuzd_tbpAhWMGBQKHZjaDEoQsKwBKAV6BAgTEAY&amp;biw=1360&amp;bih=667</w:t>
        </w:r>
      </w:hyperlink>
    </w:p>
    <w:p w:rsidR="00812267" w:rsidRDefault="00C13743" w:rsidP="00C13743">
      <w:pPr>
        <w:pStyle w:val="ListParagraph"/>
        <w:numPr>
          <w:ilvl w:val="2"/>
          <w:numId w:val="4"/>
        </w:numPr>
        <w:shd w:val="clear" w:color="auto" w:fill="FFFFFF"/>
        <w:spacing w:after="0" w:line="315" w:lineRule="atLeast"/>
        <w:textAlignment w:val="baseline"/>
        <w:rPr>
          <w:rFonts w:ascii="Helvetica" w:eastAsia="Times New Roman" w:hAnsi="Helvetica" w:cs="Times New Roman"/>
          <w:sz w:val="21"/>
          <w:szCs w:val="21"/>
          <w:lang w:eastAsia="en-GB"/>
        </w:rPr>
      </w:pPr>
      <w:hyperlink r:id="rId37" w:history="1">
        <w:r w:rsidRPr="00943E50">
          <w:rPr>
            <w:rStyle w:val="Hyperlink"/>
            <w:rFonts w:ascii="Helvetica" w:eastAsia="Times New Roman" w:hAnsi="Helvetica" w:cs="Times New Roman"/>
            <w:sz w:val="21"/>
            <w:szCs w:val="21"/>
            <w:lang w:eastAsia="en-GB"/>
          </w:rPr>
          <w:t>https://www.google.com/search?q=Different+types+of+chemical+process+diagrams&amp;oq=Different+types+of+chemical+process+diagrams&amp;aqs=chrome..69i57.7095j0j4&amp;sourceid=chrome&amp;es_sm=93&amp;ie=UTF-8</w:t>
        </w:r>
      </w:hyperlink>
    </w:p>
    <w:p w:rsidR="00C13743" w:rsidRPr="00B02F83" w:rsidRDefault="00C13743" w:rsidP="00C13743">
      <w:pPr>
        <w:pStyle w:val="ListParagraph"/>
        <w:numPr>
          <w:ilvl w:val="2"/>
          <w:numId w:val="4"/>
        </w:numPr>
        <w:shd w:val="clear" w:color="auto" w:fill="FFFFFF"/>
        <w:spacing w:after="0" w:line="315" w:lineRule="atLeast"/>
        <w:textAlignment w:val="baseline"/>
        <w:rPr>
          <w:rFonts w:ascii="Helvetica" w:eastAsia="Times New Roman" w:hAnsi="Helvetica" w:cs="Times New Roman"/>
          <w:sz w:val="21"/>
          <w:szCs w:val="21"/>
          <w:lang w:eastAsia="en-GB"/>
        </w:rPr>
      </w:pPr>
    </w:p>
    <w:p w:rsidR="002150B4" w:rsidRPr="002150B4" w:rsidRDefault="002150B4" w:rsidP="002150B4">
      <w:pPr>
        <w:shd w:val="clear" w:color="auto" w:fill="FFFFFF"/>
        <w:spacing w:after="0" w:line="315" w:lineRule="atLeast"/>
        <w:ind w:left="1134"/>
        <w:textAlignment w:val="baseline"/>
        <w:rPr>
          <w:rFonts w:ascii="Helvetica" w:eastAsia="Times New Roman" w:hAnsi="Helvetica" w:cs="Times New Roman"/>
          <w:sz w:val="21"/>
          <w:szCs w:val="21"/>
          <w:lang w:eastAsia="en-GB"/>
        </w:rPr>
      </w:pPr>
    </w:p>
    <w:sectPr w:rsidR="002150B4" w:rsidRPr="00215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401"/>
    <w:multiLevelType w:val="multilevel"/>
    <w:tmpl w:val="F57C2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E4FF5"/>
    <w:multiLevelType w:val="hybridMultilevel"/>
    <w:tmpl w:val="E59292BE"/>
    <w:lvl w:ilvl="0" w:tplc="08090011">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55C3689"/>
    <w:multiLevelType w:val="multilevel"/>
    <w:tmpl w:val="BB04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724EA"/>
    <w:multiLevelType w:val="multilevel"/>
    <w:tmpl w:val="D526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03D81"/>
    <w:multiLevelType w:val="multilevel"/>
    <w:tmpl w:val="5F44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97"/>
    <w:rsid w:val="00051A5A"/>
    <w:rsid w:val="002150B4"/>
    <w:rsid w:val="003019D4"/>
    <w:rsid w:val="003E3F6C"/>
    <w:rsid w:val="004D5F6A"/>
    <w:rsid w:val="005408B0"/>
    <w:rsid w:val="006756B9"/>
    <w:rsid w:val="006E2AF6"/>
    <w:rsid w:val="00812267"/>
    <w:rsid w:val="0084742E"/>
    <w:rsid w:val="00A05CC0"/>
    <w:rsid w:val="00AE7897"/>
    <w:rsid w:val="00AF75A6"/>
    <w:rsid w:val="00B02F83"/>
    <w:rsid w:val="00C13743"/>
    <w:rsid w:val="00F2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2724F-97A1-46F5-9A67-A7AA640C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5F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F6"/>
    <w:pPr>
      <w:ind w:left="720"/>
      <w:contextualSpacing/>
    </w:pPr>
  </w:style>
  <w:style w:type="character" w:customStyle="1" w:styleId="apple-converted-space">
    <w:name w:val="apple-converted-space"/>
    <w:basedOn w:val="DefaultParagraphFont"/>
    <w:rsid w:val="004D5F6A"/>
  </w:style>
  <w:style w:type="character" w:customStyle="1" w:styleId="Heading3Char">
    <w:name w:val="Heading 3 Char"/>
    <w:basedOn w:val="DefaultParagraphFont"/>
    <w:link w:val="Heading3"/>
    <w:uiPriority w:val="9"/>
    <w:rsid w:val="004D5F6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01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19D4"/>
    <w:rPr>
      <w:color w:val="0000FF"/>
      <w:u w:val="single"/>
    </w:rPr>
  </w:style>
  <w:style w:type="table" w:styleId="TableGrid">
    <w:name w:val="Table Grid"/>
    <w:basedOn w:val="TableNormal"/>
    <w:uiPriority w:val="39"/>
    <w:rsid w:val="003E3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4396">
      <w:bodyDiv w:val="1"/>
      <w:marLeft w:val="0"/>
      <w:marRight w:val="0"/>
      <w:marTop w:val="0"/>
      <w:marBottom w:val="0"/>
      <w:divBdr>
        <w:top w:val="none" w:sz="0" w:space="0" w:color="auto"/>
        <w:left w:val="none" w:sz="0" w:space="0" w:color="auto"/>
        <w:bottom w:val="none" w:sz="0" w:space="0" w:color="auto"/>
        <w:right w:val="none" w:sz="0" w:space="0" w:color="auto"/>
      </w:divBdr>
    </w:div>
    <w:div w:id="916086733">
      <w:bodyDiv w:val="1"/>
      <w:marLeft w:val="0"/>
      <w:marRight w:val="0"/>
      <w:marTop w:val="0"/>
      <w:marBottom w:val="0"/>
      <w:divBdr>
        <w:top w:val="none" w:sz="0" w:space="0" w:color="auto"/>
        <w:left w:val="none" w:sz="0" w:space="0" w:color="auto"/>
        <w:bottom w:val="none" w:sz="0" w:space="0" w:color="auto"/>
        <w:right w:val="none" w:sz="0" w:space="0" w:color="auto"/>
      </w:divBdr>
      <w:divsChild>
        <w:div w:id="242223359">
          <w:marLeft w:val="0"/>
          <w:marRight w:val="0"/>
          <w:marTop w:val="0"/>
          <w:marBottom w:val="225"/>
          <w:divBdr>
            <w:top w:val="none" w:sz="0" w:space="0" w:color="auto"/>
            <w:left w:val="none" w:sz="0" w:space="0" w:color="auto"/>
            <w:bottom w:val="none" w:sz="0" w:space="0" w:color="auto"/>
            <w:right w:val="none" w:sz="0" w:space="0" w:color="auto"/>
          </w:divBdr>
        </w:div>
      </w:divsChild>
    </w:div>
    <w:div w:id="11192969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192">
          <w:marLeft w:val="763"/>
          <w:marRight w:val="0"/>
          <w:marTop w:val="0"/>
          <w:marBottom w:val="0"/>
          <w:divBdr>
            <w:top w:val="none" w:sz="0" w:space="0" w:color="auto"/>
            <w:left w:val="none" w:sz="0" w:space="0" w:color="auto"/>
            <w:bottom w:val="none" w:sz="0" w:space="0" w:color="auto"/>
            <w:right w:val="none" w:sz="0" w:space="0" w:color="auto"/>
          </w:divBdr>
        </w:div>
        <w:div w:id="1581282544">
          <w:marLeft w:val="763"/>
          <w:marRight w:val="0"/>
          <w:marTop w:val="0"/>
          <w:marBottom w:val="0"/>
          <w:divBdr>
            <w:top w:val="none" w:sz="0" w:space="0" w:color="auto"/>
            <w:left w:val="none" w:sz="0" w:space="0" w:color="auto"/>
            <w:bottom w:val="none" w:sz="0" w:space="0" w:color="auto"/>
            <w:right w:val="none" w:sz="0" w:space="0" w:color="auto"/>
          </w:divBdr>
        </w:div>
        <w:div w:id="1348944467">
          <w:marLeft w:val="763"/>
          <w:marRight w:val="0"/>
          <w:marTop w:val="0"/>
          <w:marBottom w:val="0"/>
          <w:divBdr>
            <w:top w:val="none" w:sz="0" w:space="0" w:color="auto"/>
            <w:left w:val="none" w:sz="0" w:space="0" w:color="auto"/>
            <w:bottom w:val="none" w:sz="0" w:space="0" w:color="auto"/>
            <w:right w:val="none" w:sz="0" w:space="0" w:color="auto"/>
          </w:divBdr>
        </w:div>
        <w:div w:id="153839833">
          <w:marLeft w:val="763"/>
          <w:marRight w:val="0"/>
          <w:marTop w:val="0"/>
          <w:marBottom w:val="0"/>
          <w:divBdr>
            <w:top w:val="none" w:sz="0" w:space="0" w:color="auto"/>
            <w:left w:val="none" w:sz="0" w:space="0" w:color="auto"/>
            <w:bottom w:val="none" w:sz="0" w:space="0" w:color="auto"/>
            <w:right w:val="none" w:sz="0" w:space="0" w:color="auto"/>
          </w:divBdr>
        </w:div>
        <w:div w:id="116603009">
          <w:marLeft w:val="763"/>
          <w:marRight w:val="0"/>
          <w:marTop w:val="0"/>
          <w:marBottom w:val="0"/>
          <w:divBdr>
            <w:top w:val="none" w:sz="0" w:space="0" w:color="auto"/>
            <w:left w:val="none" w:sz="0" w:space="0" w:color="auto"/>
            <w:bottom w:val="none" w:sz="0" w:space="0" w:color="auto"/>
            <w:right w:val="none" w:sz="0" w:space="0" w:color="auto"/>
          </w:divBdr>
        </w:div>
        <w:div w:id="1473057569">
          <w:marLeft w:val="763"/>
          <w:marRight w:val="0"/>
          <w:marTop w:val="0"/>
          <w:marBottom w:val="0"/>
          <w:divBdr>
            <w:top w:val="none" w:sz="0" w:space="0" w:color="auto"/>
            <w:left w:val="none" w:sz="0" w:space="0" w:color="auto"/>
            <w:bottom w:val="none" w:sz="0" w:space="0" w:color="auto"/>
            <w:right w:val="none" w:sz="0" w:space="0" w:color="auto"/>
          </w:divBdr>
        </w:div>
        <w:div w:id="1926182160">
          <w:marLeft w:val="763"/>
          <w:marRight w:val="0"/>
          <w:marTop w:val="0"/>
          <w:marBottom w:val="0"/>
          <w:divBdr>
            <w:top w:val="none" w:sz="0" w:space="0" w:color="auto"/>
            <w:left w:val="none" w:sz="0" w:space="0" w:color="auto"/>
            <w:bottom w:val="none" w:sz="0" w:space="0" w:color="auto"/>
            <w:right w:val="none" w:sz="0" w:space="0" w:color="auto"/>
          </w:divBdr>
        </w:div>
        <w:div w:id="944264598">
          <w:marLeft w:val="763"/>
          <w:marRight w:val="0"/>
          <w:marTop w:val="0"/>
          <w:marBottom w:val="0"/>
          <w:divBdr>
            <w:top w:val="none" w:sz="0" w:space="0" w:color="auto"/>
            <w:left w:val="none" w:sz="0" w:space="0" w:color="auto"/>
            <w:bottom w:val="none" w:sz="0" w:space="0" w:color="auto"/>
            <w:right w:val="none" w:sz="0" w:space="0" w:color="auto"/>
          </w:divBdr>
        </w:div>
        <w:div w:id="87507614">
          <w:marLeft w:val="763"/>
          <w:marRight w:val="0"/>
          <w:marTop w:val="0"/>
          <w:marBottom w:val="0"/>
          <w:divBdr>
            <w:top w:val="none" w:sz="0" w:space="0" w:color="auto"/>
            <w:left w:val="none" w:sz="0" w:space="0" w:color="auto"/>
            <w:bottom w:val="none" w:sz="0" w:space="0" w:color="auto"/>
            <w:right w:val="none" w:sz="0" w:space="0" w:color="auto"/>
          </w:divBdr>
        </w:div>
        <w:div w:id="1384015741">
          <w:marLeft w:val="763"/>
          <w:marRight w:val="0"/>
          <w:marTop w:val="0"/>
          <w:marBottom w:val="0"/>
          <w:divBdr>
            <w:top w:val="none" w:sz="0" w:space="0" w:color="auto"/>
            <w:left w:val="none" w:sz="0" w:space="0" w:color="auto"/>
            <w:bottom w:val="none" w:sz="0" w:space="0" w:color="auto"/>
            <w:right w:val="none" w:sz="0" w:space="0" w:color="auto"/>
          </w:divBdr>
        </w:div>
        <w:div w:id="1085687674">
          <w:marLeft w:val="763"/>
          <w:marRight w:val="0"/>
          <w:marTop w:val="0"/>
          <w:marBottom w:val="0"/>
          <w:divBdr>
            <w:top w:val="none" w:sz="0" w:space="0" w:color="auto"/>
            <w:left w:val="none" w:sz="0" w:space="0" w:color="auto"/>
            <w:bottom w:val="none" w:sz="0" w:space="0" w:color="auto"/>
            <w:right w:val="none" w:sz="0" w:space="0" w:color="auto"/>
          </w:divBdr>
        </w:div>
      </w:divsChild>
    </w:div>
    <w:div w:id="13760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Process_control" TargetMode="External"/><Relationship Id="rId18" Type="http://schemas.openxmlformats.org/officeDocument/2006/relationships/hyperlink" Target="https://en.wikipedia.org/wiki/Furnace" TargetMode="External"/><Relationship Id="rId26" Type="http://schemas.openxmlformats.org/officeDocument/2006/relationships/hyperlink" Target="http://www.engineeringtoolbox.com/p-id-piping-instrumentation-diagram-d_466.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Turboexpander" TargetMode="External"/><Relationship Id="rId34" Type="http://schemas.openxmlformats.org/officeDocument/2006/relationships/hyperlink" Target="https://www.informit.com/articles/article.aspx?p=1915161&amp;seqNum=2" TargetMode="External"/><Relationship Id="rId7" Type="http://schemas.openxmlformats.org/officeDocument/2006/relationships/hyperlink" Target="https://images-blogger-opensocial.googleusercontent.com/gadgets/proxy?url=http%3A%2F%2F4.bp.blogspot.com%2F-y2y84m0xBZA%2FU_Nnyv2xtzI%2FAAAAAAAAAj4%2F_s6otNAOtpU%2Fs1600%2FPFD.jpg&amp;container=blogger&amp;gadget=a&amp;rewriteMime=image%2F*" TargetMode="External"/><Relationship Id="rId12" Type="http://schemas.openxmlformats.org/officeDocument/2006/relationships/hyperlink" Target="https://en.wikipedia.org/wiki/International_Society_of_Automation" TargetMode="External"/><Relationship Id="rId17" Type="http://schemas.openxmlformats.org/officeDocument/2006/relationships/hyperlink" Target="https://en.wikipedia.org/wiki/Heat_exchanger" TargetMode="External"/><Relationship Id="rId25" Type="http://schemas.openxmlformats.org/officeDocument/2006/relationships/hyperlink" Target="https://en.wikipedia.org/wiki/Flame_arrester" TargetMode="External"/><Relationship Id="rId33" Type="http://schemas.openxmlformats.org/officeDocument/2006/relationships/hyperlink" Target="https://www.instrumentationtoolbox.com/2011/05/how-to-construct-instrument.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ompressor" TargetMode="External"/><Relationship Id="rId20" Type="http://schemas.openxmlformats.org/officeDocument/2006/relationships/hyperlink" Target="https://en.wikipedia.org/wiki/Cooling_tower"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Symbolic_language_(engineering)" TargetMode="External"/><Relationship Id="rId24" Type="http://schemas.openxmlformats.org/officeDocument/2006/relationships/hyperlink" Target="https://en.wikipedia.org/wiki/Steam_trap" TargetMode="External"/><Relationship Id="rId32" Type="http://schemas.openxmlformats.org/officeDocument/2006/relationships/hyperlink" Target="https://1.bp.blogspot.com/-NbmlW7nmwrM/Tc_LuuQa15I/AAAAAAAAAKI/euYRzMUYyK8/s1600/P%2526ID+Symbols.jpg" TargetMode="External"/><Relationship Id="rId37" Type="http://schemas.openxmlformats.org/officeDocument/2006/relationships/hyperlink" Target="https://www.google.com/search?q=Different+types+of+chemical+process+diagrams&amp;oq=Different+types+of+chemical+process+diagrams&amp;aqs=chrome..69i57.7095j0j4&amp;sourceid=chrome&amp;es_sm=93&amp;ie=UTF-8" TargetMode="External"/><Relationship Id="rId5" Type="http://schemas.openxmlformats.org/officeDocument/2006/relationships/hyperlink" Target="https://images-blogger-opensocial.googleusercontent.com/gadgets/proxy?url=http%3A%2F%2F1.bp.blogspot.com%2F-U_iTM_Xsl2c%2FU_NpVc2RoRI%2FAAAAAAAAAkI%2FXubaUklPobI%2Fs1600%2FBFD.jpg&amp;container=blogger&amp;gadget=a&amp;rewriteMime=image%2F*" TargetMode="External"/><Relationship Id="rId15" Type="http://schemas.openxmlformats.org/officeDocument/2006/relationships/hyperlink" Target="https://en.wikipedia.org/wiki/Pump" TargetMode="External"/><Relationship Id="rId23" Type="http://schemas.openxmlformats.org/officeDocument/2006/relationships/hyperlink" Target="https://en.wikipedia.org/wiki/Rupture_disc" TargetMode="External"/><Relationship Id="rId28" Type="http://schemas.openxmlformats.org/officeDocument/2006/relationships/image" Target="media/image5.PNG"/><Relationship Id="rId36" Type="http://schemas.openxmlformats.org/officeDocument/2006/relationships/hyperlink" Target="https://www.google.com/search?sxsrf=ALeKk02vJPFI1sw16lfWAOZNcPX0jWLtJg%3A1590683747696&amp;lei=Y-jPXtT4KYyxUJi1s9AE&amp;q=p%26id%20drawings%20explained&amp;ved=2ahUKEwiUtuzd_tbpAhWMGBQKHZjaDEoQsKwBKAV6BAgTEAY&amp;biw=1360&amp;bih=667" TargetMode="External"/><Relationship Id="rId10" Type="http://schemas.openxmlformats.org/officeDocument/2006/relationships/image" Target="media/image3.jpeg"/><Relationship Id="rId19" Type="http://schemas.openxmlformats.org/officeDocument/2006/relationships/hyperlink" Target="https://en.wikipedia.org/wiki/Wellhead"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images-blogger-opensocial.googleusercontent.com/gadgets/proxy?url=http%3A%2F%2F2.bp.blogspot.com%2F-llSYXnxaCFY%2FU_Nn2DEDFMI%2FAAAAAAAAAkA%2FgwyopaklDRE%2Fs1600%2FPID.jpg&amp;container=blogger&amp;gadget=a&amp;rewriteMime=image%2F*" TargetMode="External"/><Relationship Id="rId14" Type="http://schemas.openxmlformats.org/officeDocument/2006/relationships/hyperlink" Target="https://en.wikipedia.org/wiki/Pressure_vessel" TargetMode="External"/><Relationship Id="rId22" Type="http://schemas.openxmlformats.org/officeDocument/2006/relationships/hyperlink" Target="https://en.wikipedia.org/wiki/Pigging"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www.camcode.com/asset-tags/what-is-p-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COM</dc:creator>
  <cp:keywords/>
  <dc:description/>
  <cp:lastModifiedBy>FAVOUR COM</cp:lastModifiedBy>
  <cp:revision>6</cp:revision>
  <dcterms:created xsi:type="dcterms:W3CDTF">2020-05-28T16:11:00Z</dcterms:created>
  <dcterms:modified xsi:type="dcterms:W3CDTF">2020-05-28T18:45:00Z</dcterms:modified>
</cp:coreProperties>
</file>