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97" w:rsidRDefault="006835E7" w:rsidP="00886D6E">
      <w:pPr>
        <w:jc w:val="both"/>
        <w:rPr>
          <w:rFonts w:ascii="Times New Roman" w:hAnsi="Times New Roman" w:cs="Times New Roman"/>
          <w:sz w:val="32"/>
          <w:szCs w:val="32"/>
        </w:rPr>
      </w:pPr>
      <w:r>
        <w:rPr>
          <w:rFonts w:ascii="Times New Roman" w:hAnsi="Times New Roman" w:cs="Times New Roman"/>
          <w:sz w:val="32"/>
          <w:szCs w:val="32"/>
        </w:rPr>
        <w:t>NAME: OLOFINTOYE ODUNAYO CHRISTIANAH</w:t>
      </w:r>
    </w:p>
    <w:p w:rsidR="006835E7" w:rsidRDefault="006835E7" w:rsidP="00886D6E">
      <w:pPr>
        <w:jc w:val="both"/>
        <w:rPr>
          <w:rFonts w:ascii="Times New Roman" w:hAnsi="Times New Roman" w:cs="Times New Roman"/>
          <w:sz w:val="32"/>
          <w:szCs w:val="32"/>
        </w:rPr>
      </w:pPr>
      <w:r>
        <w:rPr>
          <w:rFonts w:ascii="Times New Roman" w:hAnsi="Times New Roman" w:cs="Times New Roman"/>
          <w:sz w:val="32"/>
          <w:szCs w:val="32"/>
        </w:rPr>
        <w:t>MATRIC NO: 17/ MHS02/ 072</w:t>
      </w:r>
    </w:p>
    <w:p w:rsidR="006835E7" w:rsidRDefault="006835E7" w:rsidP="00886D6E">
      <w:pPr>
        <w:jc w:val="both"/>
        <w:rPr>
          <w:rFonts w:ascii="Times New Roman" w:hAnsi="Times New Roman" w:cs="Times New Roman"/>
          <w:sz w:val="32"/>
          <w:szCs w:val="32"/>
        </w:rPr>
      </w:pPr>
      <w:r>
        <w:rPr>
          <w:rFonts w:ascii="Times New Roman" w:hAnsi="Times New Roman" w:cs="Times New Roman"/>
          <w:sz w:val="32"/>
          <w:szCs w:val="32"/>
        </w:rPr>
        <w:t>DEPT: NURSING</w:t>
      </w:r>
    </w:p>
    <w:p w:rsidR="006835E7" w:rsidRDefault="006835E7" w:rsidP="00886D6E">
      <w:pPr>
        <w:jc w:val="both"/>
        <w:rPr>
          <w:rFonts w:ascii="Times New Roman" w:hAnsi="Times New Roman" w:cs="Times New Roman"/>
          <w:sz w:val="32"/>
          <w:szCs w:val="32"/>
        </w:rPr>
      </w:pPr>
      <w:r>
        <w:rPr>
          <w:rFonts w:ascii="Times New Roman" w:hAnsi="Times New Roman" w:cs="Times New Roman"/>
          <w:sz w:val="32"/>
          <w:szCs w:val="32"/>
        </w:rPr>
        <w:t>LEVEL: 300LVL</w:t>
      </w:r>
    </w:p>
    <w:p w:rsidR="006835E7" w:rsidRDefault="006835E7" w:rsidP="00886D6E">
      <w:pPr>
        <w:jc w:val="both"/>
        <w:rPr>
          <w:rFonts w:ascii="Times New Roman" w:hAnsi="Times New Roman" w:cs="Times New Roman"/>
          <w:sz w:val="32"/>
          <w:szCs w:val="32"/>
        </w:rPr>
      </w:pPr>
      <w:r>
        <w:rPr>
          <w:rFonts w:ascii="Times New Roman" w:hAnsi="Times New Roman" w:cs="Times New Roman"/>
          <w:sz w:val="32"/>
          <w:szCs w:val="32"/>
        </w:rPr>
        <w:t>COURSE CODE: NSC 308</w:t>
      </w:r>
    </w:p>
    <w:p w:rsidR="006835E7" w:rsidRDefault="006835E7" w:rsidP="00886D6E">
      <w:pPr>
        <w:jc w:val="both"/>
        <w:rPr>
          <w:rFonts w:ascii="Times New Roman" w:hAnsi="Times New Roman" w:cs="Times New Roman"/>
          <w:sz w:val="32"/>
          <w:szCs w:val="32"/>
        </w:rPr>
      </w:pPr>
      <w:r>
        <w:rPr>
          <w:rFonts w:ascii="Times New Roman" w:hAnsi="Times New Roman" w:cs="Times New Roman"/>
          <w:sz w:val="32"/>
          <w:szCs w:val="32"/>
        </w:rPr>
        <w:t>TITLE: CELLULAR PATHOLOGY</w:t>
      </w:r>
    </w:p>
    <w:p w:rsidR="006835E7" w:rsidRDefault="006835E7" w:rsidP="00886D6E">
      <w:pPr>
        <w:jc w:val="both"/>
        <w:rPr>
          <w:rFonts w:ascii="Times New Roman" w:hAnsi="Times New Roman" w:cs="Times New Roman"/>
          <w:sz w:val="32"/>
          <w:szCs w:val="32"/>
        </w:rPr>
      </w:pPr>
    </w:p>
    <w:p w:rsidR="006835E7" w:rsidRDefault="006835E7" w:rsidP="00886D6E">
      <w:pPr>
        <w:jc w:val="both"/>
        <w:rPr>
          <w:rFonts w:ascii="Times New Roman" w:hAnsi="Times New Roman" w:cs="Times New Roman"/>
          <w:sz w:val="24"/>
          <w:szCs w:val="24"/>
        </w:rPr>
      </w:pPr>
      <w:r>
        <w:rPr>
          <w:rFonts w:ascii="Times New Roman" w:hAnsi="Times New Roman" w:cs="Times New Roman"/>
          <w:sz w:val="24"/>
          <w:szCs w:val="24"/>
        </w:rPr>
        <w:t xml:space="preserve">DIAGNOSTIC TECHNIQUES USED IN PATHOLOGY </w:t>
      </w:r>
    </w:p>
    <w:p w:rsidR="006835E7" w:rsidRDefault="006835E7" w:rsidP="00886D6E">
      <w:pPr>
        <w:jc w:val="both"/>
        <w:rPr>
          <w:rFonts w:ascii="Times New Roman" w:hAnsi="Times New Roman" w:cs="Times New Roman"/>
          <w:sz w:val="24"/>
          <w:szCs w:val="24"/>
        </w:rPr>
      </w:pPr>
      <w:r>
        <w:rPr>
          <w:rFonts w:ascii="Times New Roman" w:hAnsi="Times New Roman" w:cs="Times New Roman"/>
          <w:sz w:val="24"/>
          <w:szCs w:val="24"/>
        </w:rPr>
        <w:t>1. Histopathology</w:t>
      </w:r>
    </w:p>
    <w:p w:rsidR="006835E7" w:rsidRDefault="006835E7" w:rsidP="00886D6E">
      <w:pPr>
        <w:jc w:val="both"/>
        <w:rPr>
          <w:rFonts w:ascii="Times New Roman" w:hAnsi="Times New Roman" w:cs="Times New Roman"/>
          <w:sz w:val="24"/>
          <w:szCs w:val="24"/>
        </w:rPr>
      </w:pPr>
      <w:r>
        <w:rPr>
          <w:rFonts w:ascii="Times New Roman" w:hAnsi="Times New Roman" w:cs="Times New Roman"/>
          <w:sz w:val="24"/>
          <w:szCs w:val="24"/>
        </w:rPr>
        <w:t>2. Cytopathology</w:t>
      </w:r>
    </w:p>
    <w:p w:rsidR="006835E7" w:rsidRDefault="006835E7" w:rsidP="00886D6E">
      <w:pPr>
        <w:jc w:val="both"/>
        <w:rPr>
          <w:rFonts w:ascii="Times New Roman" w:hAnsi="Times New Roman" w:cs="Times New Roman"/>
          <w:sz w:val="24"/>
          <w:szCs w:val="24"/>
        </w:rPr>
      </w:pPr>
      <w:r>
        <w:rPr>
          <w:rFonts w:ascii="Times New Roman" w:hAnsi="Times New Roman" w:cs="Times New Roman"/>
          <w:sz w:val="24"/>
          <w:szCs w:val="24"/>
        </w:rPr>
        <w:t>3. Cytogenetics</w:t>
      </w:r>
    </w:p>
    <w:p w:rsidR="006835E7" w:rsidRDefault="006835E7" w:rsidP="00886D6E">
      <w:pPr>
        <w:jc w:val="both"/>
        <w:rPr>
          <w:rFonts w:ascii="Times New Roman" w:hAnsi="Times New Roman" w:cs="Times New Roman"/>
          <w:sz w:val="24"/>
          <w:szCs w:val="24"/>
        </w:rPr>
      </w:pPr>
      <w:r>
        <w:rPr>
          <w:rFonts w:ascii="Times New Roman" w:hAnsi="Times New Roman" w:cs="Times New Roman"/>
          <w:sz w:val="24"/>
          <w:szCs w:val="24"/>
        </w:rPr>
        <w:t>4. Immunohistochemistry</w:t>
      </w:r>
    </w:p>
    <w:p w:rsidR="006835E7" w:rsidRDefault="00BE368C" w:rsidP="00886D6E">
      <w:pPr>
        <w:jc w:val="both"/>
        <w:rPr>
          <w:rFonts w:ascii="Times New Roman" w:hAnsi="Times New Roman" w:cs="Times New Roman"/>
          <w:sz w:val="24"/>
          <w:szCs w:val="24"/>
        </w:rPr>
      </w:pPr>
      <w:r>
        <w:rPr>
          <w:rFonts w:ascii="Times New Roman" w:hAnsi="Times New Roman" w:cs="Times New Roman"/>
          <w:sz w:val="24"/>
          <w:szCs w:val="24"/>
        </w:rPr>
        <w:t>5. Microbiological examination</w:t>
      </w:r>
    </w:p>
    <w:p w:rsidR="00A53F3F" w:rsidRDefault="006835E7" w:rsidP="00886D6E">
      <w:pPr>
        <w:jc w:val="both"/>
        <w:rPr>
          <w:rFonts w:ascii="Times New Roman" w:hAnsi="Times New Roman" w:cs="Times New Roman"/>
          <w:sz w:val="24"/>
          <w:szCs w:val="24"/>
        </w:rPr>
      </w:pPr>
      <w:r>
        <w:rPr>
          <w:rFonts w:ascii="Times New Roman" w:hAnsi="Times New Roman" w:cs="Times New Roman"/>
          <w:sz w:val="24"/>
          <w:szCs w:val="24"/>
        </w:rPr>
        <w:t xml:space="preserve">1. Histopathology: Histopathological </w:t>
      </w:r>
      <w:r w:rsidR="005536C5">
        <w:rPr>
          <w:rFonts w:ascii="Times New Roman" w:hAnsi="Times New Roman" w:cs="Times New Roman"/>
          <w:sz w:val="24"/>
          <w:szCs w:val="24"/>
        </w:rPr>
        <w:t>examination studies tissues under the microscope. The aim of this study is for the pathologist to look for abnormal struc</w:t>
      </w:r>
      <w:r w:rsidR="00B63B19">
        <w:rPr>
          <w:rFonts w:ascii="Times New Roman" w:hAnsi="Times New Roman" w:cs="Times New Roman"/>
          <w:sz w:val="24"/>
          <w:szCs w:val="24"/>
        </w:rPr>
        <w:t>tures in the tissue. T</w:t>
      </w:r>
      <w:r w:rsidR="005536C5">
        <w:rPr>
          <w:rFonts w:ascii="Times New Roman" w:hAnsi="Times New Roman" w:cs="Times New Roman"/>
          <w:sz w:val="24"/>
          <w:szCs w:val="24"/>
        </w:rPr>
        <w:t xml:space="preserve">issues </w:t>
      </w:r>
      <w:r w:rsidR="00B63B19">
        <w:rPr>
          <w:rFonts w:ascii="Times New Roman" w:hAnsi="Times New Roman" w:cs="Times New Roman"/>
          <w:sz w:val="24"/>
          <w:szCs w:val="24"/>
        </w:rPr>
        <w:t>for this examination are obtained by biopsy</w:t>
      </w:r>
      <w:r w:rsidR="003A6408">
        <w:rPr>
          <w:rFonts w:ascii="Times New Roman" w:hAnsi="Times New Roman" w:cs="Times New Roman"/>
          <w:sz w:val="24"/>
          <w:szCs w:val="24"/>
        </w:rPr>
        <w:t xml:space="preserve">. Biopsy is a tissue sample from a </w:t>
      </w:r>
      <w:r w:rsidR="006676D7">
        <w:rPr>
          <w:rFonts w:ascii="Times New Roman" w:hAnsi="Times New Roman" w:cs="Times New Roman"/>
          <w:sz w:val="24"/>
          <w:szCs w:val="24"/>
        </w:rPr>
        <w:t>living</w:t>
      </w:r>
      <w:r w:rsidR="003A6408">
        <w:rPr>
          <w:rFonts w:ascii="Times New Roman" w:hAnsi="Times New Roman" w:cs="Times New Roman"/>
          <w:sz w:val="24"/>
          <w:szCs w:val="24"/>
        </w:rPr>
        <w:t xml:space="preserve"> person to identify the disease. Biopsy can either be incisional or excisional. </w:t>
      </w:r>
      <w:r w:rsidR="00237966">
        <w:rPr>
          <w:rFonts w:ascii="Times New Roman" w:hAnsi="Times New Roman" w:cs="Times New Roman"/>
          <w:sz w:val="24"/>
          <w:szCs w:val="24"/>
        </w:rPr>
        <w:t>Once the tissue is removed from the patient, it has to be immediately fixed by putting it into 10%</w:t>
      </w:r>
      <w:r w:rsidR="005B682F">
        <w:rPr>
          <w:rFonts w:ascii="Times New Roman" w:hAnsi="Times New Roman" w:cs="Times New Roman"/>
          <w:sz w:val="24"/>
          <w:szCs w:val="24"/>
        </w:rPr>
        <w:t xml:space="preserve"> </w:t>
      </w:r>
      <w:r w:rsidR="00237966">
        <w:rPr>
          <w:rFonts w:ascii="Times New Roman" w:hAnsi="Times New Roman" w:cs="Times New Roman"/>
          <w:sz w:val="24"/>
          <w:szCs w:val="24"/>
        </w:rPr>
        <w:t xml:space="preserve">formaldehyde </w:t>
      </w:r>
      <w:r w:rsidR="0064056A">
        <w:rPr>
          <w:rFonts w:ascii="Times New Roman" w:hAnsi="Times New Roman" w:cs="Times New Roman"/>
          <w:sz w:val="24"/>
          <w:szCs w:val="24"/>
        </w:rPr>
        <w:t>(10% formalin</w:t>
      </w:r>
      <w:r w:rsidR="006676D7">
        <w:rPr>
          <w:rFonts w:ascii="Times New Roman" w:hAnsi="Times New Roman" w:cs="Times New Roman"/>
          <w:sz w:val="24"/>
          <w:szCs w:val="24"/>
        </w:rPr>
        <w:t>) before</w:t>
      </w:r>
      <w:r w:rsidR="0064056A">
        <w:rPr>
          <w:rFonts w:ascii="Times New Roman" w:hAnsi="Times New Roman" w:cs="Times New Roman"/>
          <w:sz w:val="24"/>
          <w:szCs w:val="24"/>
        </w:rPr>
        <w:t xml:space="preserve"> sending to the pathologist.</w:t>
      </w:r>
      <w:r w:rsidR="00A53F3F">
        <w:rPr>
          <w:rFonts w:ascii="Times New Roman" w:hAnsi="Times New Roman" w:cs="Times New Roman"/>
          <w:sz w:val="24"/>
          <w:szCs w:val="24"/>
        </w:rPr>
        <w:t xml:space="preserve"> The purpose of fixation is:</w:t>
      </w:r>
    </w:p>
    <w:p w:rsidR="00A53F3F" w:rsidRDefault="00A53F3F" w:rsidP="00886D6E">
      <w:pPr>
        <w:pStyle w:val="ListParagraph"/>
        <w:numPr>
          <w:ilvl w:val="0"/>
          <w:numId w:val="1"/>
        </w:numPr>
        <w:jc w:val="both"/>
        <w:rPr>
          <w:rFonts w:ascii="Times New Roman" w:hAnsi="Times New Roman" w:cs="Times New Roman"/>
          <w:sz w:val="24"/>
          <w:szCs w:val="24"/>
        </w:rPr>
      </w:pPr>
      <w:r w:rsidRPr="00A53F3F">
        <w:rPr>
          <w:rFonts w:ascii="Times New Roman" w:hAnsi="Times New Roman" w:cs="Times New Roman"/>
          <w:sz w:val="24"/>
          <w:szCs w:val="24"/>
        </w:rPr>
        <w:t>to prevent autolysis and bacterial</w:t>
      </w:r>
      <w:r>
        <w:rPr>
          <w:rFonts w:ascii="Times New Roman" w:hAnsi="Times New Roman" w:cs="Times New Roman"/>
          <w:sz w:val="24"/>
          <w:szCs w:val="24"/>
        </w:rPr>
        <w:t xml:space="preserve"> decomposition and putrefaction</w:t>
      </w:r>
      <w:r w:rsidRPr="00A53F3F">
        <w:rPr>
          <w:rFonts w:ascii="Times New Roman" w:hAnsi="Times New Roman" w:cs="Times New Roman"/>
          <w:sz w:val="24"/>
          <w:szCs w:val="24"/>
        </w:rPr>
        <w:t xml:space="preserve"> </w:t>
      </w:r>
    </w:p>
    <w:p w:rsidR="006835E7" w:rsidRDefault="00A53F3F" w:rsidP="00886D6E">
      <w:pPr>
        <w:pStyle w:val="ListParagraph"/>
        <w:numPr>
          <w:ilvl w:val="0"/>
          <w:numId w:val="1"/>
        </w:numPr>
        <w:jc w:val="both"/>
        <w:rPr>
          <w:rFonts w:ascii="Times New Roman" w:hAnsi="Times New Roman" w:cs="Times New Roman"/>
          <w:sz w:val="24"/>
          <w:szCs w:val="24"/>
        </w:rPr>
      </w:pPr>
      <w:r w:rsidRPr="00A53F3F">
        <w:rPr>
          <w:rFonts w:ascii="Times New Roman" w:hAnsi="Times New Roman" w:cs="Times New Roman"/>
          <w:sz w:val="24"/>
          <w:szCs w:val="24"/>
        </w:rPr>
        <w:t>to coagulate tissues to prevent loss of easily diff</w:t>
      </w:r>
      <w:r>
        <w:rPr>
          <w:rFonts w:ascii="Times New Roman" w:hAnsi="Times New Roman" w:cs="Times New Roman"/>
          <w:sz w:val="24"/>
          <w:szCs w:val="24"/>
        </w:rPr>
        <w:t>usible substances</w:t>
      </w:r>
    </w:p>
    <w:p w:rsidR="00A53F3F" w:rsidRDefault="00A53F3F" w:rsidP="00886D6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fortify the tissues against the deleterious effects of various stages in the preparation of sections and tissue processing</w:t>
      </w:r>
    </w:p>
    <w:p w:rsidR="00926E99" w:rsidRDefault="00A53F3F" w:rsidP="00886D6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 leave the tissues in a condition which facilitates differential staining with dyes and other reagents</w:t>
      </w:r>
    </w:p>
    <w:p w:rsidR="00926E99" w:rsidRDefault="00926E99" w:rsidP="00886D6E">
      <w:pPr>
        <w:jc w:val="both"/>
        <w:rPr>
          <w:rFonts w:ascii="Times New Roman" w:hAnsi="Times New Roman" w:cs="Times New Roman"/>
          <w:sz w:val="24"/>
          <w:szCs w:val="24"/>
        </w:rPr>
      </w:pPr>
      <w:r>
        <w:rPr>
          <w:rFonts w:ascii="Times New Roman" w:hAnsi="Times New Roman" w:cs="Times New Roman"/>
          <w:sz w:val="24"/>
          <w:szCs w:val="24"/>
        </w:rPr>
        <w:t>Once the tissue gets to the pathology department, the pathologist begins to examine it macroscopically. The tissue is then processed to make it ready for microscopic examination. The whole purpose of processing is to prepare a very thin tissue (</w:t>
      </w:r>
      <w:r w:rsidR="00D826AB">
        <w:rPr>
          <w:rFonts w:ascii="Times New Roman" w:hAnsi="Times New Roman" w:cs="Times New Roman"/>
          <w:sz w:val="24"/>
          <w:szCs w:val="24"/>
        </w:rPr>
        <w:t xml:space="preserve">5-7um or one cell </w:t>
      </w:r>
      <w:r w:rsidR="006676D7">
        <w:rPr>
          <w:rFonts w:ascii="Times New Roman" w:hAnsi="Times New Roman" w:cs="Times New Roman"/>
          <w:sz w:val="24"/>
          <w:szCs w:val="24"/>
        </w:rPr>
        <w:t>thick</w:t>
      </w:r>
      <w:r w:rsidR="00D826AB">
        <w:rPr>
          <w:rFonts w:ascii="Times New Roman" w:hAnsi="Times New Roman" w:cs="Times New Roman"/>
          <w:sz w:val="24"/>
          <w:szCs w:val="24"/>
        </w:rPr>
        <w:t xml:space="preserve"> tissue</w:t>
      </w:r>
      <w:r>
        <w:rPr>
          <w:rFonts w:ascii="Times New Roman" w:hAnsi="Times New Roman" w:cs="Times New Roman"/>
          <w:sz w:val="24"/>
          <w:szCs w:val="24"/>
        </w:rPr>
        <w:t>)</w:t>
      </w:r>
      <w:r w:rsidR="00D826AB">
        <w:rPr>
          <w:rFonts w:ascii="Times New Roman" w:hAnsi="Times New Roman" w:cs="Times New Roman"/>
          <w:sz w:val="24"/>
          <w:szCs w:val="24"/>
        </w:rPr>
        <w:t xml:space="preserve"> </w:t>
      </w:r>
      <w:r w:rsidR="00D826AB">
        <w:rPr>
          <w:rFonts w:ascii="Times New Roman" w:hAnsi="Times New Roman" w:cs="Times New Roman"/>
          <w:sz w:val="24"/>
          <w:szCs w:val="24"/>
        </w:rPr>
        <w:lastRenderedPageBreak/>
        <w:t xml:space="preserve">which can be seen clearly under the microscope. The tissue is processed by putting in different </w:t>
      </w:r>
      <w:r w:rsidR="006676D7">
        <w:rPr>
          <w:rFonts w:ascii="Times New Roman" w:hAnsi="Times New Roman" w:cs="Times New Roman"/>
          <w:sz w:val="24"/>
          <w:szCs w:val="24"/>
        </w:rPr>
        <w:t>chemicals;</w:t>
      </w:r>
      <w:r w:rsidR="00D826AB">
        <w:rPr>
          <w:rFonts w:ascii="Times New Roman" w:hAnsi="Times New Roman" w:cs="Times New Roman"/>
          <w:sz w:val="24"/>
          <w:szCs w:val="24"/>
        </w:rPr>
        <w:t xml:space="preserve"> it is then impregnated in paraffin, sectioned into thin slices and is finally stained. The stains can be Hematoxylin/Eosin stains, such as PAS, immunohistochemistry e.t.c. It gives </w:t>
      </w:r>
      <w:r w:rsidR="006676D7">
        <w:rPr>
          <w:rFonts w:ascii="Times New Roman" w:hAnsi="Times New Roman" w:cs="Times New Roman"/>
          <w:sz w:val="24"/>
          <w:szCs w:val="24"/>
        </w:rPr>
        <w:t>the nucleus</w:t>
      </w:r>
      <w:r w:rsidR="00D826AB">
        <w:rPr>
          <w:rFonts w:ascii="Times New Roman" w:hAnsi="Times New Roman" w:cs="Times New Roman"/>
          <w:sz w:val="24"/>
          <w:szCs w:val="24"/>
        </w:rPr>
        <w:t xml:space="preserve"> a blue color and the extracellular matrix a pinkish </w:t>
      </w:r>
      <w:r w:rsidR="006676D7">
        <w:rPr>
          <w:rFonts w:ascii="Times New Roman" w:hAnsi="Times New Roman" w:cs="Times New Roman"/>
          <w:sz w:val="24"/>
          <w:szCs w:val="24"/>
        </w:rPr>
        <w:t>color</w:t>
      </w:r>
      <w:r w:rsidR="00D826AB">
        <w:rPr>
          <w:rFonts w:ascii="Times New Roman" w:hAnsi="Times New Roman" w:cs="Times New Roman"/>
          <w:sz w:val="24"/>
          <w:szCs w:val="24"/>
        </w:rPr>
        <w:t xml:space="preserve">. Then the </w:t>
      </w:r>
      <w:r w:rsidR="006676D7">
        <w:rPr>
          <w:rFonts w:ascii="Times New Roman" w:hAnsi="Times New Roman" w:cs="Times New Roman"/>
          <w:sz w:val="24"/>
          <w:szCs w:val="24"/>
        </w:rPr>
        <w:t>pathologist</w:t>
      </w:r>
      <w:r w:rsidR="00D826AB">
        <w:rPr>
          <w:rFonts w:ascii="Times New Roman" w:hAnsi="Times New Roman" w:cs="Times New Roman"/>
          <w:sz w:val="24"/>
          <w:szCs w:val="24"/>
        </w:rPr>
        <w:t xml:space="preserve"> will make a diagnosis based on abnormal morphology observed.</w:t>
      </w:r>
    </w:p>
    <w:p w:rsidR="00D826AB" w:rsidRDefault="00D826AB" w:rsidP="00886D6E">
      <w:pPr>
        <w:jc w:val="both"/>
        <w:rPr>
          <w:rFonts w:ascii="Times New Roman" w:hAnsi="Times New Roman" w:cs="Times New Roman"/>
          <w:sz w:val="24"/>
          <w:szCs w:val="24"/>
        </w:rPr>
      </w:pPr>
      <w:r>
        <w:rPr>
          <w:rFonts w:ascii="Times New Roman" w:hAnsi="Times New Roman" w:cs="Times New Roman"/>
          <w:sz w:val="24"/>
          <w:szCs w:val="24"/>
        </w:rPr>
        <w:t xml:space="preserve">2. Cytopathologic techniques: </w:t>
      </w:r>
      <w:r w:rsidR="006676D7">
        <w:rPr>
          <w:rFonts w:ascii="Times New Roman" w:hAnsi="Times New Roman" w:cs="Times New Roman"/>
          <w:sz w:val="24"/>
          <w:szCs w:val="24"/>
        </w:rPr>
        <w:t>Cytopathology</w:t>
      </w:r>
      <w:r>
        <w:rPr>
          <w:rFonts w:ascii="Times New Roman" w:hAnsi="Times New Roman" w:cs="Times New Roman"/>
          <w:sz w:val="24"/>
          <w:szCs w:val="24"/>
        </w:rPr>
        <w:t xml:space="preserve"> is the study of cells from various body sites to determine the cause or nature of disease</w:t>
      </w:r>
      <w:r w:rsidR="00062C50">
        <w:rPr>
          <w:rFonts w:ascii="Times New Roman" w:hAnsi="Times New Roman" w:cs="Times New Roman"/>
          <w:sz w:val="24"/>
          <w:szCs w:val="24"/>
        </w:rPr>
        <w:t>.</w:t>
      </w:r>
      <w:r w:rsidR="00342530">
        <w:rPr>
          <w:rFonts w:ascii="Times New Roman" w:hAnsi="Times New Roman" w:cs="Times New Roman"/>
          <w:sz w:val="24"/>
          <w:szCs w:val="24"/>
        </w:rPr>
        <w:t xml:space="preserve"> Cytopathology can be applied in screening for the early detection of asymptomatic cancer, diagnosis of symptomatic cancer, cysts, inflammatory conditions </w:t>
      </w:r>
      <w:r w:rsidR="005713A6">
        <w:rPr>
          <w:rFonts w:ascii="Times New Roman" w:hAnsi="Times New Roman" w:cs="Times New Roman"/>
          <w:sz w:val="24"/>
          <w:szCs w:val="24"/>
        </w:rPr>
        <w:t>and infection of various organs, surveillance of patients treated for cancer.</w:t>
      </w:r>
      <w:r w:rsidR="00D1258D">
        <w:rPr>
          <w:rFonts w:ascii="Times New Roman" w:hAnsi="Times New Roman" w:cs="Times New Roman"/>
          <w:sz w:val="24"/>
          <w:szCs w:val="24"/>
        </w:rPr>
        <w:t xml:space="preserve"> Compared to histopathology, it is cheap, takes less time to complete and it needs no anesthesia to take specimen. Cytopathological methods include:</w:t>
      </w:r>
    </w:p>
    <w:p w:rsidR="00D1258D" w:rsidRDefault="00D1258D" w:rsidP="00886D6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Fine-needle aspiration cytology: cells are obtained by aspirating the </w:t>
      </w:r>
      <w:r w:rsidR="006676D7">
        <w:rPr>
          <w:rFonts w:ascii="Times New Roman" w:hAnsi="Times New Roman" w:cs="Times New Roman"/>
          <w:sz w:val="24"/>
          <w:szCs w:val="24"/>
        </w:rPr>
        <w:t>diseased</w:t>
      </w:r>
      <w:r>
        <w:rPr>
          <w:rFonts w:ascii="Times New Roman" w:hAnsi="Times New Roman" w:cs="Times New Roman"/>
          <w:sz w:val="24"/>
          <w:szCs w:val="24"/>
        </w:rPr>
        <w:t xml:space="preserve"> organ using a very thin needle under negative pressure. The aspirated cells are the stained and studied under the microscope, superficial organs like breast, thyroid, </w:t>
      </w:r>
      <w:r w:rsidR="006676D7">
        <w:rPr>
          <w:rFonts w:ascii="Times New Roman" w:hAnsi="Times New Roman" w:cs="Times New Roman"/>
          <w:sz w:val="24"/>
          <w:szCs w:val="24"/>
        </w:rPr>
        <w:t>and lymph</w:t>
      </w:r>
      <w:r>
        <w:rPr>
          <w:rFonts w:ascii="Times New Roman" w:hAnsi="Times New Roman" w:cs="Times New Roman"/>
          <w:sz w:val="24"/>
          <w:szCs w:val="24"/>
        </w:rPr>
        <w:t xml:space="preserve"> nodes e.t.c can be easily aspirated while deep organs like lungs, kidney, </w:t>
      </w:r>
      <w:r w:rsidR="006676D7">
        <w:rPr>
          <w:rFonts w:ascii="Times New Roman" w:hAnsi="Times New Roman" w:cs="Times New Roman"/>
          <w:sz w:val="24"/>
          <w:szCs w:val="24"/>
        </w:rPr>
        <w:t>and mediastinum</w:t>
      </w:r>
      <w:r>
        <w:rPr>
          <w:rFonts w:ascii="Times New Roman" w:hAnsi="Times New Roman" w:cs="Times New Roman"/>
          <w:sz w:val="24"/>
          <w:szCs w:val="24"/>
        </w:rPr>
        <w:t xml:space="preserve"> are aspirated with guidance by fluoroscopy, ultrasound or CT scan. Fine-needle aspiration cytology is fast, cheap, and accurate in diagnosing many diseases.</w:t>
      </w:r>
    </w:p>
    <w:p w:rsidR="00D1258D" w:rsidRDefault="00D1258D" w:rsidP="00886D6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Exfoliative cytology: Is the examination of cells that are shed spontaneously into body fluids or secretions</w:t>
      </w:r>
      <w:r w:rsidR="00BE368C">
        <w:rPr>
          <w:rFonts w:ascii="Times New Roman" w:hAnsi="Times New Roman" w:cs="Times New Roman"/>
          <w:sz w:val="24"/>
          <w:szCs w:val="24"/>
        </w:rPr>
        <w:t>. Examples include sputum, cerebrospinal fluids, urine, nipple discharge, vaginal discharge.</w:t>
      </w:r>
    </w:p>
    <w:p w:rsidR="00BE368C" w:rsidRDefault="00BE368C" w:rsidP="00886D6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Abrasive </w:t>
      </w:r>
      <w:r w:rsidR="00942A3C">
        <w:rPr>
          <w:rFonts w:ascii="Times New Roman" w:hAnsi="Times New Roman" w:cs="Times New Roman"/>
          <w:sz w:val="24"/>
          <w:szCs w:val="24"/>
        </w:rPr>
        <w:t>cytology:</w:t>
      </w:r>
      <w:r w:rsidR="00F329DA">
        <w:rPr>
          <w:rFonts w:ascii="Times New Roman" w:hAnsi="Times New Roman" w:cs="Times New Roman"/>
          <w:sz w:val="24"/>
          <w:szCs w:val="24"/>
        </w:rPr>
        <w:t xml:space="preserve"> Refers to methods by which cells are dislodged by various tools from the body surfaces (skin, mucous membrane, serous membrane) e.g. preparation of cervical smears with a spatula or small brush to detect cancer of the uterine cervix at early stages.</w:t>
      </w:r>
    </w:p>
    <w:p w:rsidR="00F329DA" w:rsidRDefault="00886D6E" w:rsidP="00886D6E">
      <w:pPr>
        <w:jc w:val="both"/>
        <w:rPr>
          <w:rFonts w:ascii="Times New Roman" w:hAnsi="Times New Roman" w:cs="Times New Roman"/>
          <w:sz w:val="24"/>
          <w:szCs w:val="24"/>
        </w:rPr>
      </w:pPr>
      <w:r>
        <w:rPr>
          <w:rFonts w:ascii="Times New Roman" w:hAnsi="Times New Roman" w:cs="Times New Roman"/>
          <w:sz w:val="24"/>
          <w:szCs w:val="24"/>
        </w:rPr>
        <w:t xml:space="preserve">3. </w:t>
      </w:r>
      <w:r w:rsidR="00F329DA">
        <w:rPr>
          <w:rFonts w:ascii="Times New Roman" w:hAnsi="Times New Roman" w:cs="Times New Roman"/>
          <w:sz w:val="24"/>
          <w:szCs w:val="24"/>
        </w:rPr>
        <w:t>Cytogenetics (clinical genetics): this is a method in which inherited chromosomal abnormalities in the germ cells or acquired chromosomal abnormalities in somatic cells are investigated using the techniques of molecular biology.</w:t>
      </w:r>
    </w:p>
    <w:p w:rsidR="00526A8A" w:rsidRDefault="00886D6E" w:rsidP="00886D6E">
      <w:pPr>
        <w:jc w:val="both"/>
        <w:rPr>
          <w:rFonts w:ascii="Times New Roman" w:hAnsi="Times New Roman" w:cs="Times New Roman"/>
          <w:sz w:val="24"/>
          <w:szCs w:val="24"/>
        </w:rPr>
      </w:pPr>
      <w:r>
        <w:rPr>
          <w:rFonts w:ascii="Times New Roman" w:hAnsi="Times New Roman" w:cs="Times New Roman"/>
          <w:sz w:val="24"/>
          <w:szCs w:val="24"/>
        </w:rPr>
        <w:t>4. Immunohistochemistry</w:t>
      </w:r>
      <w:r w:rsidR="00526A8A">
        <w:rPr>
          <w:rFonts w:ascii="Times New Roman" w:hAnsi="Times New Roman" w:cs="Times New Roman"/>
          <w:sz w:val="24"/>
          <w:szCs w:val="24"/>
        </w:rPr>
        <w:t xml:space="preserve">: This is a method used to detect a specific antigen in the tissue in order to identify the type of the disease. </w:t>
      </w:r>
      <w:r w:rsidR="006676D7">
        <w:rPr>
          <w:rFonts w:ascii="Times New Roman" w:hAnsi="Times New Roman" w:cs="Times New Roman"/>
          <w:sz w:val="24"/>
          <w:szCs w:val="24"/>
        </w:rPr>
        <w:t>E.g. antigen-antibody tests.</w:t>
      </w:r>
    </w:p>
    <w:p w:rsidR="00526A8A" w:rsidRDefault="00526A8A" w:rsidP="00886D6E">
      <w:pPr>
        <w:jc w:val="both"/>
        <w:rPr>
          <w:rFonts w:ascii="Times New Roman" w:hAnsi="Times New Roman" w:cs="Times New Roman"/>
          <w:sz w:val="24"/>
          <w:szCs w:val="24"/>
        </w:rPr>
      </w:pPr>
      <w:r>
        <w:rPr>
          <w:rFonts w:ascii="Times New Roman" w:hAnsi="Times New Roman" w:cs="Times New Roman"/>
          <w:sz w:val="24"/>
          <w:szCs w:val="24"/>
        </w:rPr>
        <w:t>5. Microbiological examinations: this is a method by which the body fluid, excised tissue are examined by microscopical, cultural, and serological techniques to identify micro-organisms responsible for many diseases.</w:t>
      </w:r>
    </w:p>
    <w:p w:rsidR="00526A8A" w:rsidRDefault="00526A8A" w:rsidP="00526A8A">
      <w:pPr>
        <w:jc w:val="both"/>
        <w:rPr>
          <w:rFonts w:ascii="Times New Roman" w:hAnsi="Times New Roman" w:cs="Times New Roman"/>
          <w:sz w:val="24"/>
          <w:szCs w:val="24"/>
        </w:rPr>
      </w:pPr>
      <w:r>
        <w:rPr>
          <w:rFonts w:ascii="Times New Roman" w:hAnsi="Times New Roman" w:cs="Times New Roman"/>
          <w:sz w:val="24"/>
          <w:szCs w:val="24"/>
        </w:rPr>
        <w:t>CELLULAR ADAPTATION PRECEDES CELL DEATH, DISCUSS.</w:t>
      </w:r>
    </w:p>
    <w:p w:rsidR="00526A8A" w:rsidRPr="004E5559" w:rsidRDefault="00526A8A" w:rsidP="00526A8A">
      <w:pPr>
        <w:jc w:val="both"/>
        <w:rPr>
          <w:rFonts w:ascii="Times New Roman" w:hAnsi="Times New Roman" w:cs="Times New Roman"/>
          <w:sz w:val="24"/>
          <w:szCs w:val="24"/>
        </w:rPr>
      </w:pPr>
      <w:r w:rsidRPr="004E5559">
        <w:rPr>
          <w:rFonts w:ascii="Times New Roman" w:hAnsi="Times New Roman" w:cs="Times New Roman"/>
          <w:sz w:val="24"/>
          <w:szCs w:val="24"/>
        </w:rPr>
        <w:t xml:space="preserve">Cellular adaptation is the ability of cells respond to various types of stimuli and adverse environmental changes. These adaptations include Hypertrophy (enlargement of individual cells), Hyperplasia (increase in the number of cells), Atrophy (reduction in the number and size </w:t>
      </w:r>
      <w:r w:rsidRPr="004E5559">
        <w:rPr>
          <w:rFonts w:ascii="Times New Roman" w:hAnsi="Times New Roman" w:cs="Times New Roman"/>
          <w:sz w:val="24"/>
          <w:szCs w:val="24"/>
        </w:rPr>
        <w:lastRenderedPageBreak/>
        <w:t>of cells), Metaplasia (transformation of one epithelium to another) and Dysplasia (disordered growth of cells). Tissues adapt differently</w:t>
      </w:r>
      <w:r>
        <w:rPr>
          <w:rFonts w:ascii="Times New Roman" w:hAnsi="Times New Roman" w:cs="Times New Roman"/>
          <w:sz w:val="24"/>
          <w:szCs w:val="24"/>
        </w:rPr>
        <w:t xml:space="preserve"> d</w:t>
      </w:r>
      <w:r w:rsidRPr="004E5559">
        <w:rPr>
          <w:rFonts w:ascii="Times New Roman" w:hAnsi="Times New Roman" w:cs="Times New Roman"/>
          <w:sz w:val="24"/>
          <w:szCs w:val="24"/>
        </w:rPr>
        <w:t>epending on the replicative characteristics of the cells that make up the tissue. For example, labile tissue such as the skin can rapidly replicate and therefore can also regenerate after injury whereas permanent tissue such as neural and cardiac tissue cannot regenerate after injury. Its cells are not able to adapt to the adverse environmental changes. Cellular adaptation could be normal (physiological) or abnormal (pathological).</w:t>
      </w:r>
    </w:p>
    <w:p w:rsidR="00526A8A" w:rsidRPr="004E5559" w:rsidRDefault="00526A8A" w:rsidP="00526A8A">
      <w:pPr>
        <w:rPr>
          <w:rFonts w:ascii="Times New Roman" w:hAnsi="Times New Roman" w:cs="Times New Roman"/>
          <w:sz w:val="24"/>
          <w:szCs w:val="24"/>
        </w:rPr>
      </w:pPr>
      <w:r w:rsidRPr="004E5559">
        <w:rPr>
          <w:rFonts w:ascii="Times New Roman" w:hAnsi="Times New Roman" w:cs="Times New Roman"/>
          <w:sz w:val="24"/>
          <w:szCs w:val="24"/>
        </w:rPr>
        <w:t>When cells are injured, one or two patterns will gradually occur; reversible cell injury leading to</w:t>
      </w:r>
      <w:r>
        <w:rPr>
          <w:rFonts w:ascii="Times New Roman" w:hAnsi="Times New Roman" w:cs="Times New Roman"/>
          <w:sz w:val="24"/>
          <w:szCs w:val="24"/>
        </w:rPr>
        <w:t xml:space="preserve"> </w:t>
      </w:r>
      <w:r w:rsidRPr="004E5559">
        <w:rPr>
          <w:rFonts w:ascii="Times New Roman" w:hAnsi="Times New Roman" w:cs="Times New Roman"/>
          <w:sz w:val="24"/>
          <w:szCs w:val="24"/>
        </w:rPr>
        <w:t>adaptation of the cells and tissues, or irreversible cell injury leading to cell death and tissue damage. Injured cells may accumulate materials including fat, cholesterol, protein, glycogen or pigment. When cells are irreversibly injured and dying, specific nuclear changes may be visible including pyknosis, karyrrhexis and karyolysis. If large number of cells dies, tissue necrosis may occur. Observable patterns of necrosis include; coagulative, liquefactive, fibrinous, gummatous, fat, gangrene and caseous necrosis.</w:t>
      </w:r>
    </w:p>
    <w:p w:rsidR="00C9452F" w:rsidRDefault="00C9452F" w:rsidP="00886D6E">
      <w:pPr>
        <w:jc w:val="both"/>
        <w:rPr>
          <w:rFonts w:ascii="Times New Roman" w:hAnsi="Times New Roman" w:cs="Times New Roman"/>
          <w:sz w:val="24"/>
          <w:szCs w:val="24"/>
        </w:rPr>
      </w:pPr>
    </w:p>
    <w:p w:rsidR="00526A8A" w:rsidRDefault="00FB3D62" w:rsidP="00886D6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81525" cy="3538636"/>
            <wp:effectExtent l="19050" t="0" r="9525" b="0"/>
            <wp:docPr id="1" name="Picture 0" descr="IMG-20200526-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26-WA0034.jpg"/>
                    <pic:cNvPicPr/>
                  </pic:nvPicPr>
                  <pic:blipFill>
                    <a:blip r:embed="rId5"/>
                    <a:stretch>
                      <a:fillRect/>
                    </a:stretch>
                  </pic:blipFill>
                  <pic:spPr>
                    <a:xfrm>
                      <a:off x="0" y="0"/>
                      <a:ext cx="4591317" cy="3546199"/>
                    </a:xfrm>
                    <a:prstGeom prst="rect">
                      <a:avLst/>
                    </a:prstGeom>
                  </pic:spPr>
                </pic:pic>
              </a:graphicData>
            </a:graphic>
          </wp:inline>
        </w:drawing>
      </w:r>
    </w:p>
    <w:p w:rsidR="00FB6409" w:rsidRPr="004E5559" w:rsidRDefault="00FB6409" w:rsidP="00FB6409">
      <w:pPr>
        <w:jc w:val="both"/>
        <w:rPr>
          <w:rFonts w:ascii="Times New Roman" w:hAnsi="Times New Roman" w:cs="Times New Roman"/>
          <w:sz w:val="24"/>
          <w:szCs w:val="24"/>
        </w:rPr>
      </w:pPr>
      <w:r w:rsidRPr="004E5559">
        <w:rPr>
          <w:rFonts w:ascii="Times New Roman" w:hAnsi="Times New Roman" w:cs="Times New Roman"/>
          <w:sz w:val="24"/>
          <w:szCs w:val="24"/>
        </w:rPr>
        <w:t>References</w:t>
      </w:r>
    </w:p>
    <w:p w:rsidR="00FB6409" w:rsidRPr="004E5559" w:rsidRDefault="00FB6409" w:rsidP="00FB6409">
      <w:pPr>
        <w:jc w:val="both"/>
        <w:rPr>
          <w:rFonts w:ascii="Times New Roman" w:hAnsi="Times New Roman" w:cs="Times New Roman"/>
          <w:sz w:val="24"/>
          <w:szCs w:val="24"/>
        </w:rPr>
      </w:pPr>
      <w:r>
        <w:rPr>
          <w:rFonts w:ascii="Times New Roman" w:hAnsi="Times New Roman" w:cs="Times New Roman"/>
          <w:sz w:val="24"/>
          <w:szCs w:val="24"/>
        </w:rPr>
        <w:t xml:space="preserve">Bezabeh </w:t>
      </w:r>
      <w:r w:rsidRPr="004E5559">
        <w:rPr>
          <w:rFonts w:ascii="Times New Roman" w:hAnsi="Times New Roman" w:cs="Times New Roman"/>
          <w:sz w:val="24"/>
          <w:szCs w:val="24"/>
        </w:rPr>
        <w:t>M.;</w:t>
      </w:r>
      <w:r>
        <w:rPr>
          <w:rFonts w:ascii="Times New Roman" w:hAnsi="Times New Roman" w:cs="Times New Roman"/>
          <w:sz w:val="24"/>
          <w:szCs w:val="24"/>
        </w:rPr>
        <w:t xml:space="preserve"> </w:t>
      </w:r>
      <w:r w:rsidRPr="004E5559">
        <w:rPr>
          <w:rFonts w:ascii="Times New Roman" w:hAnsi="Times New Roman" w:cs="Times New Roman"/>
          <w:sz w:val="24"/>
          <w:szCs w:val="24"/>
        </w:rPr>
        <w:t>Tesfaye</w:t>
      </w:r>
      <w:r>
        <w:rPr>
          <w:rFonts w:ascii="Times New Roman" w:hAnsi="Times New Roman" w:cs="Times New Roman"/>
          <w:sz w:val="24"/>
          <w:szCs w:val="24"/>
        </w:rPr>
        <w:t xml:space="preserve"> </w:t>
      </w:r>
      <w:r w:rsidRPr="004E5559">
        <w:rPr>
          <w:rFonts w:ascii="Times New Roman" w:hAnsi="Times New Roman" w:cs="Times New Roman"/>
          <w:sz w:val="24"/>
          <w:szCs w:val="24"/>
        </w:rPr>
        <w:t>A.;</w:t>
      </w:r>
      <w:r>
        <w:rPr>
          <w:rFonts w:ascii="Times New Roman" w:hAnsi="Times New Roman" w:cs="Times New Roman"/>
          <w:sz w:val="24"/>
          <w:szCs w:val="24"/>
        </w:rPr>
        <w:t xml:space="preserve"> </w:t>
      </w:r>
      <w:r w:rsidRPr="004E5559">
        <w:rPr>
          <w:rFonts w:ascii="Times New Roman" w:hAnsi="Times New Roman" w:cs="Times New Roman"/>
          <w:sz w:val="24"/>
          <w:szCs w:val="24"/>
        </w:rPr>
        <w:t>Ergicho, B.; Erke, M.; Mengistu, S.and</w:t>
      </w:r>
      <w:r>
        <w:rPr>
          <w:rFonts w:ascii="Times New Roman" w:hAnsi="Times New Roman" w:cs="Times New Roman"/>
          <w:sz w:val="24"/>
          <w:szCs w:val="24"/>
        </w:rPr>
        <w:t xml:space="preserve"> </w:t>
      </w:r>
      <w:r w:rsidRPr="004E5559">
        <w:rPr>
          <w:rFonts w:ascii="Times New Roman" w:hAnsi="Times New Roman" w:cs="Times New Roman"/>
          <w:sz w:val="24"/>
          <w:szCs w:val="24"/>
        </w:rPr>
        <w:t>Bedane, A.;</w:t>
      </w:r>
      <w:r>
        <w:rPr>
          <w:rFonts w:ascii="Times New Roman" w:hAnsi="Times New Roman" w:cs="Times New Roman"/>
          <w:sz w:val="24"/>
          <w:szCs w:val="24"/>
        </w:rPr>
        <w:t xml:space="preserve"> </w:t>
      </w:r>
      <w:r w:rsidRPr="004E5559">
        <w:rPr>
          <w:rFonts w:ascii="Times New Roman" w:hAnsi="Times New Roman" w:cs="Times New Roman"/>
          <w:sz w:val="24"/>
          <w:szCs w:val="24"/>
        </w:rPr>
        <w:t>D</w:t>
      </w:r>
      <w:r>
        <w:rPr>
          <w:rFonts w:ascii="Times New Roman" w:hAnsi="Times New Roman" w:cs="Times New Roman"/>
          <w:sz w:val="24"/>
          <w:szCs w:val="24"/>
        </w:rPr>
        <w:t>e</w:t>
      </w:r>
      <w:r w:rsidRPr="004E5559">
        <w:rPr>
          <w:rFonts w:ascii="Times New Roman" w:hAnsi="Times New Roman" w:cs="Times New Roman"/>
          <w:sz w:val="24"/>
          <w:szCs w:val="24"/>
        </w:rPr>
        <w:t>sta, A. (2004).</w:t>
      </w:r>
    </w:p>
    <w:p w:rsidR="00FB6409" w:rsidRPr="004E5559" w:rsidRDefault="00FB6409" w:rsidP="00FB6409">
      <w:pPr>
        <w:jc w:val="both"/>
        <w:rPr>
          <w:rFonts w:ascii="Times New Roman" w:hAnsi="Times New Roman" w:cs="Times New Roman"/>
          <w:sz w:val="24"/>
          <w:szCs w:val="24"/>
        </w:rPr>
      </w:pPr>
      <w:r w:rsidRPr="004E5559">
        <w:rPr>
          <w:rFonts w:ascii="Times New Roman" w:hAnsi="Times New Roman" w:cs="Times New Roman"/>
          <w:sz w:val="24"/>
          <w:szCs w:val="24"/>
        </w:rPr>
        <w:t>General</w:t>
      </w:r>
      <w:r>
        <w:rPr>
          <w:rFonts w:ascii="Times New Roman" w:hAnsi="Times New Roman" w:cs="Times New Roman"/>
          <w:sz w:val="24"/>
          <w:szCs w:val="24"/>
        </w:rPr>
        <w:t xml:space="preserve"> </w:t>
      </w:r>
      <w:r w:rsidRPr="004E5559">
        <w:rPr>
          <w:rFonts w:ascii="Times New Roman" w:hAnsi="Times New Roman" w:cs="Times New Roman"/>
          <w:sz w:val="24"/>
          <w:szCs w:val="24"/>
        </w:rPr>
        <w:t>Pathology.</w:t>
      </w:r>
      <w:r>
        <w:rPr>
          <w:rFonts w:ascii="Times New Roman" w:hAnsi="Times New Roman" w:cs="Times New Roman"/>
          <w:sz w:val="24"/>
          <w:szCs w:val="24"/>
        </w:rPr>
        <w:t xml:space="preserve"> </w:t>
      </w:r>
      <w:r w:rsidRPr="004E5559">
        <w:rPr>
          <w:rFonts w:ascii="Times New Roman" w:hAnsi="Times New Roman" w:cs="Times New Roman"/>
          <w:sz w:val="24"/>
          <w:szCs w:val="24"/>
        </w:rPr>
        <w:t>Jimma</w:t>
      </w:r>
      <w:r>
        <w:rPr>
          <w:rFonts w:ascii="Times New Roman" w:hAnsi="Times New Roman" w:cs="Times New Roman"/>
          <w:sz w:val="24"/>
          <w:szCs w:val="24"/>
        </w:rPr>
        <w:t xml:space="preserve"> </w:t>
      </w:r>
      <w:r w:rsidRPr="004E5559">
        <w:rPr>
          <w:rFonts w:ascii="Times New Roman" w:hAnsi="Times New Roman" w:cs="Times New Roman"/>
          <w:sz w:val="24"/>
          <w:szCs w:val="24"/>
        </w:rPr>
        <w:t>University, Gondar</w:t>
      </w:r>
      <w:r>
        <w:rPr>
          <w:rFonts w:ascii="Times New Roman" w:hAnsi="Times New Roman" w:cs="Times New Roman"/>
          <w:sz w:val="24"/>
          <w:szCs w:val="24"/>
        </w:rPr>
        <w:t xml:space="preserve"> </w:t>
      </w:r>
      <w:r w:rsidRPr="004E5559">
        <w:rPr>
          <w:rFonts w:ascii="Times New Roman" w:hAnsi="Times New Roman" w:cs="Times New Roman"/>
          <w:sz w:val="24"/>
          <w:szCs w:val="24"/>
        </w:rPr>
        <w:t>University</w:t>
      </w:r>
      <w:r>
        <w:rPr>
          <w:rFonts w:ascii="Times New Roman" w:hAnsi="Times New Roman" w:cs="Times New Roman"/>
          <w:sz w:val="24"/>
          <w:szCs w:val="24"/>
        </w:rPr>
        <w:t xml:space="preserve"> </w:t>
      </w:r>
      <w:r w:rsidRPr="004E5559">
        <w:rPr>
          <w:rFonts w:ascii="Times New Roman" w:hAnsi="Times New Roman" w:cs="Times New Roman"/>
          <w:sz w:val="24"/>
          <w:szCs w:val="24"/>
        </w:rPr>
        <w:t>Haramaya</w:t>
      </w:r>
      <w:r>
        <w:rPr>
          <w:rFonts w:ascii="Times New Roman" w:hAnsi="Times New Roman" w:cs="Times New Roman"/>
          <w:sz w:val="24"/>
          <w:szCs w:val="24"/>
        </w:rPr>
        <w:t xml:space="preserve"> </w:t>
      </w:r>
      <w:r w:rsidRPr="004E5559">
        <w:rPr>
          <w:rFonts w:ascii="Times New Roman" w:hAnsi="Times New Roman" w:cs="Times New Roman"/>
          <w:sz w:val="24"/>
          <w:szCs w:val="24"/>
        </w:rPr>
        <w:t>University,</w:t>
      </w:r>
      <w:r>
        <w:rPr>
          <w:rFonts w:ascii="Times New Roman" w:hAnsi="Times New Roman" w:cs="Times New Roman"/>
          <w:sz w:val="24"/>
          <w:szCs w:val="24"/>
        </w:rPr>
        <w:t xml:space="preserve"> </w:t>
      </w:r>
      <w:r w:rsidRPr="004E5559">
        <w:rPr>
          <w:rFonts w:ascii="Times New Roman" w:hAnsi="Times New Roman" w:cs="Times New Roman"/>
          <w:sz w:val="24"/>
          <w:szCs w:val="24"/>
        </w:rPr>
        <w:t>Dedub</w:t>
      </w:r>
      <w:r>
        <w:rPr>
          <w:rFonts w:ascii="Times New Roman" w:hAnsi="Times New Roman" w:cs="Times New Roman"/>
          <w:sz w:val="24"/>
          <w:szCs w:val="24"/>
        </w:rPr>
        <w:t xml:space="preserve"> </w:t>
      </w:r>
      <w:r w:rsidRPr="004E5559">
        <w:rPr>
          <w:rFonts w:ascii="Times New Roman" w:hAnsi="Times New Roman" w:cs="Times New Roman"/>
          <w:sz w:val="24"/>
          <w:szCs w:val="24"/>
        </w:rPr>
        <w:t>University.</w:t>
      </w:r>
    </w:p>
    <w:p w:rsidR="00FB6409" w:rsidRPr="004E5559" w:rsidRDefault="00FB6409" w:rsidP="00FB6409">
      <w:pPr>
        <w:jc w:val="both"/>
        <w:rPr>
          <w:rFonts w:ascii="Times New Roman" w:hAnsi="Times New Roman" w:cs="Times New Roman"/>
          <w:sz w:val="24"/>
          <w:szCs w:val="24"/>
        </w:rPr>
      </w:pPr>
    </w:p>
    <w:p w:rsidR="00C9452F" w:rsidRPr="004E5559" w:rsidRDefault="00C9452F" w:rsidP="00C9452F">
      <w:pPr>
        <w:jc w:val="both"/>
        <w:rPr>
          <w:rFonts w:ascii="Times New Roman" w:hAnsi="Times New Roman" w:cs="Times New Roman"/>
          <w:sz w:val="24"/>
          <w:szCs w:val="24"/>
        </w:rPr>
      </w:pPr>
    </w:p>
    <w:p w:rsidR="00C9452F" w:rsidRPr="00F329DA" w:rsidRDefault="00C9452F" w:rsidP="00886D6E">
      <w:pPr>
        <w:jc w:val="both"/>
        <w:rPr>
          <w:rFonts w:ascii="Times New Roman" w:hAnsi="Times New Roman" w:cs="Times New Roman"/>
          <w:sz w:val="24"/>
          <w:szCs w:val="24"/>
        </w:rPr>
      </w:pPr>
    </w:p>
    <w:sectPr w:rsidR="00C9452F" w:rsidRPr="00F329DA" w:rsidSect="001630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7459C"/>
    <w:multiLevelType w:val="hybridMultilevel"/>
    <w:tmpl w:val="7D8250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F1D774A"/>
    <w:multiLevelType w:val="hybridMultilevel"/>
    <w:tmpl w:val="282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5E7"/>
    <w:rsid w:val="00062C50"/>
    <w:rsid w:val="001630A8"/>
    <w:rsid w:val="00237966"/>
    <w:rsid w:val="002A016C"/>
    <w:rsid w:val="00342530"/>
    <w:rsid w:val="003A6408"/>
    <w:rsid w:val="00526A8A"/>
    <w:rsid w:val="005536C5"/>
    <w:rsid w:val="005713A6"/>
    <w:rsid w:val="005B682F"/>
    <w:rsid w:val="0064056A"/>
    <w:rsid w:val="006676D7"/>
    <w:rsid w:val="006835E7"/>
    <w:rsid w:val="007E4620"/>
    <w:rsid w:val="00886D6E"/>
    <w:rsid w:val="00926E99"/>
    <w:rsid w:val="00942A3C"/>
    <w:rsid w:val="00A53F3F"/>
    <w:rsid w:val="00B63B19"/>
    <w:rsid w:val="00BE368C"/>
    <w:rsid w:val="00C9452F"/>
    <w:rsid w:val="00CA40A7"/>
    <w:rsid w:val="00D1258D"/>
    <w:rsid w:val="00D826AB"/>
    <w:rsid w:val="00E16315"/>
    <w:rsid w:val="00F329DA"/>
    <w:rsid w:val="00FB259A"/>
    <w:rsid w:val="00FB3D62"/>
    <w:rsid w:val="00FB6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3F"/>
    <w:pPr>
      <w:ind w:left="720"/>
      <w:contextualSpacing/>
    </w:pPr>
  </w:style>
  <w:style w:type="paragraph" w:styleId="BalloonText">
    <w:name w:val="Balloon Text"/>
    <w:basedOn w:val="Normal"/>
    <w:link w:val="BalloonTextChar"/>
    <w:uiPriority w:val="99"/>
    <w:semiHidden/>
    <w:unhideWhenUsed/>
    <w:rsid w:val="00FB3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2020-05-27T05:04:00Z</dcterms:created>
  <dcterms:modified xsi:type="dcterms:W3CDTF">2020-05-28T20:32:00Z</dcterms:modified>
</cp:coreProperties>
</file>