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8F" w:rsidRPr="005537E9" w:rsidRDefault="00A54AB4" w:rsidP="00A54AB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537E9">
        <w:rPr>
          <w:rFonts w:ascii="Times New Roman" w:hAnsi="Times New Roman" w:cs="Times New Roman"/>
          <w:sz w:val="32"/>
          <w:szCs w:val="32"/>
        </w:rPr>
        <w:t>NAME: OBIANWUZIA PATRICK EMEKA</w:t>
      </w: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537E9">
        <w:rPr>
          <w:rFonts w:ascii="Times New Roman" w:hAnsi="Times New Roman" w:cs="Times New Roman"/>
          <w:sz w:val="32"/>
          <w:szCs w:val="32"/>
        </w:rPr>
        <w:t>MATRIC NO: 15/SCI14/018</w:t>
      </w: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537E9">
        <w:rPr>
          <w:rFonts w:ascii="Times New Roman" w:hAnsi="Times New Roman" w:cs="Times New Roman"/>
          <w:sz w:val="32"/>
          <w:szCs w:val="32"/>
        </w:rPr>
        <w:t>COURSE: CHE 584</w:t>
      </w: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537E9">
        <w:rPr>
          <w:rFonts w:ascii="Times New Roman" w:hAnsi="Times New Roman" w:cs="Times New Roman"/>
          <w:shd w:val="clear" w:color="auto" w:fill="FFFFFF"/>
        </w:rPr>
        <w:lastRenderedPageBreak/>
        <w:t>List and explain briefly, 5 specific organs of the United Nation that are concerned primarily with environmental protection.</w:t>
      </w:r>
    </w:p>
    <w:p w:rsidR="00A54AB4" w:rsidRPr="005537E9" w:rsidRDefault="00A54AB4" w:rsidP="00A54A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537E9">
        <w:rPr>
          <w:rFonts w:ascii="Times New Roman" w:hAnsi="Times New Roman" w:cs="Times New Roman"/>
          <w:b/>
        </w:rPr>
        <w:t>High-level Political Forum on Sustainable Development</w:t>
      </w:r>
    </w:p>
    <w:p w:rsidR="00A54AB4" w:rsidRPr="005537E9" w:rsidRDefault="00A54AB4" w:rsidP="00A54AB4">
      <w:p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The </w:t>
      </w:r>
      <w:hyperlink r:id="rId5" w:history="1">
        <w:r w:rsidRPr="005537E9">
          <w:rPr>
            <w:rFonts w:ascii="Times New Roman" w:hAnsi="Times New Roman" w:cs="Times New Roman"/>
            <w:bCs/>
          </w:rPr>
          <w:t>High-Leve</w:t>
        </w:r>
        <w:r w:rsidRPr="005537E9">
          <w:rPr>
            <w:rFonts w:ascii="Times New Roman" w:hAnsi="Times New Roman" w:cs="Times New Roman"/>
            <w:bCs/>
          </w:rPr>
          <w:t>l</w:t>
        </w:r>
        <w:r w:rsidRPr="005537E9">
          <w:rPr>
            <w:rFonts w:ascii="Times New Roman" w:hAnsi="Times New Roman" w:cs="Times New Roman"/>
            <w:bCs/>
          </w:rPr>
          <w:t xml:space="preserve"> Political Forum on Sustainable Development</w:t>
        </w:r>
      </w:hyperlink>
      <w:r w:rsidRPr="005537E9">
        <w:rPr>
          <w:rFonts w:ascii="Times New Roman" w:hAnsi="Times New Roman" w:cs="Times New Roman"/>
          <w:bCs/>
        </w:rPr>
        <w:t> </w:t>
      </w:r>
      <w:r w:rsidRPr="005537E9">
        <w:rPr>
          <w:rFonts w:ascii="Times New Roman" w:hAnsi="Times New Roman" w:cs="Times New Roman"/>
        </w:rPr>
        <w:t>was established in follow-up to the outcome of the 2012 UN Conference on Sustainable Development (</w:t>
      </w:r>
      <w:hyperlink r:id="rId6" w:anchor="13348474" w:history="1">
        <w:r w:rsidRPr="005537E9">
          <w:rPr>
            <w:rFonts w:ascii="Times New Roman" w:hAnsi="Times New Roman" w:cs="Times New Roman"/>
          </w:rPr>
          <w:t>Rio+20</w:t>
        </w:r>
      </w:hyperlink>
      <w:r w:rsidRPr="005537E9">
        <w:rPr>
          <w:rFonts w:ascii="Times New Roman" w:hAnsi="Times New Roman" w:cs="Times New Roman"/>
        </w:rPr>
        <w:t>) to replace the Commission on Sustainable Development. The Forum is a subsidiary of the Economic and Social Council and General Assembly. </w:t>
      </w:r>
    </w:p>
    <w:p w:rsidR="00A54AB4" w:rsidRPr="005537E9" w:rsidRDefault="00A54AB4" w:rsidP="00A54A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Established by General Assembly resolutions </w:t>
      </w:r>
      <w:hyperlink r:id="rId7" w:history="1">
        <w:r w:rsidRPr="005537E9">
          <w:rPr>
            <w:rFonts w:ascii="Times New Roman" w:hAnsi="Times New Roman" w:cs="Times New Roman"/>
          </w:rPr>
          <w:t>66/288</w:t>
        </w:r>
      </w:hyperlink>
      <w:r w:rsidRPr="005537E9">
        <w:rPr>
          <w:rFonts w:ascii="Times New Roman" w:hAnsi="Times New Roman" w:cs="Times New Roman"/>
        </w:rPr>
        <w:t> of 27 July 2012, </w:t>
      </w:r>
      <w:hyperlink r:id="rId8" w:history="1">
        <w:r w:rsidRPr="005537E9">
          <w:rPr>
            <w:rFonts w:ascii="Times New Roman" w:hAnsi="Times New Roman" w:cs="Times New Roman"/>
          </w:rPr>
          <w:t>67/203</w:t>
        </w:r>
      </w:hyperlink>
      <w:r w:rsidRPr="005537E9">
        <w:rPr>
          <w:rFonts w:ascii="Times New Roman" w:hAnsi="Times New Roman" w:cs="Times New Roman"/>
        </w:rPr>
        <w:t> of 21 December 2012, and </w:t>
      </w:r>
      <w:hyperlink r:id="rId9" w:history="1">
        <w:r w:rsidRPr="005537E9">
          <w:rPr>
            <w:rFonts w:ascii="Times New Roman" w:hAnsi="Times New Roman" w:cs="Times New Roman"/>
          </w:rPr>
          <w:t>67/290</w:t>
        </w:r>
      </w:hyperlink>
      <w:r w:rsidRPr="005537E9">
        <w:rPr>
          <w:rFonts w:ascii="Times New Roman" w:hAnsi="Times New Roman" w:cs="Times New Roman"/>
        </w:rPr>
        <w:t> of 9 July 2013</w:t>
      </w:r>
    </w:p>
    <w:p w:rsidR="00A54AB4" w:rsidRPr="005537E9" w:rsidRDefault="00A54AB4" w:rsidP="00A54A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Will convene </w:t>
      </w:r>
      <w:r w:rsidRPr="005537E9">
        <w:rPr>
          <w:rFonts w:ascii="Times New Roman" w:hAnsi="Times New Roman" w:cs="Times New Roman"/>
          <w:bCs/>
        </w:rPr>
        <w:t>annually </w:t>
      </w:r>
      <w:r w:rsidRPr="005537E9">
        <w:rPr>
          <w:rFonts w:ascii="Times New Roman" w:hAnsi="Times New Roman" w:cs="Times New Roman"/>
        </w:rPr>
        <w:t>at the</w:t>
      </w:r>
      <w:r w:rsidRPr="005537E9">
        <w:rPr>
          <w:rFonts w:ascii="Times New Roman" w:hAnsi="Times New Roman" w:cs="Times New Roman"/>
          <w:bCs/>
        </w:rPr>
        <w:t> ministerial level</w:t>
      </w:r>
      <w:r w:rsidRPr="005537E9">
        <w:rPr>
          <w:rFonts w:ascii="Times New Roman" w:hAnsi="Times New Roman" w:cs="Times New Roman"/>
        </w:rPr>
        <w:t> under the Economic and Social Council, and </w:t>
      </w:r>
      <w:r w:rsidRPr="005537E9">
        <w:rPr>
          <w:rFonts w:ascii="Times New Roman" w:hAnsi="Times New Roman" w:cs="Times New Roman"/>
          <w:bCs/>
        </w:rPr>
        <w:t>every four years</w:t>
      </w:r>
      <w:r w:rsidRPr="005537E9">
        <w:rPr>
          <w:rFonts w:ascii="Times New Roman" w:hAnsi="Times New Roman" w:cs="Times New Roman"/>
        </w:rPr>
        <w:t> at the </w:t>
      </w:r>
      <w:r w:rsidRPr="005537E9">
        <w:rPr>
          <w:rFonts w:ascii="Times New Roman" w:hAnsi="Times New Roman" w:cs="Times New Roman"/>
          <w:bCs/>
        </w:rPr>
        <w:t>level of Head of State</w:t>
      </w:r>
      <w:r w:rsidRPr="005537E9">
        <w:rPr>
          <w:rFonts w:ascii="Times New Roman" w:hAnsi="Times New Roman" w:cs="Times New Roman"/>
        </w:rPr>
        <w:t> under the General Assembly</w:t>
      </w:r>
    </w:p>
    <w:p w:rsidR="00A54AB4" w:rsidRPr="005537E9" w:rsidRDefault="00A54AB4" w:rsidP="00A54AB4">
      <w:pPr>
        <w:spacing w:line="360" w:lineRule="auto"/>
        <w:jc w:val="both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537E9">
        <w:rPr>
          <w:rFonts w:ascii="Times New Roman" w:hAnsi="Times New Roman" w:cs="Times New Roman"/>
          <w:b/>
        </w:rPr>
        <w:t>Commission on Sustainable Development (CSD)</w:t>
      </w:r>
    </w:p>
    <w:p w:rsidR="00A54AB4" w:rsidRPr="005537E9" w:rsidRDefault="00A54AB4" w:rsidP="005537E9">
      <w:p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The </w:t>
      </w:r>
      <w:hyperlink r:id="rId10" w:history="1">
        <w:r w:rsidRPr="005537E9">
          <w:rPr>
            <w:rFonts w:ascii="Times New Roman" w:hAnsi="Times New Roman" w:cs="Times New Roman"/>
          </w:rPr>
          <w:t>Commission on Sustainable Development</w:t>
        </w:r>
      </w:hyperlink>
      <w:r w:rsidRPr="005537E9">
        <w:rPr>
          <w:rFonts w:ascii="Times New Roman" w:hAnsi="Times New Roman" w:cs="Times New Roman"/>
        </w:rPr>
        <w:t> (CSD) is a subsidiary of ECOSOC with primary responsibility for environmental questions. </w:t>
      </w:r>
    </w:p>
    <w:p w:rsidR="00A54AB4" w:rsidRPr="005537E9" w:rsidRDefault="00A54AB4" w:rsidP="005537E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The General Assembly, in its resolution </w:t>
      </w:r>
      <w:hyperlink r:id="rId11" w:history="1">
        <w:r w:rsidRPr="005537E9">
          <w:rPr>
            <w:rFonts w:ascii="Times New Roman" w:hAnsi="Times New Roman" w:cs="Times New Roman"/>
          </w:rPr>
          <w:t>47/191</w:t>
        </w:r>
      </w:hyperlink>
      <w:r w:rsidRPr="005537E9">
        <w:rPr>
          <w:rFonts w:ascii="Times New Roman" w:hAnsi="Times New Roman" w:cs="Times New Roman"/>
        </w:rPr>
        <w:t> of 22 December 1992, requested the Economic and Social Council to establish a high-level Commission on Sustainable Development to ensure effective follow-up to the Conference on Environment and Development (1992).</w:t>
      </w:r>
    </w:p>
    <w:p w:rsidR="00A54AB4" w:rsidRPr="005537E9" w:rsidRDefault="00A54AB4" w:rsidP="005537E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While General Assembly resolution 47/191 contains its mandate, the Commission was established by Economic and Social Council decision 1993/207 of 12 February 1993 (p. 94 of </w:t>
      </w:r>
      <w:hyperlink r:id="rId12" w:history="1">
        <w:r w:rsidRPr="005537E9">
          <w:rPr>
            <w:rFonts w:ascii="Times New Roman" w:hAnsi="Times New Roman" w:cs="Times New Roman"/>
          </w:rPr>
          <w:t>E/1993/93</w:t>
        </w:r>
      </w:hyperlink>
      <w:r w:rsidRPr="005537E9">
        <w:rPr>
          <w:rFonts w:ascii="Times New Roman" w:hAnsi="Times New Roman" w:cs="Times New Roman"/>
        </w:rPr>
        <w:t>).</w:t>
      </w:r>
    </w:p>
    <w:p w:rsidR="00A54AB4" w:rsidRPr="005537E9" w:rsidRDefault="00A54AB4" w:rsidP="005537E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The Commission was superseded by the High-level Political Forum on Sustainable Development, in accordance with General Assembly resolution </w:t>
      </w:r>
      <w:hyperlink r:id="rId13" w:history="1">
        <w:r w:rsidRPr="005537E9">
          <w:rPr>
            <w:rFonts w:ascii="Times New Roman" w:hAnsi="Times New Roman" w:cs="Times New Roman"/>
          </w:rPr>
          <w:t>67/203</w:t>
        </w:r>
      </w:hyperlink>
      <w:r w:rsidRPr="005537E9">
        <w:rPr>
          <w:rFonts w:ascii="Times New Roman" w:hAnsi="Times New Roman" w:cs="Times New Roman"/>
        </w:rPr>
        <w:t>. The 20th and last session was held in 2013.</w:t>
      </w:r>
    </w:p>
    <w:p w:rsidR="00A54AB4" w:rsidRPr="005537E9" w:rsidRDefault="00A54AB4" w:rsidP="005537E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The Commission met annually and reported to the Economic and Social Council.</w:t>
      </w:r>
    </w:p>
    <w:p w:rsidR="005537E9" w:rsidRDefault="00A54AB4" w:rsidP="00A54AB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The Commission often served as the preparatory body for major conferences on environmental issues.</w:t>
      </w:r>
    </w:p>
    <w:p w:rsidR="005537E9" w:rsidRPr="005537E9" w:rsidRDefault="005537E9" w:rsidP="005537E9">
      <w:pPr>
        <w:spacing w:line="360" w:lineRule="auto"/>
        <w:jc w:val="both"/>
        <w:rPr>
          <w:rFonts w:ascii="Times New Roman" w:hAnsi="Times New Roman" w:cs="Times New Roman"/>
        </w:rPr>
      </w:pPr>
    </w:p>
    <w:p w:rsidR="005537E9" w:rsidRPr="005537E9" w:rsidRDefault="00A54AB4" w:rsidP="005537E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537E9">
        <w:rPr>
          <w:rFonts w:ascii="Times New Roman" w:hAnsi="Times New Roman" w:cs="Times New Roman"/>
          <w:b/>
        </w:rPr>
        <w:t>Intergovernmental Panel on Climate Change (IPCC)</w:t>
      </w:r>
    </w:p>
    <w:p w:rsidR="005537E9" w:rsidRPr="005537E9" w:rsidRDefault="005537E9" w:rsidP="005537E9">
      <w:p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The Intergovernmental Panel on Climate Change is a specialized expert body to review scientific research and report to policy makers.</w:t>
      </w:r>
    </w:p>
    <w:p w:rsidR="005537E9" w:rsidRPr="005537E9" w:rsidRDefault="005537E9" w:rsidP="005537E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lastRenderedPageBreak/>
        <w:t xml:space="preserve">Established jointly by the UN Environmental </w:t>
      </w:r>
      <w:proofErr w:type="spellStart"/>
      <w:r w:rsidRPr="005537E9">
        <w:rPr>
          <w:rFonts w:ascii="Times New Roman" w:hAnsi="Times New Roman" w:cs="Times New Roman"/>
        </w:rPr>
        <w:t>Programme</w:t>
      </w:r>
      <w:proofErr w:type="spellEnd"/>
      <w:r w:rsidRPr="005537E9">
        <w:rPr>
          <w:rFonts w:ascii="Times New Roman" w:hAnsi="Times New Roman" w:cs="Times New Roman"/>
        </w:rPr>
        <w:t xml:space="preserve"> (UNEP) and World </w:t>
      </w:r>
      <w:proofErr w:type="spellStart"/>
      <w:r w:rsidRPr="005537E9">
        <w:rPr>
          <w:rFonts w:ascii="Times New Roman" w:hAnsi="Times New Roman" w:cs="Times New Roman"/>
        </w:rPr>
        <w:t>Meterological</w:t>
      </w:r>
      <w:proofErr w:type="spellEnd"/>
      <w:r w:rsidRPr="005537E9">
        <w:rPr>
          <w:rFonts w:ascii="Times New Roman" w:hAnsi="Times New Roman" w:cs="Times New Roman"/>
        </w:rPr>
        <w:t xml:space="preserve"> Organization (WMO) in 1988, and endorsed by General Assembly resolution </w:t>
      </w:r>
      <w:hyperlink r:id="rId14" w:history="1">
        <w:r w:rsidRPr="005537E9">
          <w:rPr>
            <w:rFonts w:ascii="Times New Roman" w:hAnsi="Times New Roman" w:cs="Times New Roman"/>
          </w:rPr>
          <w:t>43/53</w:t>
        </w:r>
      </w:hyperlink>
      <w:r w:rsidRPr="005537E9">
        <w:rPr>
          <w:rFonts w:ascii="Times New Roman" w:hAnsi="Times New Roman" w:cs="Times New Roman"/>
        </w:rPr>
        <w:t> of 6 December 1988;</w:t>
      </w:r>
    </w:p>
    <w:p w:rsidR="005537E9" w:rsidRPr="005537E9" w:rsidRDefault="005537E9" w:rsidP="005537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Network of scientists and experts who review scientific research on the climate change and prepare reports for policy makers;</w:t>
      </w:r>
    </w:p>
    <w:p w:rsidR="005537E9" w:rsidRPr="005537E9" w:rsidRDefault="005537E9" w:rsidP="005537E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Reports aim to provide the world with a clear scientific view on the current state of knowledge in climate change and its potential environmental and socio-economic impacts;</w:t>
      </w:r>
    </w:p>
    <w:p w:rsidR="00A54AB4" w:rsidRPr="005537E9" w:rsidRDefault="00A54AB4" w:rsidP="005537E9">
      <w:pPr>
        <w:spacing w:line="360" w:lineRule="auto"/>
        <w:jc w:val="both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537E9">
        <w:rPr>
          <w:rFonts w:ascii="Times New Roman" w:hAnsi="Times New Roman" w:cs="Times New Roman"/>
          <w:b/>
        </w:rPr>
        <w:t>UN Forum on Forests</w:t>
      </w:r>
    </w:p>
    <w:p w:rsidR="005537E9" w:rsidRPr="005537E9" w:rsidRDefault="005537E9" w:rsidP="005537E9">
      <w:p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The UN Forum on Forests is a subsidiary of ECOSOC; it took over the tasks of the two predecessor bodies listed below.</w:t>
      </w:r>
    </w:p>
    <w:p w:rsidR="005537E9" w:rsidRPr="005537E9" w:rsidRDefault="005537E9" w:rsidP="005537E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Established by ECOSOC resolution 2000/35 of 18 Oct. 2000 to "strengthen political commitment to the management, conservation and sustainable development of all types of forests" (p. 64-66 of </w:t>
      </w:r>
      <w:hyperlink r:id="rId15" w:history="1">
        <w:r w:rsidRPr="005537E9">
          <w:rPr>
            <w:rFonts w:ascii="Times New Roman" w:hAnsi="Times New Roman" w:cs="Times New Roman"/>
          </w:rPr>
          <w:t>E/2000/99</w:t>
        </w:r>
      </w:hyperlink>
      <w:r w:rsidRPr="005537E9">
        <w:rPr>
          <w:rFonts w:ascii="Times New Roman" w:hAnsi="Times New Roman" w:cs="Times New Roman"/>
        </w:rPr>
        <w:t>);</w:t>
      </w:r>
    </w:p>
    <w:p w:rsidR="005537E9" w:rsidRPr="005537E9" w:rsidRDefault="005537E9" w:rsidP="005537E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537E9">
        <w:rPr>
          <w:rFonts w:ascii="Times New Roman" w:hAnsi="Times New Roman" w:cs="Times New Roman"/>
        </w:rPr>
        <w:t>The Forum meets annually and reports to the Economic and Social Council</w:t>
      </w:r>
    </w:p>
    <w:p w:rsidR="00A54AB4" w:rsidRPr="005537E9" w:rsidRDefault="00A54AB4" w:rsidP="00A54AB4">
      <w:pPr>
        <w:spacing w:line="360" w:lineRule="auto"/>
        <w:jc w:val="both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537E9">
        <w:rPr>
          <w:rFonts w:ascii="Times New Roman" w:hAnsi="Times New Roman" w:cs="Times New Roman"/>
          <w:b/>
        </w:rPr>
        <w:t>UN Environmental Program</w:t>
      </w:r>
    </w:p>
    <w:p w:rsidR="00A54AB4" w:rsidRPr="005537E9" w:rsidRDefault="00A54AB4" w:rsidP="00A54AB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37E9">
        <w:rPr>
          <w:rFonts w:ascii="Times New Roman" w:hAnsi="Times New Roman" w:cs="Times New Roman"/>
          <w:shd w:val="clear" w:color="auto" w:fill="FFFFFF"/>
        </w:rPr>
        <w:t>The </w:t>
      </w:r>
      <w:r w:rsidRPr="005537E9">
        <w:rPr>
          <w:rFonts w:ascii="Times New Roman" w:hAnsi="Times New Roman" w:cs="Times New Roman"/>
          <w:bCs/>
        </w:rPr>
        <w:t xml:space="preserve">United Nations Environment </w:t>
      </w:r>
      <w:proofErr w:type="spellStart"/>
      <w:r w:rsidRPr="005537E9">
        <w:rPr>
          <w:rFonts w:ascii="Times New Roman" w:hAnsi="Times New Roman" w:cs="Times New Roman"/>
          <w:bCs/>
        </w:rPr>
        <w:t>Programme</w:t>
      </w:r>
      <w:proofErr w:type="spellEnd"/>
      <w:r w:rsidRPr="005537E9">
        <w:rPr>
          <w:rFonts w:ascii="Times New Roman" w:hAnsi="Times New Roman" w:cs="Times New Roman"/>
          <w:shd w:val="clear" w:color="auto" w:fill="FFFFFF"/>
        </w:rPr>
        <w:t> (</w:t>
      </w:r>
      <w:r w:rsidRPr="005537E9">
        <w:rPr>
          <w:rFonts w:ascii="Times New Roman" w:hAnsi="Times New Roman" w:cs="Times New Roman"/>
          <w:bCs/>
        </w:rPr>
        <w:t>UNEP</w:t>
      </w:r>
      <w:r w:rsidRPr="005537E9">
        <w:rPr>
          <w:rFonts w:ascii="Times New Roman" w:hAnsi="Times New Roman" w:cs="Times New Roman"/>
          <w:shd w:val="clear" w:color="auto" w:fill="FFFFFF"/>
        </w:rPr>
        <w:t> or </w:t>
      </w:r>
      <w:r w:rsidRPr="005537E9">
        <w:rPr>
          <w:rFonts w:ascii="Times New Roman" w:hAnsi="Times New Roman" w:cs="Times New Roman"/>
          <w:bCs/>
        </w:rPr>
        <w:t>UN Environmen</w:t>
      </w:r>
      <w:r w:rsidRPr="005537E9">
        <w:rPr>
          <w:rFonts w:ascii="Times New Roman" w:hAnsi="Times New Roman" w:cs="Times New Roman"/>
          <w:bCs/>
        </w:rPr>
        <w:t>t</w:t>
      </w:r>
      <w:r w:rsidRPr="005537E9">
        <w:rPr>
          <w:rFonts w:ascii="Times New Roman" w:hAnsi="Times New Roman" w:cs="Times New Roman"/>
          <w:shd w:val="clear" w:color="auto" w:fill="FFFFFF"/>
        </w:rPr>
        <w:t>) is responsible for coordinating the UN's environmental activities and assisting developing countries in implementing </w:t>
      </w:r>
      <w:hyperlink r:id="rId16" w:tooltip="Environmental peacebuilding" w:history="1">
        <w:r w:rsidRPr="005537E9">
          <w:rPr>
            <w:rFonts w:ascii="Times New Roman" w:hAnsi="Times New Roman" w:cs="Times New Roman"/>
          </w:rPr>
          <w:t>environmentally sound policies and practices</w:t>
        </w:r>
      </w:hyperlink>
      <w:r w:rsidRPr="005537E9">
        <w:rPr>
          <w:rFonts w:ascii="Times New Roman" w:hAnsi="Times New Roman" w:cs="Times New Roman"/>
          <w:shd w:val="clear" w:color="auto" w:fill="FFFFFF"/>
        </w:rPr>
        <w:t>.</w:t>
      </w:r>
      <w:r w:rsidRPr="005537E9">
        <w:rPr>
          <w:rFonts w:ascii="Times New Roman" w:hAnsi="Times New Roman" w:cs="Times New Roman"/>
          <w:shd w:val="clear" w:color="auto" w:fill="FFFFFF"/>
        </w:rPr>
        <w:t xml:space="preserve"> </w:t>
      </w:r>
      <w:r w:rsidRPr="005537E9">
        <w:rPr>
          <w:rFonts w:ascii="Times New Roman" w:eastAsia="Times New Roman" w:hAnsi="Times New Roman" w:cs="Times New Roman"/>
          <w:shd w:val="clear" w:color="auto" w:fill="FFFFFF"/>
        </w:rPr>
        <w:t>As a member of the </w:t>
      </w:r>
      <w:hyperlink r:id="rId17" w:tooltip="United Nations Development Group" w:history="1">
        <w:r w:rsidRPr="005537E9">
          <w:rPr>
            <w:rFonts w:ascii="Times New Roman" w:eastAsia="Times New Roman" w:hAnsi="Times New Roman" w:cs="Times New Roman"/>
          </w:rPr>
          <w:t>United Nations Development Group</w:t>
        </w:r>
      </w:hyperlink>
      <w:r w:rsidRPr="005537E9">
        <w:rPr>
          <w:rFonts w:ascii="Times New Roman" w:eastAsia="Times New Roman" w:hAnsi="Times New Roman" w:cs="Times New Roman"/>
          <w:shd w:val="clear" w:color="auto" w:fill="FFFFFF"/>
        </w:rPr>
        <w:t>, UNEP aims to help the world meet the 17 </w:t>
      </w:r>
      <w:hyperlink r:id="rId18" w:tooltip="Sustainable Development Goals" w:history="1">
        <w:r w:rsidRPr="005537E9">
          <w:rPr>
            <w:rFonts w:ascii="Times New Roman" w:eastAsia="Times New Roman" w:hAnsi="Times New Roman" w:cs="Times New Roman"/>
          </w:rPr>
          <w:t>Sustainable Development Goals</w:t>
        </w:r>
      </w:hyperlink>
      <w:r w:rsidRPr="005537E9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A54AB4" w:rsidRPr="005537E9" w:rsidRDefault="00A54AB4" w:rsidP="00A54AB4">
      <w:pPr>
        <w:jc w:val="both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jc w:val="both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jc w:val="both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jc w:val="both"/>
        <w:rPr>
          <w:rFonts w:ascii="Times New Roman" w:hAnsi="Times New Roman" w:cs="Times New Roman"/>
        </w:rPr>
      </w:pPr>
    </w:p>
    <w:p w:rsidR="00A54AB4" w:rsidRPr="005537E9" w:rsidRDefault="00A54AB4" w:rsidP="00A54AB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54AB4" w:rsidRPr="005537E9" w:rsidSect="000C76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164"/>
    <w:multiLevelType w:val="hybridMultilevel"/>
    <w:tmpl w:val="8D30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6EF"/>
    <w:multiLevelType w:val="hybridMultilevel"/>
    <w:tmpl w:val="FC64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E5C"/>
    <w:multiLevelType w:val="hybridMultilevel"/>
    <w:tmpl w:val="0C42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4849"/>
    <w:multiLevelType w:val="hybridMultilevel"/>
    <w:tmpl w:val="BBCC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6AE"/>
    <w:multiLevelType w:val="multilevel"/>
    <w:tmpl w:val="6BB6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57D32"/>
    <w:multiLevelType w:val="multilevel"/>
    <w:tmpl w:val="9ABE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E0A37"/>
    <w:multiLevelType w:val="multilevel"/>
    <w:tmpl w:val="1D22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C118C"/>
    <w:multiLevelType w:val="multilevel"/>
    <w:tmpl w:val="C75E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73BFE"/>
    <w:multiLevelType w:val="multilevel"/>
    <w:tmpl w:val="5A8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80ACB"/>
    <w:multiLevelType w:val="hybridMultilevel"/>
    <w:tmpl w:val="F50A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2D25"/>
    <w:multiLevelType w:val="hybridMultilevel"/>
    <w:tmpl w:val="EA8A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140B4"/>
    <w:multiLevelType w:val="hybridMultilevel"/>
    <w:tmpl w:val="59B8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7C87"/>
    <w:multiLevelType w:val="hybridMultilevel"/>
    <w:tmpl w:val="E74E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B4"/>
    <w:rsid w:val="000C0624"/>
    <w:rsid w:val="000C76C3"/>
    <w:rsid w:val="004F43F6"/>
    <w:rsid w:val="005537E9"/>
    <w:rsid w:val="006A679F"/>
    <w:rsid w:val="00A54AB4"/>
    <w:rsid w:val="00F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DDF"/>
  <w15:chartTrackingRefBased/>
  <w15:docId w15:val="{466A5455-DD7A-054C-8D01-B1A81FCD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54AB4"/>
  </w:style>
  <w:style w:type="character" w:styleId="Strong">
    <w:name w:val="Strong"/>
    <w:basedOn w:val="DefaultParagraphFont"/>
    <w:uiPriority w:val="22"/>
    <w:qFormat/>
    <w:rsid w:val="00A54A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search/view_doc.asp?symbol=A/res/67/203" TargetMode="External"/><Relationship Id="rId13" Type="http://schemas.openxmlformats.org/officeDocument/2006/relationships/hyperlink" Target="http://www.un.org/ga/search/view_doc.asp?symbol=A/res/67/203" TargetMode="External"/><Relationship Id="rId18" Type="http://schemas.openxmlformats.org/officeDocument/2006/relationships/hyperlink" Target="https://en.wikipedia.org/wiki/Sustainable_Development_Go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ga/search/view_doc.asp?symbol=A/res/66/288" TargetMode="External"/><Relationship Id="rId12" Type="http://schemas.openxmlformats.org/officeDocument/2006/relationships/hyperlink" Target="http://undocs.org/en/E/1993/93" TargetMode="External"/><Relationship Id="rId17" Type="http://schemas.openxmlformats.org/officeDocument/2006/relationships/hyperlink" Target="https://en.wikipedia.org/wiki/United_Nations_Development_Grou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nvironmental_peacebuild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search.un.org/content.php?pid=405645&amp;sid=3326935" TargetMode="External"/><Relationship Id="rId11" Type="http://schemas.openxmlformats.org/officeDocument/2006/relationships/hyperlink" Target="http://undocs.org/en/a/res/47/191" TargetMode="External"/><Relationship Id="rId5" Type="http://schemas.openxmlformats.org/officeDocument/2006/relationships/hyperlink" Target="http://sustainabledevelopment.un.org/index.php?menu=1556" TargetMode="External"/><Relationship Id="rId15" Type="http://schemas.openxmlformats.org/officeDocument/2006/relationships/hyperlink" Target="http://undocs.org/en/E/2000/99(supp)" TargetMode="External"/><Relationship Id="rId10" Type="http://schemas.openxmlformats.org/officeDocument/2006/relationships/hyperlink" Target="http://sustainabledevelopment.un.org/csd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.org/ga/search/view_doc.asp?symbol=A/res/67/290" TargetMode="External"/><Relationship Id="rId14" Type="http://schemas.openxmlformats.org/officeDocument/2006/relationships/hyperlink" Target="http://undocs.org/en/a/res/43/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Oladapo Oyerinde</dc:creator>
  <cp:keywords/>
  <dc:description/>
  <cp:lastModifiedBy>Oladapo Oyerinde</cp:lastModifiedBy>
  <cp:revision>1</cp:revision>
  <dcterms:created xsi:type="dcterms:W3CDTF">2020-05-29T19:08:00Z</dcterms:created>
  <dcterms:modified xsi:type="dcterms:W3CDTF">2020-05-29T19:27:00Z</dcterms:modified>
</cp:coreProperties>
</file>