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96" w:rsidRDefault="00404596" w:rsidP="00404596"/>
    <w:p w:rsidR="00404596" w:rsidRDefault="00404596" w:rsidP="00404596">
      <w:pPr>
        <w:jc w:val="center"/>
        <w:rPr>
          <w:rFonts w:ascii="Times New Roman" w:hAnsi="Times New Roman" w:cs="Times New Roman"/>
          <w:b/>
          <w:sz w:val="24"/>
          <w:szCs w:val="24"/>
        </w:rPr>
      </w:pPr>
      <w:r w:rsidRPr="008A7A6E">
        <w:rPr>
          <w:rFonts w:ascii="Times New Roman" w:eastAsia="Calibri" w:hAnsi="Times New Roman" w:cs="Times New Roman"/>
          <w:b/>
          <w:noProof/>
          <w:sz w:val="32"/>
          <w:szCs w:val="32"/>
        </w:rPr>
        <w:drawing>
          <wp:inline distT="0" distB="0" distL="0" distR="0" wp14:anchorId="59539D57" wp14:editId="77C80817">
            <wp:extent cx="1365250" cy="1498600"/>
            <wp:effectExtent l="0" t="0" r="6350" b="6350"/>
            <wp:docPr id="1" name="Picture 1" descr="20200126_2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26_2255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1498600"/>
                    </a:xfrm>
                    <a:prstGeom prst="rect">
                      <a:avLst/>
                    </a:prstGeom>
                    <a:noFill/>
                    <a:ln>
                      <a:noFill/>
                    </a:ln>
                  </pic:spPr>
                </pic:pic>
              </a:graphicData>
            </a:graphic>
          </wp:inline>
        </w:drawing>
      </w:r>
    </w:p>
    <w:p w:rsidR="00404596" w:rsidRDefault="00404596" w:rsidP="00404596">
      <w:pPr>
        <w:jc w:val="center"/>
        <w:rPr>
          <w:rFonts w:ascii="Times New Roman" w:hAnsi="Times New Roman" w:cs="Times New Roman"/>
          <w:b/>
          <w:sz w:val="24"/>
          <w:szCs w:val="24"/>
        </w:rPr>
      </w:pPr>
    </w:p>
    <w:p w:rsidR="00404596" w:rsidRPr="00D3515A" w:rsidRDefault="00404596" w:rsidP="00404596">
      <w:pPr>
        <w:jc w:val="center"/>
        <w:rPr>
          <w:rFonts w:ascii="Times New Roman" w:hAnsi="Times New Roman" w:cs="Times New Roman"/>
          <w:b/>
          <w:sz w:val="24"/>
          <w:szCs w:val="24"/>
        </w:rPr>
      </w:pPr>
      <w:r w:rsidRPr="00D3515A">
        <w:rPr>
          <w:rFonts w:ascii="Times New Roman" w:hAnsi="Times New Roman" w:cs="Times New Roman"/>
          <w:b/>
          <w:sz w:val="24"/>
          <w:szCs w:val="24"/>
        </w:rPr>
        <w:t>T</w:t>
      </w:r>
      <w:r>
        <w:rPr>
          <w:rFonts w:ascii="Times New Roman" w:hAnsi="Times New Roman" w:cs="Times New Roman"/>
          <w:b/>
          <w:sz w:val="24"/>
          <w:szCs w:val="24"/>
        </w:rPr>
        <w:t>ITLE: SUMMARY OF ELECTRICAL CONDUCTIVITY OF FLUID SATURATED ROCKS.</w:t>
      </w:r>
    </w:p>
    <w:p w:rsidR="00404596" w:rsidRPr="00D3515A" w:rsidRDefault="00404596" w:rsidP="00404596">
      <w:pPr>
        <w:rPr>
          <w:rFonts w:ascii="Times New Roman" w:hAnsi="Times New Roman" w:cs="Times New Roman"/>
          <w:b/>
          <w:sz w:val="24"/>
          <w:szCs w:val="24"/>
        </w:rPr>
      </w:pPr>
      <w:r w:rsidRPr="00D3515A">
        <w:rPr>
          <w:rFonts w:ascii="Times New Roman" w:hAnsi="Times New Roman" w:cs="Times New Roman"/>
          <w:b/>
          <w:sz w:val="24"/>
          <w:szCs w:val="24"/>
        </w:rPr>
        <w:t xml:space="preserve"> </w:t>
      </w:r>
    </w:p>
    <w:p w:rsidR="00404596" w:rsidRPr="00D3515A" w:rsidRDefault="00404596" w:rsidP="00404596">
      <w:pPr>
        <w:jc w:val="center"/>
        <w:rPr>
          <w:rFonts w:ascii="Times New Roman" w:hAnsi="Times New Roman" w:cs="Times New Roman"/>
          <w:b/>
          <w:sz w:val="24"/>
          <w:szCs w:val="24"/>
        </w:rPr>
      </w:pPr>
      <w:r>
        <w:rPr>
          <w:rFonts w:ascii="Times New Roman" w:hAnsi="Times New Roman" w:cs="Times New Roman"/>
          <w:b/>
          <w:sz w:val="24"/>
          <w:szCs w:val="24"/>
        </w:rPr>
        <w:t>OYENIYI VICTOR OREOLUWA</w:t>
      </w:r>
    </w:p>
    <w:p w:rsidR="00404596" w:rsidRPr="00D3515A" w:rsidRDefault="00404596" w:rsidP="00404596">
      <w:pPr>
        <w:jc w:val="center"/>
        <w:rPr>
          <w:rFonts w:ascii="Times New Roman" w:hAnsi="Times New Roman" w:cs="Times New Roman"/>
          <w:b/>
          <w:sz w:val="24"/>
          <w:szCs w:val="24"/>
        </w:rPr>
      </w:pPr>
    </w:p>
    <w:p w:rsidR="00404596" w:rsidRPr="00D3515A" w:rsidRDefault="00404596" w:rsidP="00404596">
      <w:pPr>
        <w:jc w:val="center"/>
        <w:rPr>
          <w:rFonts w:ascii="Times New Roman" w:hAnsi="Times New Roman" w:cs="Times New Roman"/>
          <w:b/>
          <w:sz w:val="24"/>
          <w:szCs w:val="24"/>
        </w:rPr>
      </w:pPr>
      <w:r>
        <w:rPr>
          <w:rFonts w:ascii="Times New Roman" w:hAnsi="Times New Roman" w:cs="Times New Roman"/>
          <w:b/>
          <w:sz w:val="24"/>
          <w:szCs w:val="24"/>
        </w:rPr>
        <w:t>19ENG07024</w:t>
      </w:r>
    </w:p>
    <w:p w:rsidR="00404596" w:rsidRPr="00D3515A" w:rsidRDefault="00404596" w:rsidP="00404596">
      <w:pPr>
        <w:jc w:val="center"/>
        <w:rPr>
          <w:rFonts w:ascii="Times New Roman" w:hAnsi="Times New Roman" w:cs="Times New Roman"/>
          <w:b/>
          <w:sz w:val="24"/>
          <w:szCs w:val="24"/>
        </w:rPr>
      </w:pPr>
    </w:p>
    <w:p w:rsidR="00404596" w:rsidRPr="00D3515A" w:rsidRDefault="00404596" w:rsidP="00404596">
      <w:pPr>
        <w:jc w:val="center"/>
        <w:rPr>
          <w:rFonts w:ascii="Times New Roman" w:hAnsi="Times New Roman" w:cs="Times New Roman"/>
          <w:b/>
          <w:sz w:val="24"/>
          <w:szCs w:val="24"/>
        </w:rPr>
      </w:pPr>
    </w:p>
    <w:p w:rsidR="00404596" w:rsidRPr="00D3515A" w:rsidRDefault="00404596" w:rsidP="00404596">
      <w:pPr>
        <w:jc w:val="center"/>
        <w:rPr>
          <w:rFonts w:ascii="Times New Roman" w:hAnsi="Times New Roman" w:cs="Times New Roman"/>
          <w:b/>
          <w:sz w:val="24"/>
          <w:szCs w:val="24"/>
        </w:rPr>
      </w:pPr>
      <w:r>
        <w:rPr>
          <w:rFonts w:ascii="Times New Roman" w:hAnsi="Times New Roman" w:cs="Times New Roman"/>
          <w:b/>
          <w:sz w:val="24"/>
          <w:szCs w:val="24"/>
        </w:rPr>
        <w:t>PTE312 ASSIGNMENT</w:t>
      </w:r>
    </w:p>
    <w:p w:rsidR="00404596" w:rsidRPr="00D3515A" w:rsidRDefault="00404596" w:rsidP="00404596">
      <w:pPr>
        <w:spacing w:line="360" w:lineRule="auto"/>
        <w:jc w:val="center"/>
        <w:rPr>
          <w:rFonts w:ascii="Times New Roman" w:hAnsi="Times New Roman" w:cs="Times New Roman"/>
          <w:b/>
          <w:bCs/>
          <w:sz w:val="24"/>
          <w:szCs w:val="24"/>
        </w:rPr>
      </w:pPr>
      <w:bookmarkStart w:id="0" w:name="_Toc435548959"/>
      <w:bookmarkStart w:id="1" w:name="_Toc435550559"/>
      <w:bookmarkStart w:id="2" w:name="_Toc436098996"/>
      <w:bookmarkStart w:id="3" w:name="_Toc465726799"/>
      <w:bookmarkStart w:id="4" w:name="_Toc465895852"/>
      <w:bookmarkStart w:id="5" w:name="_Toc465981047"/>
      <w:r w:rsidRPr="00D3515A">
        <w:rPr>
          <w:rFonts w:ascii="Times New Roman" w:hAnsi="Times New Roman" w:cs="Times New Roman"/>
          <w:b/>
          <w:bCs/>
          <w:sz w:val="24"/>
          <w:szCs w:val="24"/>
        </w:rPr>
        <w:t>SUBMITTED TO THE</w:t>
      </w:r>
      <w:bookmarkEnd w:id="0"/>
      <w:bookmarkEnd w:id="1"/>
      <w:bookmarkEnd w:id="2"/>
      <w:bookmarkEnd w:id="3"/>
      <w:bookmarkEnd w:id="4"/>
      <w:bookmarkEnd w:id="5"/>
    </w:p>
    <w:p w:rsidR="00404596" w:rsidRPr="00D3515A" w:rsidRDefault="00404596" w:rsidP="00404596">
      <w:pPr>
        <w:spacing w:line="360" w:lineRule="auto"/>
        <w:jc w:val="center"/>
        <w:rPr>
          <w:rFonts w:ascii="Times New Roman" w:hAnsi="Times New Roman" w:cs="Times New Roman"/>
          <w:b/>
          <w:bCs/>
          <w:sz w:val="24"/>
          <w:szCs w:val="24"/>
        </w:rPr>
      </w:pPr>
    </w:p>
    <w:p w:rsidR="00404596" w:rsidRPr="00D3515A" w:rsidRDefault="00404596" w:rsidP="00404596">
      <w:pPr>
        <w:tabs>
          <w:tab w:val="center" w:pos="4320"/>
          <w:tab w:val="left" w:pos="5383"/>
        </w:tabs>
        <w:spacing w:line="360" w:lineRule="auto"/>
        <w:jc w:val="center"/>
        <w:rPr>
          <w:rFonts w:ascii="Times New Roman" w:hAnsi="Times New Roman" w:cs="Times New Roman"/>
          <w:b/>
          <w:bCs/>
          <w:sz w:val="24"/>
          <w:szCs w:val="24"/>
        </w:rPr>
      </w:pPr>
      <w:r w:rsidRPr="00D3515A">
        <w:rPr>
          <w:rFonts w:ascii="Times New Roman" w:hAnsi="Times New Roman" w:cs="Times New Roman"/>
          <w:b/>
          <w:bCs/>
          <w:sz w:val="24"/>
          <w:szCs w:val="24"/>
        </w:rPr>
        <w:t>DEPARTMENT OF CHEMICAL AND PETROLEUM ENGINEERING</w:t>
      </w:r>
    </w:p>
    <w:p w:rsidR="00404596" w:rsidRPr="00D3515A" w:rsidRDefault="00404596" w:rsidP="00404596">
      <w:pPr>
        <w:tabs>
          <w:tab w:val="center" w:pos="4320"/>
          <w:tab w:val="left" w:pos="5383"/>
        </w:tabs>
        <w:spacing w:line="360" w:lineRule="auto"/>
        <w:jc w:val="center"/>
        <w:rPr>
          <w:rFonts w:ascii="Times New Roman" w:hAnsi="Times New Roman" w:cs="Times New Roman"/>
          <w:b/>
          <w:bCs/>
          <w:sz w:val="24"/>
          <w:szCs w:val="24"/>
        </w:rPr>
      </w:pPr>
      <w:r w:rsidRPr="00D3515A">
        <w:rPr>
          <w:rFonts w:ascii="Times New Roman" w:hAnsi="Times New Roman" w:cs="Times New Roman"/>
          <w:b/>
          <w:bCs/>
          <w:sz w:val="24"/>
          <w:szCs w:val="24"/>
        </w:rPr>
        <w:t>COLLEGE OF ENIGINEERING</w:t>
      </w:r>
    </w:p>
    <w:p w:rsidR="00404596" w:rsidRDefault="00404596" w:rsidP="00404596">
      <w:pPr>
        <w:tabs>
          <w:tab w:val="center" w:pos="4320"/>
          <w:tab w:val="left" w:pos="5383"/>
        </w:tabs>
        <w:spacing w:line="360" w:lineRule="auto"/>
        <w:jc w:val="center"/>
        <w:rPr>
          <w:rFonts w:ascii="Times New Roman" w:hAnsi="Times New Roman" w:cs="Times New Roman"/>
          <w:b/>
          <w:bCs/>
          <w:sz w:val="24"/>
          <w:szCs w:val="24"/>
        </w:rPr>
      </w:pPr>
      <w:r w:rsidRPr="00D3515A">
        <w:rPr>
          <w:rFonts w:ascii="Times New Roman" w:hAnsi="Times New Roman" w:cs="Times New Roman"/>
          <w:b/>
          <w:bCs/>
          <w:sz w:val="24"/>
          <w:szCs w:val="24"/>
        </w:rPr>
        <w:t>AFE BABALOLA UNIVERSITY ADO-EKITI (ABUAD)</w:t>
      </w:r>
    </w:p>
    <w:p w:rsidR="00404596" w:rsidRDefault="00404596" w:rsidP="00404596">
      <w:pPr>
        <w:tabs>
          <w:tab w:val="center" w:pos="4320"/>
          <w:tab w:val="left" w:pos="5383"/>
        </w:tabs>
        <w:spacing w:line="360" w:lineRule="auto"/>
        <w:jc w:val="center"/>
        <w:rPr>
          <w:rFonts w:ascii="Times New Roman" w:hAnsi="Times New Roman" w:cs="Times New Roman"/>
          <w:b/>
          <w:bCs/>
          <w:sz w:val="24"/>
          <w:szCs w:val="24"/>
        </w:rPr>
      </w:pPr>
    </w:p>
    <w:p w:rsidR="00404596" w:rsidRDefault="00404596" w:rsidP="00404596">
      <w:pPr>
        <w:tabs>
          <w:tab w:val="center" w:pos="4320"/>
          <w:tab w:val="left" w:pos="5383"/>
        </w:tabs>
        <w:spacing w:line="360" w:lineRule="auto"/>
        <w:jc w:val="center"/>
        <w:rPr>
          <w:rFonts w:ascii="Times New Roman" w:hAnsi="Times New Roman" w:cs="Times New Roman"/>
          <w:b/>
          <w:bCs/>
          <w:sz w:val="24"/>
          <w:szCs w:val="24"/>
        </w:rPr>
      </w:pPr>
    </w:p>
    <w:p w:rsidR="00404596" w:rsidRDefault="00404596" w:rsidP="00404596">
      <w:pPr>
        <w:tabs>
          <w:tab w:val="center" w:pos="4320"/>
          <w:tab w:val="left" w:pos="5383"/>
        </w:tabs>
        <w:spacing w:line="360" w:lineRule="auto"/>
        <w:jc w:val="center"/>
        <w:rPr>
          <w:rFonts w:ascii="Times New Roman" w:hAnsi="Times New Roman" w:cs="Times New Roman"/>
          <w:b/>
          <w:bCs/>
          <w:sz w:val="24"/>
          <w:szCs w:val="24"/>
        </w:rPr>
      </w:pPr>
    </w:p>
    <w:p w:rsidR="00404596" w:rsidRDefault="00404596" w:rsidP="00404596">
      <w:pPr>
        <w:tabs>
          <w:tab w:val="center" w:pos="4320"/>
          <w:tab w:val="left" w:pos="5383"/>
        </w:tabs>
        <w:spacing w:line="360" w:lineRule="auto"/>
        <w:jc w:val="center"/>
        <w:rPr>
          <w:rFonts w:ascii="Times New Roman" w:hAnsi="Times New Roman" w:cs="Times New Roman"/>
          <w:b/>
          <w:bCs/>
          <w:sz w:val="24"/>
          <w:szCs w:val="24"/>
        </w:rPr>
      </w:pPr>
    </w:p>
    <w:p w:rsidR="00404596" w:rsidRDefault="00404596" w:rsidP="00404596">
      <w:pPr>
        <w:tabs>
          <w:tab w:val="center" w:pos="4320"/>
          <w:tab w:val="left" w:pos="5383"/>
        </w:tabs>
        <w:spacing w:line="360" w:lineRule="auto"/>
        <w:jc w:val="center"/>
        <w:rPr>
          <w:rFonts w:ascii="Times New Roman" w:hAnsi="Times New Roman" w:cs="Times New Roman"/>
          <w:b/>
          <w:bCs/>
          <w:sz w:val="24"/>
          <w:szCs w:val="24"/>
        </w:rPr>
      </w:pPr>
    </w:p>
    <w:p w:rsidR="00404596" w:rsidRPr="000A1944" w:rsidRDefault="000A1944" w:rsidP="00404596">
      <w:pPr>
        <w:tabs>
          <w:tab w:val="center" w:pos="4320"/>
          <w:tab w:val="left" w:pos="5383"/>
        </w:tabs>
        <w:spacing w:line="360" w:lineRule="auto"/>
        <w:jc w:val="center"/>
        <w:rPr>
          <w:rFonts w:ascii="Times New Roman" w:hAnsi="Times New Roman" w:cs="Times New Roman"/>
          <w:b/>
          <w:bCs/>
          <w:sz w:val="24"/>
          <w:szCs w:val="24"/>
          <w:u w:val="single"/>
        </w:rPr>
      </w:pPr>
      <w:r w:rsidRPr="000A1944">
        <w:rPr>
          <w:rFonts w:ascii="Times New Roman" w:hAnsi="Times New Roman" w:cs="Times New Roman"/>
          <w:b/>
          <w:bCs/>
          <w:sz w:val="24"/>
          <w:szCs w:val="24"/>
          <w:u w:val="single"/>
        </w:rPr>
        <w:lastRenderedPageBreak/>
        <w:t>ELECTRICAL CONDUCTIVITY OF FLUID SATURATED ROCKS</w:t>
      </w:r>
      <w:r>
        <w:rPr>
          <w:rFonts w:ascii="Times New Roman" w:hAnsi="Times New Roman" w:cs="Times New Roman"/>
          <w:b/>
          <w:bCs/>
          <w:sz w:val="24"/>
          <w:szCs w:val="24"/>
          <w:u w:val="single"/>
        </w:rPr>
        <w:t>.</w:t>
      </w:r>
    </w:p>
    <w:p w:rsidR="000A1944" w:rsidRDefault="000A1944" w:rsidP="00404596">
      <w:pPr>
        <w:tabs>
          <w:tab w:val="center" w:pos="4320"/>
          <w:tab w:val="left" w:pos="5383"/>
        </w:tabs>
        <w:spacing w:line="360" w:lineRule="auto"/>
        <w:jc w:val="center"/>
        <w:rPr>
          <w:rFonts w:ascii="Times New Roman" w:hAnsi="Times New Roman" w:cs="Times New Roman"/>
          <w:b/>
          <w:bCs/>
          <w:sz w:val="24"/>
          <w:szCs w:val="24"/>
          <w:u w:val="single"/>
        </w:rPr>
      </w:pPr>
      <w:r w:rsidRPr="000A1944">
        <w:rPr>
          <w:rFonts w:ascii="Times New Roman" w:hAnsi="Times New Roman" w:cs="Times New Roman"/>
          <w:b/>
          <w:bCs/>
          <w:sz w:val="24"/>
          <w:szCs w:val="24"/>
          <w:u w:val="single"/>
        </w:rPr>
        <w:t>RESISTIVITY RELATIONS.</w:t>
      </w:r>
    </w:p>
    <w:p w:rsidR="000A1944" w:rsidRPr="00785A84" w:rsidRDefault="000A1944"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 xml:space="preserve">Porous rocks are comprised of minerals, rock fragments and void spaces. Solids are non-conductors with exception of certain clay minerals. The electrical properties of a rock </w:t>
      </w:r>
      <w:proofErr w:type="gramStart"/>
      <w:r w:rsidRPr="00785A84">
        <w:rPr>
          <w:rFonts w:ascii="Times New Roman" w:hAnsi="Times New Roman" w:cs="Times New Roman"/>
          <w:bCs/>
          <w:sz w:val="24"/>
          <w:szCs w:val="24"/>
        </w:rPr>
        <w:t>depends</w:t>
      </w:r>
      <w:proofErr w:type="gramEnd"/>
      <w:r w:rsidRPr="00785A84">
        <w:rPr>
          <w:rFonts w:ascii="Times New Roman" w:hAnsi="Times New Roman" w:cs="Times New Roman"/>
          <w:bCs/>
          <w:sz w:val="24"/>
          <w:szCs w:val="24"/>
        </w:rPr>
        <w:t xml:space="preserve"> on the geometry of the voids and the fluids with which those voids are filled. The fluids of interest </w:t>
      </w:r>
      <w:r w:rsidR="0038544B" w:rsidRPr="00785A84">
        <w:rPr>
          <w:rFonts w:ascii="Times New Roman" w:hAnsi="Times New Roman" w:cs="Times New Roman"/>
          <w:bCs/>
          <w:sz w:val="24"/>
          <w:szCs w:val="24"/>
        </w:rPr>
        <w:t xml:space="preserve">in petroleum reservoirs are oil, gas and water. Oil and gas are non-conductors. Water is a conductor hen it contains dissolved salt. Current is conducted in water by movement of ions and can therefore be termed electrolytic conduction. </w:t>
      </w:r>
    </w:p>
    <w:p w:rsidR="0038544B" w:rsidRPr="00785A84" w:rsidRDefault="0038544B"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 xml:space="preserve">    The resistivity of a material is the reciprocal of conductivity and is commonly used to define the ability of a material to conduct current.</w:t>
      </w:r>
    </w:p>
    <w:p w:rsidR="0038544B" w:rsidRPr="00785A84" w:rsidRDefault="0038544B"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 xml:space="preserve">        P </w:t>
      </w:r>
      <w:proofErr w:type="gramStart"/>
      <w:r w:rsidRPr="00785A84">
        <w:rPr>
          <w:rFonts w:ascii="Times New Roman" w:hAnsi="Times New Roman" w:cs="Times New Roman"/>
          <w:bCs/>
          <w:sz w:val="24"/>
          <w:szCs w:val="24"/>
        </w:rPr>
        <w:t xml:space="preserve">=  </w:t>
      </w:r>
      <w:proofErr w:type="spellStart"/>
      <w:r w:rsidRPr="00785A84">
        <w:rPr>
          <w:rFonts w:ascii="Times New Roman" w:hAnsi="Times New Roman" w:cs="Times New Roman"/>
          <w:bCs/>
          <w:sz w:val="24"/>
          <w:szCs w:val="24"/>
        </w:rPr>
        <w:t>rA</w:t>
      </w:r>
      <w:proofErr w:type="spellEnd"/>
      <w:proofErr w:type="gramEnd"/>
      <w:r w:rsidRPr="00785A84">
        <w:rPr>
          <w:rFonts w:ascii="Times New Roman" w:hAnsi="Times New Roman" w:cs="Times New Roman"/>
          <w:bCs/>
          <w:sz w:val="24"/>
          <w:szCs w:val="24"/>
        </w:rPr>
        <w:t xml:space="preserve">  ÷ L</w:t>
      </w:r>
    </w:p>
    <w:p w:rsidR="0038544B" w:rsidRPr="00785A84" w:rsidRDefault="0038544B"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 xml:space="preserve">P= resistivity </w:t>
      </w:r>
    </w:p>
    <w:p w:rsidR="0038544B" w:rsidRPr="00785A84" w:rsidRDefault="0038544B"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r = resistance</w:t>
      </w:r>
    </w:p>
    <w:p w:rsidR="0038544B" w:rsidRPr="00785A84" w:rsidRDefault="0038544B"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A = cross-sectional area of the conductor</w:t>
      </w:r>
    </w:p>
    <w:p w:rsidR="0038544B" w:rsidRPr="00785A84" w:rsidRDefault="0038544B"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L = length of the conductor</w:t>
      </w:r>
    </w:p>
    <w:p w:rsidR="0038544B" w:rsidRPr="00785A84" w:rsidRDefault="0038544B"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 xml:space="preserve">     For electrolytes, p is commonly reported in ohms-</w:t>
      </w:r>
      <w:r w:rsidR="002F5390" w:rsidRPr="00785A84">
        <w:rPr>
          <w:rFonts w:ascii="Times New Roman" w:hAnsi="Times New Roman" w:cs="Times New Roman"/>
          <w:bCs/>
          <w:sz w:val="24"/>
          <w:szCs w:val="24"/>
        </w:rPr>
        <w:t>centimeters,</w:t>
      </w:r>
      <w:r w:rsidRPr="00785A84">
        <w:rPr>
          <w:rFonts w:ascii="Times New Roman" w:hAnsi="Times New Roman" w:cs="Times New Roman"/>
          <w:bCs/>
          <w:sz w:val="24"/>
          <w:szCs w:val="24"/>
        </w:rPr>
        <w:t xml:space="preserve"> r is expressed in ohms, A in square centimeters and L in centimeters.</w:t>
      </w:r>
      <w:r w:rsidR="002F5390" w:rsidRPr="00785A84">
        <w:rPr>
          <w:rFonts w:ascii="Times New Roman" w:hAnsi="Times New Roman" w:cs="Times New Roman"/>
          <w:bCs/>
          <w:sz w:val="24"/>
          <w:szCs w:val="24"/>
        </w:rPr>
        <w:t xml:space="preserve"> Resistivity can be expressed more conveniently in ohms-meters.</w:t>
      </w:r>
    </w:p>
    <w:p w:rsidR="00DA3C95" w:rsidRPr="00785A84" w:rsidRDefault="00DA3C95" w:rsidP="00DA3C95">
      <w:pPr>
        <w:spacing w:before="10"/>
        <w:ind w:right="1219"/>
        <w:rPr>
          <w:color w:val="0B0B0B"/>
        </w:rPr>
      </w:pPr>
      <w:proofErr w:type="gramStart"/>
      <w:r w:rsidRPr="00785A84">
        <w:rPr>
          <w:color w:val="0B0B0B"/>
          <w:spacing w:val="6"/>
          <w:sz w:val="36"/>
          <w:szCs w:val="36"/>
        </w:rPr>
        <w:t>F</w:t>
      </w:r>
      <w:r w:rsidRPr="00785A84">
        <w:rPr>
          <w:color w:val="0B0B0B"/>
          <w:spacing w:val="4"/>
          <w:sz w:val="36"/>
          <w:szCs w:val="36"/>
        </w:rPr>
        <w:t>o</w:t>
      </w:r>
      <w:r w:rsidRPr="00785A84">
        <w:rPr>
          <w:color w:val="0B0B0B"/>
          <w:sz w:val="36"/>
          <w:szCs w:val="36"/>
        </w:rPr>
        <w:t>rm</w:t>
      </w:r>
      <w:r w:rsidRPr="00785A84">
        <w:rPr>
          <w:color w:val="0B0B0B"/>
          <w:spacing w:val="15"/>
          <w:sz w:val="36"/>
          <w:szCs w:val="36"/>
        </w:rPr>
        <w:t>a</w:t>
      </w:r>
      <w:r w:rsidRPr="00785A84">
        <w:rPr>
          <w:color w:val="0B0B0B"/>
          <w:sz w:val="36"/>
          <w:szCs w:val="36"/>
        </w:rPr>
        <w:t>t</w:t>
      </w:r>
      <w:r w:rsidRPr="00785A84">
        <w:rPr>
          <w:color w:val="0B0B0B"/>
          <w:spacing w:val="6"/>
          <w:sz w:val="36"/>
          <w:szCs w:val="36"/>
        </w:rPr>
        <w:t>i</w:t>
      </w:r>
      <w:r w:rsidRPr="00785A84">
        <w:rPr>
          <w:color w:val="0B0B0B"/>
          <w:spacing w:val="4"/>
          <w:sz w:val="36"/>
          <w:szCs w:val="36"/>
        </w:rPr>
        <w:t>o</w:t>
      </w:r>
      <w:r w:rsidRPr="00785A84">
        <w:rPr>
          <w:color w:val="0B0B0B"/>
          <w:sz w:val="36"/>
          <w:szCs w:val="36"/>
        </w:rPr>
        <w:t xml:space="preserve">n </w:t>
      </w:r>
      <w:r w:rsidRPr="00785A84">
        <w:rPr>
          <w:color w:val="0B0B0B"/>
          <w:spacing w:val="16"/>
          <w:sz w:val="36"/>
          <w:szCs w:val="36"/>
        </w:rPr>
        <w:t xml:space="preserve"> </w:t>
      </w:r>
      <w:r w:rsidRPr="00785A84">
        <w:rPr>
          <w:color w:val="0B0B0B"/>
          <w:spacing w:val="5"/>
          <w:sz w:val="36"/>
          <w:szCs w:val="36"/>
        </w:rPr>
        <w:t>F</w:t>
      </w:r>
      <w:r w:rsidRPr="00785A84">
        <w:rPr>
          <w:color w:val="0B0B0B"/>
          <w:sz w:val="36"/>
          <w:szCs w:val="36"/>
        </w:rPr>
        <w:t>a</w:t>
      </w:r>
      <w:r w:rsidRPr="00785A84">
        <w:rPr>
          <w:color w:val="0B0B0B"/>
          <w:spacing w:val="8"/>
          <w:sz w:val="36"/>
          <w:szCs w:val="36"/>
        </w:rPr>
        <w:t>c</w:t>
      </w:r>
      <w:r w:rsidRPr="00785A84">
        <w:rPr>
          <w:color w:val="0B0B0B"/>
          <w:spacing w:val="3"/>
          <w:w w:val="107"/>
          <w:sz w:val="36"/>
          <w:szCs w:val="36"/>
        </w:rPr>
        <w:t>t</w:t>
      </w:r>
      <w:r w:rsidRPr="00785A84">
        <w:rPr>
          <w:color w:val="0B0B0B"/>
          <w:spacing w:val="5"/>
          <w:w w:val="107"/>
          <w:sz w:val="36"/>
          <w:szCs w:val="36"/>
        </w:rPr>
        <w:t>o</w:t>
      </w:r>
      <w:r w:rsidRPr="00785A84">
        <w:rPr>
          <w:color w:val="0B0B0B"/>
          <w:spacing w:val="4"/>
          <w:w w:val="97"/>
          <w:sz w:val="36"/>
          <w:szCs w:val="36"/>
        </w:rPr>
        <w:t>r</w:t>
      </w:r>
      <w:proofErr w:type="gramEnd"/>
      <w:r w:rsidRPr="00785A84">
        <w:rPr>
          <w:color w:val="0B0B0B"/>
          <w:w w:val="81"/>
          <w:sz w:val="36"/>
          <w:szCs w:val="36"/>
        </w:rPr>
        <w:t>.</w:t>
      </w:r>
      <w:r w:rsidRPr="00785A84">
        <w:rPr>
          <w:color w:val="0B0B0B"/>
          <w:sz w:val="18"/>
          <w:szCs w:val="18"/>
        </w:rPr>
        <w:t xml:space="preserve">   </w:t>
      </w:r>
    </w:p>
    <w:p w:rsidR="00DA3C95" w:rsidRPr="00785A84" w:rsidRDefault="00DA3C95" w:rsidP="00DA3C95">
      <w:pPr>
        <w:spacing w:before="10"/>
        <w:ind w:right="1219"/>
        <w:rPr>
          <w:rFonts w:asciiTheme="majorHAnsi" w:hAnsiTheme="majorHAnsi" w:cstheme="majorHAnsi"/>
          <w:sz w:val="24"/>
          <w:szCs w:val="24"/>
        </w:rPr>
      </w:pPr>
      <w:r w:rsidRPr="00785A84">
        <w:rPr>
          <w:rFonts w:asciiTheme="majorHAnsi" w:hAnsiTheme="majorHAnsi" w:cstheme="majorHAnsi"/>
          <w:color w:val="0B0B0B"/>
          <w:sz w:val="24"/>
          <w:szCs w:val="24"/>
        </w:rPr>
        <w:t>T</w:t>
      </w:r>
      <w:r w:rsidRPr="00785A84">
        <w:rPr>
          <w:rFonts w:asciiTheme="majorHAnsi" w:hAnsiTheme="majorHAnsi" w:cstheme="majorHAnsi"/>
          <w:color w:val="0B0B0B"/>
          <w:spacing w:val="1"/>
          <w:sz w:val="24"/>
          <w:szCs w:val="24"/>
        </w:rPr>
        <w:t>h</w:t>
      </w:r>
      <w:r w:rsidRPr="00785A84">
        <w:rPr>
          <w:rFonts w:asciiTheme="majorHAnsi" w:hAnsiTheme="majorHAnsi" w:cstheme="majorHAnsi"/>
          <w:color w:val="0B0B0B"/>
          <w:sz w:val="24"/>
          <w:szCs w:val="24"/>
        </w:rPr>
        <w:t>e</w:t>
      </w:r>
      <w:r w:rsidRPr="00785A84">
        <w:rPr>
          <w:rFonts w:asciiTheme="majorHAnsi" w:hAnsiTheme="majorHAnsi" w:cstheme="majorHAnsi"/>
          <w:color w:val="0B0B0B"/>
          <w:spacing w:val="28"/>
          <w:sz w:val="24"/>
          <w:szCs w:val="24"/>
        </w:rPr>
        <w:t xml:space="preserve"> </w:t>
      </w:r>
      <w:r w:rsidRPr="00785A84">
        <w:rPr>
          <w:rFonts w:asciiTheme="majorHAnsi" w:hAnsiTheme="majorHAnsi" w:cstheme="majorHAnsi"/>
          <w:color w:val="0B0B0B"/>
          <w:w w:val="104"/>
          <w:sz w:val="24"/>
          <w:szCs w:val="24"/>
        </w:rPr>
        <w:t>mo</w:t>
      </w:r>
      <w:r w:rsidRPr="00785A84">
        <w:rPr>
          <w:rFonts w:asciiTheme="majorHAnsi" w:hAnsiTheme="majorHAnsi" w:cstheme="majorHAnsi"/>
          <w:color w:val="0B0B0B"/>
          <w:spacing w:val="1"/>
          <w:w w:val="104"/>
          <w:sz w:val="24"/>
          <w:szCs w:val="24"/>
        </w:rPr>
        <w:t>s</w:t>
      </w:r>
      <w:r w:rsidRPr="00785A84">
        <w:rPr>
          <w:rFonts w:asciiTheme="majorHAnsi" w:hAnsiTheme="majorHAnsi" w:cstheme="majorHAnsi"/>
          <w:color w:val="0B0B0B"/>
          <w:w w:val="104"/>
          <w:sz w:val="24"/>
          <w:szCs w:val="24"/>
        </w:rPr>
        <w:t>t</w:t>
      </w:r>
      <w:r w:rsidRPr="00785A84">
        <w:rPr>
          <w:rFonts w:asciiTheme="majorHAnsi" w:hAnsiTheme="majorHAnsi" w:cstheme="majorHAnsi"/>
          <w:color w:val="0B0B0B"/>
          <w:spacing w:val="18"/>
          <w:w w:val="104"/>
          <w:sz w:val="24"/>
          <w:szCs w:val="24"/>
        </w:rPr>
        <w:t xml:space="preserve"> </w:t>
      </w:r>
      <w:r w:rsidRPr="00785A84">
        <w:rPr>
          <w:rFonts w:asciiTheme="majorHAnsi" w:hAnsiTheme="majorHAnsi" w:cstheme="majorHAnsi"/>
          <w:color w:val="0B0B0B"/>
          <w:sz w:val="24"/>
          <w:szCs w:val="24"/>
        </w:rPr>
        <w:t>f</w:t>
      </w:r>
      <w:r w:rsidRPr="00785A84">
        <w:rPr>
          <w:rFonts w:asciiTheme="majorHAnsi" w:hAnsiTheme="majorHAnsi" w:cstheme="majorHAnsi"/>
          <w:color w:val="0B0B0B"/>
          <w:spacing w:val="1"/>
          <w:sz w:val="24"/>
          <w:szCs w:val="24"/>
        </w:rPr>
        <w:t>u</w:t>
      </w:r>
      <w:r w:rsidRPr="00785A84">
        <w:rPr>
          <w:rFonts w:asciiTheme="majorHAnsi" w:hAnsiTheme="majorHAnsi" w:cstheme="majorHAnsi"/>
          <w:color w:val="0B0B0B"/>
          <w:sz w:val="24"/>
          <w:szCs w:val="24"/>
        </w:rPr>
        <w:t>nd</w:t>
      </w:r>
      <w:r w:rsidRPr="00785A84">
        <w:rPr>
          <w:rFonts w:asciiTheme="majorHAnsi" w:hAnsiTheme="majorHAnsi" w:cstheme="majorHAnsi"/>
          <w:color w:val="0B0B0B"/>
          <w:spacing w:val="2"/>
          <w:sz w:val="24"/>
          <w:szCs w:val="24"/>
        </w:rPr>
        <w:t>a</w:t>
      </w:r>
      <w:r w:rsidRPr="00785A84">
        <w:rPr>
          <w:rFonts w:asciiTheme="majorHAnsi" w:hAnsiTheme="majorHAnsi" w:cstheme="majorHAnsi"/>
          <w:color w:val="0B0B0B"/>
          <w:spacing w:val="1"/>
          <w:sz w:val="24"/>
          <w:szCs w:val="24"/>
        </w:rPr>
        <w:t>m</w:t>
      </w:r>
      <w:r w:rsidRPr="00785A84">
        <w:rPr>
          <w:rFonts w:asciiTheme="majorHAnsi" w:hAnsiTheme="majorHAnsi" w:cstheme="majorHAnsi"/>
          <w:color w:val="0B0B0B"/>
          <w:sz w:val="24"/>
          <w:szCs w:val="24"/>
        </w:rPr>
        <w:t xml:space="preserve">ental </w:t>
      </w:r>
      <w:r w:rsidRPr="00785A84">
        <w:rPr>
          <w:rFonts w:asciiTheme="majorHAnsi" w:hAnsiTheme="majorHAnsi" w:cstheme="majorHAnsi"/>
          <w:color w:val="0B0B0B"/>
          <w:w w:val="92"/>
          <w:sz w:val="24"/>
          <w:szCs w:val="24"/>
        </w:rPr>
        <w:t>c</w:t>
      </w:r>
      <w:r w:rsidRPr="00785A84">
        <w:rPr>
          <w:rFonts w:asciiTheme="majorHAnsi" w:hAnsiTheme="majorHAnsi" w:cstheme="majorHAnsi"/>
          <w:color w:val="0B0B0B"/>
          <w:w w:val="96"/>
          <w:sz w:val="24"/>
          <w:szCs w:val="24"/>
        </w:rPr>
        <w:t>o</w:t>
      </w:r>
      <w:r w:rsidRPr="00785A84">
        <w:rPr>
          <w:rFonts w:asciiTheme="majorHAnsi" w:hAnsiTheme="majorHAnsi" w:cstheme="majorHAnsi"/>
          <w:color w:val="0B0B0B"/>
          <w:w w:val="115"/>
          <w:sz w:val="24"/>
          <w:szCs w:val="24"/>
        </w:rPr>
        <w:t>n</w:t>
      </w:r>
      <w:r w:rsidRPr="00785A84">
        <w:rPr>
          <w:rFonts w:asciiTheme="majorHAnsi" w:hAnsiTheme="majorHAnsi" w:cstheme="majorHAnsi"/>
          <w:color w:val="0B0B0B"/>
          <w:w w:val="92"/>
          <w:sz w:val="24"/>
          <w:szCs w:val="24"/>
        </w:rPr>
        <w:t>c</w:t>
      </w:r>
      <w:r w:rsidRPr="00785A84">
        <w:rPr>
          <w:rFonts w:asciiTheme="majorHAnsi" w:hAnsiTheme="majorHAnsi" w:cstheme="majorHAnsi"/>
          <w:color w:val="0B0B0B"/>
          <w:w w:val="97"/>
          <w:sz w:val="24"/>
          <w:szCs w:val="24"/>
        </w:rPr>
        <w:t>e</w:t>
      </w:r>
      <w:r w:rsidRPr="00785A84">
        <w:rPr>
          <w:rFonts w:asciiTheme="majorHAnsi" w:hAnsiTheme="majorHAnsi" w:cstheme="majorHAnsi"/>
          <w:color w:val="0B0B0B"/>
          <w:w w:val="110"/>
          <w:sz w:val="24"/>
          <w:szCs w:val="24"/>
        </w:rPr>
        <w:t>p</w:t>
      </w:r>
      <w:r w:rsidRPr="00785A84">
        <w:rPr>
          <w:rFonts w:asciiTheme="majorHAnsi" w:hAnsiTheme="majorHAnsi" w:cstheme="majorHAnsi"/>
          <w:color w:val="0B0B0B"/>
          <w:w w:val="129"/>
          <w:sz w:val="24"/>
          <w:szCs w:val="24"/>
        </w:rPr>
        <w:t>t</w:t>
      </w:r>
      <w:r w:rsidRPr="00785A84">
        <w:rPr>
          <w:rFonts w:asciiTheme="majorHAnsi" w:hAnsiTheme="majorHAnsi" w:cstheme="majorHAnsi"/>
          <w:color w:val="0B0B0B"/>
          <w:spacing w:val="23"/>
          <w:sz w:val="24"/>
          <w:szCs w:val="24"/>
        </w:rPr>
        <w:t xml:space="preserve"> </w:t>
      </w:r>
      <w:r w:rsidRPr="00785A84">
        <w:rPr>
          <w:rFonts w:asciiTheme="majorHAnsi" w:hAnsiTheme="majorHAnsi" w:cstheme="majorHAnsi"/>
          <w:color w:val="0B0B0B"/>
          <w:sz w:val="24"/>
          <w:szCs w:val="24"/>
        </w:rPr>
        <w:t>in</w:t>
      </w:r>
      <w:r w:rsidRPr="00785A84">
        <w:rPr>
          <w:rFonts w:asciiTheme="majorHAnsi" w:hAnsiTheme="majorHAnsi" w:cstheme="majorHAnsi"/>
          <w:color w:val="0B0B0B"/>
          <w:spacing w:val="45"/>
          <w:sz w:val="24"/>
          <w:szCs w:val="24"/>
        </w:rPr>
        <w:t xml:space="preserve"> </w:t>
      </w:r>
      <w:r w:rsidRPr="00785A84">
        <w:rPr>
          <w:rFonts w:asciiTheme="majorHAnsi" w:hAnsiTheme="majorHAnsi" w:cstheme="majorHAnsi"/>
          <w:color w:val="0B0B0B"/>
          <w:sz w:val="24"/>
          <w:szCs w:val="24"/>
        </w:rPr>
        <w:t>cons</w:t>
      </w:r>
      <w:r w:rsidRPr="00785A84">
        <w:rPr>
          <w:rFonts w:asciiTheme="majorHAnsi" w:hAnsiTheme="majorHAnsi" w:cstheme="majorHAnsi"/>
          <w:color w:val="0B0B0B"/>
          <w:spacing w:val="2"/>
          <w:sz w:val="24"/>
          <w:szCs w:val="24"/>
        </w:rPr>
        <w:t>i</w:t>
      </w:r>
      <w:r w:rsidRPr="00785A84">
        <w:rPr>
          <w:rFonts w:asciiTheme="majorHAnsi" w:hAnsiTheme="majorHAnsi" w:cstheme="majorHAnsi"/>
          <w:color w:val="0B0B0B"/>
          <w:spacing w:val="1"/>
          <w:sz w:val="24"/>
          <w:szCs w:val="24"/>
        </w:rPr>
        <w:t>d</w:t>
      </w:r>
      <w:r w:rsidRPr="00785A84">
        <w:rPr>
          <w:rFonts w:asciiTheme="majorHAnsi" w:hAnsiTheme="majorHAnsi" w:cstheme="majorHAnsi"/>
          <w:color w:val="0B0B0B"/>
          <w:sz w:val="24"/>
          <w:szCs w:val="24"/>
        </w:rPr>
        <w:t>eri</w:t>
      </w:r>
      <w:r w:rsidRPr="00785A84">
        <w:rPr>
          <w:rFonts w:asciiTheme="majorHAnsi" w:hAnsiTheme="majorHAnsi" w:cstheme="majorHAnsi"/>
          <w:color w:val="0B0B0B"/>
          <w:spacing w:val="2"/>
          <w:sz w:val="24"/>
          <w:szCs w:val="24"/>
        </w:rPr>
        <w:t>n</w:t>
      </w:r>
      <w:r w:rsidRPr="00785A84">
        <w:rPr>
          <w:rFonts w:asciiTheme="majorHAnsi" w:hAnsiTheme="majorHAnsi" w:cstheme="majorHAnsi"/>
          <w:color w:val="0B0B0B"/>
          <w:sz w:val="24"/>
          <w:szCs w:val="24"/>
        </w:rPr>
        <w:t>g</w:t>
      </w:r>
      <w:r w:rsidRPr="00785A84">
        <w:rPr>
          <w:rFonts w:asciiTheme="majorHAnsi" w:hAnsiTheme="majorHAnsi" w:cstheme="majorHAnsi"/>
          <w:color w:val="0B0B0B"/>
          <w:spacing w:val="30"/>
          <w:sz w:val="24"/>
          <w:szCs w:val="24"/>
        </w:rPr>
        <w:t xml:space="preserve"> </w:t>
      </w:r>
      <w:r w:rsidRPr="00785A84">
        <w:rPr>
          <w:rFonts w:asciiTheme="majorHAnsi" w:hAnsiTheme="majorHAnsi" w:cstheme="majorHAnsi"/>
          <w:color w:val="0B0B0B"/>
          <w:w w:val="92"/>
          <w:sz w:val="24"/>
          <w:szCs w:val="24"/>
        </w:rPr>
        <w:t>e</w:t>
      </w:r>
      <w:r w:rsidRPr="00785A84">
        <w:rPr>
          <w:rFonts w:asciiTheme="majorHAnsi" w:hAnsiTheme="majorHAnsi" w:cstheme="majorHAnsi"/>
          <w:color w:val="0B0B0B"/>
          <w:w w:val="95"/>
          <w:sz w:val="24"/>
          <w:szCs w:val="24"/>
        </w:rPr>
        <w:t>l</w:t>
      </w:r>
      <w:r w:rsidRPr="00785A84">
        <w:rPr>
          <w:rFonts w:asciiTheme="majorHAnsi" w:hAnsiTheme="majorHAnsi" w:cstheme="majorHAnsi"/>
          <w:color w:val="0B0B0B"/>
          <w:w w:val="92"/>
          <w:sz w:val="24"/>
          <w:szCs w:val="24"/>
        </w:rPr>
        <w:t>e</w:t>
      </w:r>
      <w:r w:rsidRPr="00785A84">
        <w:rPr>
          <w:rFonts w:asciiTheme="majorHAnsi" w:hAnsiTheme="majorHAnsi" w:cstheme="majorHAnsi"/>
          <w:color w:val="0B0B0B"/>
          <w:w w:val="97"/>
          <w:sz w:val="24"/>
          <w:szCs w:val="24"/>
        </w:rPr>
        <w:t>c</w:t>
      </w:r>
      <w:r w:rsidRPr="00785A84">
        <w:rPr>
          <w:rFonts w:asciiTheme="majorHAnsi" w:hAnsiTheme="majorHAnsi" w:cstheme="majorHAnsi"/>
          <w:color w:val="0B0B0B"/>
          <w:w w:val="138"/>
          <w:sz w:val="24"/>
          <w:szCs w:val="24"/>
        </w:rPr>
        <w:t>t</w:t>
      </w:r>
      <w:r w:rsidRPr="00785A84">
        <w:rPr>
          <w:rFonts w:asciiTheme="majorHAnsi" w:hAnsiTheme="majorHAnsi" w:cstheme="majorHAnsi"/>
          <w:color w:val="0B0B0B"/>
          <w:w w:val="106"/>
          <w:sz w:val="24"/>
          <w:szCs w:val="24"/>
        </w:rPr>
        <w:t>ri</w:t>
      </w:r>
      <w:r w:rsidRPr="00785A84">
        <w:rPr>
          <w:rFonts w:asciiTheme="majorHAnsi" w:hAnsiTheme="majorHAnsi" w:cstheme="majorHAnsi"/>
          <w:color w:val="0B0B0B"/>
          <w:w w:val="97"/>
          <w:sz w:val="24"/>
          <w:szCs w:val="24"/>
        </w:rPr>
        <w:t>c</w:t>
      </w:r>
      <w:r w:rsidRPr="00785A84">
        <w:rPr>
          <w:rFonts w:asciiTheme="majorHAnsi" w:hAnsiTheme="majorHAnsi" w:cstheme="majorHAnsi"/>
          <w:color w:val="0B0B0B"/>
          <w:w w:val="103"/>
          <w:sz w:val="24"/>
          <w:szCs w:val="24"/>
        </w:rPr>
        <w:t>al</w:t>
      </w:r>
      <w:r w:rsidRPr="00785A84">
        <w:rPr>
          <w:rFonts w:asciiTheme="majorHAnsi" w:hAnsiTheme="majorHAnsi" w:cstheme="majorHAnsi"/>
          <w:color w:val="0B0B0B"/>
          <w:spacing w:val="22"/>
          <w:sz w:val="24"/>
          <w:szCs w:val="24"/>
        </w:rPr>
        <w:t xml:space="preserve"> </w:t>
      </w:r>
      <w:r w:rsidRPr="00785A84">
        <w:rPr>
          <w:rFonts w:asciiTheme="majorHAnsi" w:hAnsiTheme="majorHAnsi" w:cstheme="majorHAnsi"/>
          <w:color w:val="0B0B0B"/>
          <w:spacing w:val="1"/>
          <w:sz w:val="24"/>
          <w:szCs w:val="24"/>
        </w:rPr>
        <w:t>p</w:t>
      </w:r>
      <w:r w:rsidRPr="00785A84">
        <w:rPr>
          <w:rFonts w:asciiTheme="majorHAnsi" w:hAnsiTheme="majorHAnsi" w:cstheme="majorHAnsi"/>
          <w:color w:val="0B0B0B"/>
          <w:w w:val="115"/>
          <w:sz w:val="24"/>
          <w:szCs w:val="24"/>
        </w:rPr>
        <w:t>r</w:t>
      </w:r>
      <w:r w:rsidRPr="00785A84">
        <w:rPr>
          <w:rFonts w:asciiTheme="majorHAnsi" w:hAnsiTheme="majorHAnsi" w:cstheme="majorHAnsi"/>
          <w:color w:val="0B0B0B"/>
          <w:w w:val="91"/>
          <w:sz w:val="24"/>
          <w:szCs w:val="24"/>
        </w:rPr>
        <w:t>o</w:t>
      </w:r>
      <w:r w:rsidRPr="00785A84">
        <w:rPr>
          <w:rFonts w:asciiTheme="majorHAnsi" w:hAnsiTheme="majorHAnsi" w:cstheme="majorHAnsi"/>
          <w:color w:val="0B0B0B"/>
          <w:spacing w:val="1"/>
          <w:w w:val="105"/>
          <w:sz w:val="24"/>
          <w:szCs w:val="24"/>
        </w:rPr>
        <w:t>p</w:t>
      </w:r>
      <w:r w:rsidRPr="00785A84">
        <w:rPr>
          <w:rFonts w:asciiTheme="majorHAnsi" w:hAnsiTheme="majorHAnsi" w:cstheme="majorHAnsi"/>
          <w:color w:val="0B0B0B"/>
          <w:w w:val="97"/>
          <w:sz w:val="24"/>
          <w:szCs w:val="24"/>
        </w:rPr>
        <w:t>e</w:t>
      </w:r>
      <w:r w:rsidRPr="00785A84">
        <w:rPr>
          <w:rFonts w:asciiTheme="majorHAnsi" w:hAnsiTheme="majorHAnsi" w:cstheme="majorHAnsi"/>
          <w:color w:val="0B0B0B"/>
          <w:w w:val="129"/>
          <w:sz w:val="24"/>
          <w:szCs w:val="24"/>
        </w:rPr>
        <w:t>r</w:t>
      </w:r>
      <w:r w:rsidRPr="00785A84">
        <w:rPr>
          <w:rFonts w:asciiTheme="majorHAnsi" w:hAnsiTheme="majorHAnsi" w:cstheme="majorHAnsi"/>
          <w:color w:val="0B0B0B"/>
          <w:spacing w:val="1"/>
          <w:w w:val="129"/>
          <w:sz w:val="24"/>
          <w:szCs w:val="24"/>
        </w:rPr>
        <w:t>t</w:t>
      </w:r>
      <w:r w:rsidRPr="00785A84">
        <w:rPr>
          <w:rFonts w:asciiTheme="majorHAnsi" w:hAnsiTheme="majorHAnsi" w:cstheme="majorHAnsi"/>
          <w:color w:val="0B0B0B"/>
          <w:w w:val="95"/>
          <w:sz w:val="24"/>
          <w:szCs w:val="24"/>
        </w:rPr>
        <w:t>i</w:t>
      </w:r>
      <w:r w:rsidRPr="00785A84">
        <w:rPr>
          <w:rFonts w:asciiTheme="majorHAnsi" w:hAnsiTheme="majorHAnsi" w:cstheme="majorHAnsi"/>
          <w:color w:val="0B0B0B"/>
          <w:w w:val="92"/>
          <w:sz w:val="24"/>
          <w:szCs w:val="24"/>
        </w:rPr>
        <w:t>e</w:t>
      </w:r>
      <w:r w:rsidRPr="00785A84">
        <w:rPr>
          <w:rFonts w:asciiTheme="majorHAnsi" w:hAnsiTheme="majorHAnsi" w:cstheme="majorHAnsi"/>
          <w:color w:val="0B0B0B"/>
          <w:w w:val="104"/>
          <w:sz w:val="24"/>
          <w:szCs w:val="24"/>
        </w:rPr>
        <w:t>s</w:t>
      </w:r>
      <w:r w:rsidRPr="00785A84">
        <w:rPr>
          <w:rFonts w:asciiTheme="majorHAnsi" w:hAnsiTheme="majorHAnsi" w:cstheme="majorHAnsi"/>
          <w:color w:val="0B0B0B"/>
          <w:spacing w:val="13"/>
          <w:sz w:val="24"/>
          <w:szCs w:val="24"/>
        </w:rPr>
        <w:t xml:space="preserve"> </w:t>
      </w:r>
      <w:r w:rsidRPr="00785A84">
        <w:rPr>
          <w:rFonts w:asciiTheme="majorHAnsi" w:hAnsiTheme="majorHAnsi" w:cstheme="majorHAnsi"/>
          <w:color w:val="0B0B0B"/>
          <w:sz w:val="24"/>
          <w:szCs w:val="24"/>
        </w:rPr>
        <w:t>of</w:t>
      </w:r>
      <w:r w:rsidRPr="00785A84">
        <w:rPr>
          <w:rFonts w:asciiTheme="majorHAnsi" w:hAnsiTheme="majorHAnsi" w:cstheme="majorHAnsi"/>
          <w:color w:val="0B0B0B"/>
          <w:spacing w:val="9"/>
          <w:sz w:val="24"/>
          <w:szCs w:val="24"/>
        </w:rPr>
        <w:t xml:space="preserve"> </w:t>
      </w:r>
      <w:r w:rsidRPr="00785A84">
        <w:rPr>
          <w:rFonts w:asciiTheme="majorHAnsi" w:hAnsiTheme="majorHAnsi" w:cstheme="majorHAnsi"/>
          <w:color w:val="0B0B0B"/>
          <w:sz w:val="24"/>
          <w:szCs w:val="24"/>
        </w:rPr>
        <w:t>ro</w:t>
      </w:r>
      <w:r w:rsidRPr="00785A84">
        <w:rPr>
          <w:rFonts w:asciiTheme="majorHAnsi" w:hAnsiTheme="majorHAnsi" w:cstheme="majorHAnsi"/>
          <w:color w:val="0B0B0B"/>
          <w:spacing w:val="1"/>
          <w:sz w:val="24"/>
          <w:szCs w:val="24"/>
        </w:rPr>
        <w:t>c</w:t>
      </w:r>
      <w:r w:rsidRPr="00785A84">
        <w:rPr>
          <w:rFonts w:asciiTheme="majorHAnsi" w:hAnsiTheme="majorHAnsi" w:cstheme="majorHAnsi"/>
          <w:color w:val="0B0B0B"/>
          <w:sz w:val="24"/>
          <w:szCs w:val="24"/>
        </w:rPr>
        <w:t>ks</w:t>
      </w:r>
      <w:r w:rsidRPr="00785A84">
        <w:rPr>
          <w:rFonts w:asciiTheme="majorHAnsi" w:hAnsiTheme="majorHAnsi" w:cstheme="majorHAnsi"/>
          <w:color w:val="0B0B0B"/>
          <w:spacing w:val="10"/>
          <w:sz w:val="24"/>
          <w:szCs w:val="24"/>
        </w:rPr>
        <w:t xml:space="preserve"> </w:t>
      </w:r>
      <w:r w:rsidRPr="00785A84">
        <w:rPr>
          <w:rFonts w:asciiTheme="majorHAnsi" w:hAnsiTheme="majorHAnsi" w:cstheme="majorHAnsi"/>
          <w:color w:val="0B0B0B"/>
          <w:sz w:val="24"/>
          <w:szCs w:val="24"/>
        </w:rPr>
        <w:t>is</w:t>
      </w:r>
      <w:r w:rsidRPr="00785A84">
        <w:rPr>
          <w:rFonts w:asciiTheme="majorHAnsi" w:hAnsiTheme="majorHAnsi" w:cstheme="majorHAnsi"/>
          <w:color w:val="0B0B0B"/>
          <w:spacing w:val="4"/>
          <w:sz w:val="24"/>
          <w:szCs w:val="24"/>
        </w:rPr>
        <w:t xml:space="preserve"> </w:t>
      </w:r>
      <w:r w:rsidRPr="00785A84">
        <w:rPr>
          <w:rFonts w:asciiTheme="majorHAnsi" w:hAnsiTheme="majorHAnsi" w:cstheme="majorHAnsi"/>
          <w:color w:val="0B0B0B"/>
          <w:w w:val="118"/>
          <w:sz w:val="24"/>
          <w:szCs w:val="24"/>
        </w:rPr>
        <w:t>th</w:t>
      </w:r>
      <w:r w:rsidRPr="00785A84">
        <w:rPr>
          <w:rFonts w:asciiTheme="majorHAnsi" w:hAnsiTheme="majorHAnsi" w:cstheme="majorHAnsi"/>
          <w:color w:val="0B0B0B"/>
          <w:spacing w:val="1"/>
          <w:w w:val="118"/>
          <w:sz w:val="24"/>
          <w:szCs w:val="24"/>
        </w:rPr>
        <w:t>a</w:t>
      </w:r>
      <w:r w:rsidRPr="00785A84">
        <w:rPr>
          <w:rFonts w:asciiTheme="majorHAnsi" w:hAnsiTheme="majorHAnsi" w:cstheme="majorHAnsi"/>
          <w:color w:val="0B0B0B"/>
          <w:w w:val="118"/>
          <w:sz w:val="24"/>
          <w:szCs w:val="24"/>
        </w:rPr>
        <w:t>t</w:t>
      </w:r>
      <w:r w:rsidRPr="00785A84">
        <w:rPr>
          <w:rFonts w:asciiTheme="majorHAnsi" w:hAnsiTheme="majorHAnsi" w:cstheme="majorHAnsi"/>
          <w:color w:val="0B0B0B"/>
          <w:spacing w:val="5"/>
          <w:w w:val="118"/>
          <w:sz w:val="24"/>
          <w:szCs w:val="24"/>
        </w:rPr>
        <w:t xml:space="preserve"> </w:t>
      </w:r>
      <w:r w:rsidRPr="00785A84">
        <w:rPr>
          <w:rFonts w:asciiTheme="majorHAnsi" w:hAnsiTheme="majorHAnsi" w:cstheme="majorHAnsi"/>
          <w:color w:val="0B0B0B"/>
          <w:sz w:val="24"/>
          <w:szCs w:val="24"/>
        </w:rPr>
        <w:t>of</w:t>
      </w:r>
      <w:r w:rsidRPr="00785A84">
        <w:rPr>
          <w:rFonts w:asciiTheme="majorHAnsi" w:hAnsiTheme="majorHAnsi" w:cstheme="majorHAnsi"/>
          <w:color w:val="0B0B0B"/>
          <w:spacing w:val="9"/>
          <w:sz w:val="24"/>
          <w:szCs w:val="24"/>
        </w:rPr>
        <w:t xml:space="preserve"> </w:t>
      </w:r>
      <w:r w:rsidRPr="00785A84">
        <w:rPr>
          <w:rFonts w:asciiTheme="majorHAnsi" w:hAnsiTheme="majorHAnsi" w:cstheme="majorHAnsi"/>
          <w:color w:val="0B0B0B"/>
          <w:w w:val="95"/>
          <w:sz w:val="24"/>
          <w:szCs w:val="24"/>
        </w:rPr>
        <w:t>fo</w:t>
      </w:r>
      <w:r w:rsidRPr="00785A84">
        <w:rPr>
          <w:rFonts w:asciiTheme="majorHAnsi" w:hAnsiTheme="majorHAnsi" w:cstheme="majorHAnsi"/>
          <w:color w:val="0B0B0B"/>
          <w:w w:val="106"/>
          <w:sz w:val="24"/>
          <w:szCs w:val="24"/>
        </w:rPr>
        <w:t>rm</w:t>
      </w:r>
      <w:r w:rsidRPr="00785A84">
        <w:rPr>
          <w:rFonts w:asciiTheme="majorHAnsi" w:hAnsiTheme="majorHAnsi" w:cstheme="majorHAnsi"/>
          <w:color w:val="0B0B0B"/>
          <w:spacing w:val="2"/>
          <w:w w:val="106"/>
          <w:sz w:val="24"/>
          <w:szCs w:val="24"/>
        </w:rPr>
        <w:t>a</w:t>
      </w:r>
      <w:r w:rsidRPr="00785A84">
        <w:rPr>
          <w:rFonts w:asciiTheme="majorHAnsi" w:hAnsiTheme="majorHAnsi" w:cstheme="majorHAnsi"/>
          <w:color w:val="0B0B0B"/>
          <w:w w:val="138"/>
          <w:sz w:val="24"/>
          <w:szCs w:val="24"/>
        </w:rPr>
        <w:t>t</w:t>
      </w:r>
      <w:r w:rsidRPr="00785A84">
        <w:rPr>
          <w:rFonts w:asciiTheme="majorHAnsi" w:hAnsiTheme="majorHAnsi" w:cstheme="majorHAnsi"/>
          <w:color w:val="0B0B0B"/>
          <w:w w:val="95"/>
          <w:sz w:val="24"/>
          <w:szCs w:val="24"/>
        </w:rPr>
        <w:t>i</w:t>
      </w:r>
      <w:r w:rsidRPr="00785A84">
        <w:rPr>
          <w:rFonts w:asciiTheme="majorHAnsi" w:hAnsiTheme="majorHAnsi" w:cstheme="majorHAnsi"/>
          <w:color w:val="0B0B0B"/>
          <w:w w:val="96"/>
          <w:sz w:val="24"/>
          <w:szCs w:val="24"/>
        </w:rPr>
        <w:t>o</w:t>
      </w:r>
      <w:r w:rsidRPr="00785A84">
        <w:rPr>
          <w:rFonts w:asciiTheme="majorHAnsi" w:hAnsiTheme="majorHAnsi" w:cstheme="majorHAnsi"/>
          <w:color w:val="0B0B0B"/>
          <w:w w:val="110"/>
          <w:sz w:val="24"/>
          <w:szCs w:val="24"/>
        </w:rPr>
        <w:t>n</w:t>
      </w:r>
      <w:r w:rsidRPr="00785A84">
        <w:rPr>
          <w:rFonts w:asciiTheme="majorHAnsi" w:hAnsiTheme="majorHAnsi" w:cstheme="majorHAnsi"/>
          <w:color w:val="0B0B0B"/>
          <w:spacing w:val="18"/>
          <w:sz w:val="24"/>
          <w:szCs w:val="24"/>
        </w:rPr>
        <w:t xml:space="preserve"> </w:t>
      </w:r>
      <w:r w:rsidRPr="00785A84">
        <w:rPr>
          <w:rFonts w:asciiTheme="majorHAnsi" w:hAnsiTheme="majorHAnsi" w:cstheme="majorHAnsi"/>
          <w:color w:val="0B0B0B"/>
          <w:w w:val="105"/>
          <w:sz w:val="24"/>
          <w:szCs w:val="24"/>
        </w:rPr>
        <w:t>fa</w:t>
      </w:r>
      <w:r w:rsidRPr="00785A84">
        <w:rPr>
          <w:rFonts w:asciiTheme="majorHAnsi" w:hAnsiTheme="majorHAnsi" w:cstheme="majorHAnsi"/>
          <w:color w:val="0B0B0B"/>
          <w:w w:val="92"/>
          <w:sz w:val="24"/>
          <w:szCs w:val="24"/>
        </w:rPr>
        <w:t>c</w:t>
      </w:r>
      <w:r w:rsidRPr="00785A84">
        <w:rPr>
          <w:rFonts w:asciiTheme="majorHAnsi" w:hAnsiTheme="majorHAnsi" w:cstheme="majorHAnsi"/>
          <w:color w:val="0B0B0B"/>
          <w:w w:val="138"/>
          <w:sz w:val="24"/>
          <w:szCs w:val="24"/>
        </w:rPr>
        <w:t>t</w:t>
      </w:r>
      <w:r w:rsidRPr="00785A84">
        <w:rPr>
          <w:rFonts w:asciiTheme="majorHAnsi" w:hAnsiTheme="majorHAnsi" w:cstheme="majorHAnsi"/>
          <w:color w:val="0B0B0B"/>
          <w:w w:val="96"/>
          <w:sz w:val="24"/>
          <w:szCs w:val="24"/>
        </w:rPr>
        <w:t>o</w:t>
      </w:r>
      <w:r w:rsidRPr="00785A84">
        <w:rPr>
          <w:rFonts w:asciiTheme="majorHAnsi" w:hAnsiTheme="majorHAnsi" w:cstheme="majorHAnsi"/>
          <w:color w:val="0B0B0B"/>
          <w:w w:val="129"/>
          <w:sz w:val="24"/>
          <w:szCs w:val="24"/>
        </w:rPr>
        <w:t>r</w:t>
      </w:r>
      <w:r w:rsidRPr="00785A84">
        <w:rPr>
          <w:rFonts w:asciiTheme="majorHAnsi" w:hAnsiTheme="majorHAnsi" w:cstheme="majorHAnsi"/>
          <w:color w:val="0B0B0B"/>
          <w:w w:val="67"/>
          <w:sz w:val="24"/>
          <w:szCs w:val="24"/>
        </w:rPr>
        <w:t>.</w:t>
      </w:r>
    </w:p>
    <w:p w:rsidR="00DA3C95" w:rsidRPr="00785A84" w:rsidRDefault="00DA3C95" w:rsidP="00DA3C95">
      <w:pPr>
        <w:spacing w:line="200" w:lineRule="exact"/>
        <w:ind w:left="197"/>
        <w:rPr>
          <w:rFonts w:asciiTheme="majorHAnsi" w:hAnsiTheme="majorHAnsi" w:cstheme="majorHAnsi"/>
          <w:color w:val="0B0B0B"/>
          <w:sz w:val="24"/>
          <w:szCs w:val="24"/>
        </w:rPr>
      </w:pPr>
      <w:r w:rsidRPr="00785A84">
        <w:rPr>
          <w:rFonts w:asciiTheme="majorHAnsi" w:hAnsiTheme="majorHAnsi" w:cstheme="majorHAnsi"/>
          <w:color w:val="0B0B0B"/>
          <w:w w:val="108"/>
          <w:sz w:val="24"/>
          <w:szCs w:val="24"/>
        </w:rPr>
        <w:t>f</w:t>
      </w:r>
      <w:r w:rsidRPr="00785A84">
        <w:rPr>
          <w:rFonts w:asciiTheme="majorHAnsi" w:hAnsiTheme="majorHAnsi" w:cstheme="majorHAnsi"/>
          <w:color w:val="0B0B0B"/>
          <w:w w:val="91"/>
          <w:sz w:val="24"/>
          <w:szCs w:val="24"/>
        </w:rPr>
        <w:t>o</w:t>
      </w:r>
      <w:r w:rsidRPr="00785A84">
        <w:rPr>
          <w:rFonts w:asciiTheme="majorHAnsi" w:hAnsiTheme="majorHAnsi" w:cstheme="majorHAnsi"/>
          <w:color w:val="0B0B0B"/>
          <w:w w:val="106"/>
          <w:sz w:val="24"/>
          <w:szCs w:val="24"/>
        </w:rPr>
        <w:t>rm</w:t>
      </w:r>
      <w:r w:rsidRPr="00785A84">
        <w:rPr>
          <w:rFonts w:asciiTheme="majorHAnsi" w:hAnsiTheme="majorHAnsi" w:cstheme="majorHAnsi"/>
          <w:color w:val="0B0B0B"/>
          <w:spacing w:val="2"/>
          <w:w w:val="106"/>
          <w:sz w:val="24"/>
          <w:szCs w:val="24"/>
        </w:rPr>
        <w:t>a</w:t>
      </w:r>
      <w:r w:rsidRPr="00785A84">
        <w:rPr>
          <w:rFonts w:asciiTheme="majorHAnsi" w:hAnsiTheme="majorHAnsi" w:cstheme="majorHAnsi"/>
          <w:color w:val="0B0B0B"/>
          <w:w w:val="138"/>
          <w:sz w:val="24"/>
          <w:szCs w:val="24"/>
        </w:rPr>
        <w:t>t</w:t>
      </w:r>
      <w:r w:rsidRPr="00785A84">
        <w:rPr>
          <w:rFonts w:asciiTheme="majorHAnsi" w:hAnsiTheme="majorHAnsi" w:cstheme="majorHAnsi"/>
          <w:color w:val="0B0B0B"/>
          <w:w w:val="95"/>
          <w:sz w:val="24"/>
          <w:szCs w:val="24"/>
        </w:rPr>
        <w:t>i</w:t>
      </w:r>
      <w:r w:rsidRPr="00785A84">
        <w:rPr>
          <w:rFonts w:asciiTheme="majorHAnsi" w:hAnsiTheme="majorHAnsi" w:cstheme="majorHAnsi"/>
          <w:color w:val="0B0B0B"/>
          <w:spacing w:val="1"/>
          <w:sz w:val="24"/>
          <w:szCs w:val="24"/>
        </w:rPr>
        <w:t>o</w:t>
      </w:r>
      <w:r w:rsidRPr="00785A84">
        <w:rPr>
          <w:rFonts w:asciiTheme="majorHAnsi" w:hAnsiTheme="majorHAnsi" w:cstheme="majorHAnsi"/>
          <w:color w:val="0B0B0B"/>
          <w:w w:val="105"/>
          <w:sz w:val="24"/>
          <w:szCs w:val="24"/>
        </w:rPr>
        <w:t>n</w:t>
      </w:r>
      <w:r w:rsidRPr="00785A84">
        <w:rPr>
          <w:rFonts w:asciiTheme="majorHAnsi" w:hAnsiTheme="majorHAnsi" w:cstheme="majorHAnsi"/>
          <w:color w:val="0B0B0B"/>
          <w:spacing w:val="18"/>
          <w:sz w:val="24"/>
          <w:szCs w:val="24"/>
        </w:rPr>
        <w:t xml:space="preserve"> </w:t>
      </w:r>
      <w:r w:rsidRPr="00785A84">
        <w:rPr>
          <w:rFonts w:asciiTheme="majorHAnsi" w:hAnsiTheme="majorHAnsi" w:cstheme="majorHAnsi"/>
          <w:color w:val="0B0B0B"/>
          <w:spacing w:val="1"/>
          <w:sz w:val="24"/>
          <w:szCs w:val="24"/>
        </w:rPr>
        <w:t>f</w:t>
      </w:r>
      <w:r w:rsidRPr="00785A84">
        <w:rPr>
          <w:rFonts w:asciiTheme="majorHAnsi" w:hAnsiTheme="majorHAnsi" w:cstheme="majorHAnsi"/>
          <w:color w:val="0B0B0B"/>
          <w:spacing w:val="1"/>
          <w:w w:val="102"/>
          <w:sz w:val="24"/>
          <w:szCs w:val="24"/>
        </w:rPr>
        <w:t>a</w:t>
      </w:r>
      <w:r w:rsidRPr="00785A84">
        <w:rPr>
          <w:rFonts w:asciiTheme="majorHAnsi" w:hAnsiTheme="majorHAnsi" w:cstheme="majorHAnsi"/>
          <w:color w:val="0B0B0B"/>
          <w:w w:val="97"/>
          <w:sz w:val="24"/>
          <w:szCs w:val="24"/>
        </w:rPr>
        <w:t>c</w:t>
      </w:r>
      <w:r w:rsidRPr="00785A84">
        <w:rPr>
          <w:rFonts w:asciiTheme="majorHAnsi" w:hAnsiTheme="majorHAnsi" w:cstheme="majorHAnsi"/>
          <w:color w:val="0B0B0B"/>
          <w:w w:val="147"/>
          <w:sz w:val="24"/>
          <w:szCs w:val="24"/>
        </w:rPr>
        <w:t>t</w:t>
      </w:r>
      <w:r w:rsidRPr="00785A84">
        <w:rPr>
          <w:rFonts w:asciiTheme="majorHAnsi" w:hAnsiTheme="majorHAnsi" w:cstheme="majorHAnsi"/>
          <w:color w:val="0B0B0B"/>
          <w:w w:val="96"/>
          <w:sz w:val="24"/>
          <w:szCs w:val="24"/>
        </w:rPr>
        <w:t>o</w:t>
      </w:r>
      <w:r w:rsidRPr="00785A84">
        <w:rPr>
          <w:rFonts w:asciiTheme="majorHAnsi" w:hAnsiTheme="majorHAnsi" w:cstheme="majorHAnsi"/>
          <w:color w:val="0B0B0B"/>
          <w:w w:val="122"/>
          <w:sz w:val="24"/>
          <w:szCs w:val="24"/>
        </w:rPr>
        <w:t>r</w:t>
      </w:r>
      <w:r w:rsidRPr="00785A84">
        <w:rPr>
          <w:rFonts w:asciiTheme="majorHAnsi" w:hAnsiTheme="majorHAnsi" w:cstheme="majorHAnsi"/>
          <w:color w:val="0B0B0B"/>
          <w:spacing w:val="13"/>
          <w:sz w:val="24"/>
          <w:szCs w:val="24"/>
        </w:rPr>
        <w:t xml:space="preserve"> </w:t>
      </w:r>
      <w:r w:rsidRPr="00785A84">
        <w:rPr>
          <w:rFonts w:asciiTheme="majorHAnsi" w:hAnsiTheme="majorHAnsi" w:cstheme="majorHAnsi"/>
          <w:color w:val="0B0B0B"/>
          <w:sz w:val="24"/>
          <w:szCs w:val="24"/>
        </w:rPr>
        <w:t>is</w:t>
      </w:r>
    </w:p>
    <w:p w:rsidR="00DA3C95" w:rsidRPr="00785A84" w:rsidRDefault="00DA3C95" w:rsidP="00DA3C95">
      <w:pPr>
        <w:spacing w:line="200" w:lineRule="exact"/>
        <w:ind w:left="197"/>
        <w:rPr>
          <w:rFonts w:asciiTheme="majorHAnsi" w:hAnsiTheme="majorHAnsi" w:cstheme="majorHAnsi"/>
          <w:sz w:val="24"/>
          <w:szCs w:val="24"/>
        </w:rPr>
      </w:pPr>
      <w:r w:rsidRPr="00785A84">
        <w:rPr>
          <w:rFonts w:asciiTheme="majorHAnsi" w:hAnsiTheme="majorHAnsi" w:cstheme="majorHAnsi"/>
          <w:color w:val="0B0B0B"/>
          <w:w w:val="108"/>
          <w:sz w:val="24"/>
          <w:szCs w:val="24"/>
        </w:rPr>
        <w:t xml:space="preserve">f= Ro ÷ </w:t>
      </w:r>
      <w:proofErr w:type="spellStart"/>
      <w:r w:rsidRPr="00785A84">
        <w:rPr>
          <w:rFonts w:asciiTheme="majorHAnsi" w:hAnsiTheme="majorHAnsi" w:cstheme="majorHAnsi"/>
          <w:color w:val="0B0B0B"/>
          <w:w w:val="108"/>
          <w:sz w:val="24"/>
          <w:szCs w:val="24"/>
        </w:rPr>
        <w:t>Rw</w:t>
      </w:r>
      <w:proofErr w:type="spellEnd"/>
    </w:p>
    <w:p w:rsidR="00DA3C95" w:rsidRPr="00785A84" w:rsidRDefault="00DA3C95" w:rsidP="00DA3C95">
      <w:pPr>
        <w:tabs>
          <w:tab w:val="center" w:pos="4320"/>
          <w:tab w:val="left" w:pos="5383"/>
        </w:tabs>
        <w:spacing w:line="360" w:lineRule="auto"/>
        <w:rPr>
          <w:rFonts w:asciiTheme="majorHAnsi" w:hAnsiTheme="majorHAnsi" w:cstheme="majorHAnsi"/>
          <w:bCs/>
          <w:sz w:val="24"/>
          <w:szCs w:val="24"/>
        </w:rPr>
      </w:pPr>
      <w:r w:rsidRPr="00785A84">
        <w:rPr>
          <w:rFonts w:asciiTheme="majorHAnsi" w:hAnsiTheme="majorHAnsi" w:cstheme="majorHAnsi"/>
          <w:bCs/>
          <w:sz w:val="24"/>
          <w:szCs w:val="24"/>
        </w:rPr>
        <w:t xml:space="preserve">where, is the resistivity of the rock when saturated with water having a resistivity of </w:t>
      </w:r>
      <w:proofErr w:type="spellStart"/>
      <w:r w:rsidRPr="00785A84">
        <w:rPr>
          <w:rFonts w:asciiTheme="majorHAnsi" w:hAnsiTheme="majorHAnsi" w:cstheme="majorHAnsi"/>
          <w:bCs/>
          <w:sz w:val="24"/>
          <w:szCs w:val="24"/>
        </w:rPr>
        <w:t>Rw</w:t>
      </w:r>
      <w:proofErr w:type="spellEnd"/>
    </w:p>
    <w:p w:rsidR="00DA3C95" w:rsidRPr="00785A84" w:rsidRDefault="00DA3C95" w:rsidP="00DA3C95">
      <w:pPr>
        <w:tabs>
          <w:tab w:val="center" w:pos="4320"/>
          <w:tab w:val="left" w:pos="5383"/>
        </w:tabs>
        <w:spacing w:line="360" w:lineRule="auto"/>
        <w:rPr>
          <w:rFonts w:asciiTheme="majorHAnsi" w:hAnsiTheme="majorHAnsi" w:cstheme="majorHAnsi"/>
          <w:bCs/>
          <w:sz w:val="24"/>
          <w:szCs w:val="24"/>
        </w:rPr>
      </w:pPr>
      <w:r w:rsidRPr="00785A84">
        <w:rPr>
          <w:rFonts w:asciiTheme="majorHAnsi" w:hAnsiTheme="majorHAnsi" w:cstheme="majorHAnsi"/>
          <w:bCs/>
          <w:sz w:val="24"/>
          <w:szCs w:val="24"/>
        </w:rPr>
        <w:t>The relationships between</w:t>
      </w:r>
      <w:r w:rsidR="00466D71" w:rsidRPr="00785A84">
        <w:rPr>
          <w:rFonts w:asciiTheme="majorHAnsi" w:hAnsiTheme="majorHAnsi" w:cstheme="majorHAnsi"/>
          <w:bCs/>
          <w:sz w:val="24"/>
          <w:szCs w:val="24"/>
        </w:rPr>
        <w:t xml:space="preserve"> the electrical properties and other physical properties </w:t>
      </w:r>
      <w:r w:rsidRPr="00785A84">
        <w:rPr>
          <w:rFonts w:asciiTheme="majorHAnsi" w:hAnsiTheme="majorHAnsi" w:cstheme="majorHAnsi"/>
          <w:bCs/>
          <w:sz w:val="24"/>
          <w:szCs w:val="24"/>
        </w:rPr>
        <w:t>of the rock are complex but can be illustrated by the following developments.</w:t>
      </w:r>
    </w:p>
    <w:p w:rsidR="00DA3C95" w:rsidRPr="00785A84" w:rsidRDefault="00DA3C95" w:rsidP="00DA3C95">
      <w:pPr>
        <w:tabs>
          <w:tab w:val="center" w:pos="4320"/>
          <w:tab w:val="left" w:pos="5383"/>
        </w:tabs>
        <w:spacing w:line="360" w:lineRule="auto"/>
        <w:rPr>
          <w:rFonts w:asciiTheme="majorHAnsi" w:hAnsiTheme="majorHAnsi" w:cstheme="majorHAnsi"/>
          <w:bCs/>
          <w:sz w:val="24"/>
          <w:szCs w:val="24"/>
        </w:rPr>
      </w:pPr>
      <w:r w:rsidRPr="00785A84">
        <w:rPr>
          <w:rFonts w:asciiTheme="majorHAnsi" w:hAnsiTheme="majorHAnsi" w:cstheme="majorHAnsi"/>
          <w:bCs/>
          <w:sz w:val="24"/>
          <w:szCs w:val="24"/>
        </w:rPr>
        <w:lastRenderedPageBreak/>
        <w:t>Consider a cube of salt water having a cross-sectional area A, a length L, and a resistivity ...   If an electrical current is caused to flow across the cube through an area A and a length L, the resistance of the cube can be determined.   Let this resistance be r.  Then</w:t>
      </w:r>
    </w:p>
    <w:p w:rsidR="00DA3C95" w:rsidRPr="00785A84" w:rsidRDefault="00DA3C95" w:rsidP="00DA3C95">
      <w:pPr>
        <w:tabs>
          <w:tab w:val="center" w:pos="4320"/>
          <w:tab w:val="left" w:pos="5383"/>
        </w:tabs>
        <w:spacing w:line="360" w:lineRule="auto"/>
        <w:rPr>
          <w:rFonts w:asciiTheme="majorHAnsi" w:hAnsiTheme="majorHAnsi" w:cstheme="majorHAnsi"/>
          <w:bCs/>
          <w:sz w:val="24"/>
          <w:szCs w:val="24"/>
        </w:rPr>
      </w:pPr>
      <w:r w:rsidRPr="00785A84">
        <w:rPr>
          <w:rFonts w:asciiTheme="majorHAnsi" w:hAnsiTheme="majorHAnsi" w:cstheme="majorHAnsi"/>
          <w:bCs/>
          <w:sz w:val="24"/>
          <w:szCs w:val="24"/>
        </w:rPr>
        <w:t>n</w:t>
      </w:r>
      <w:proofErr w:type="gramStart"/>
      <w:r w:rsidRPr="00785A84">
        <w:rPr>
          <w:rFonts w:asciiTheme="majorHAnsi" w:hAnsiTheme="majorHAnsi" w:cstheme="majorHAnsi"/>
          <w:bCs/>
          <w:sz w:val="24"/>
          <w:szCs w:val="24"/>
        </w:rPr>
        <w:t>=;R</w:t>
      </w:r>
      <w:proofErr w:type="gramEnd"/>
      <w:r w:rsidRPr="00785A84">
        <w:rPr>
          <w:rFonts w:asciiTheme="majorHAnsi" w:hAnsiTheme="majorHAnsi" w:cstheme="majorHAnsi"/>
          <w:bCs/>
          <w:sz w:val="24"/>
          <w:szCs w:val="24"/>
        </w:rPr>
        <w:t xml:space="preserve"> *L</w:t>
      </w:r>
    </w:p>
    <w:p w:rsidR="00DA3C95" w:rsidRPr="00785A84" w:rsidRDefault="00DA3C95" w:rsidP="00DA3C95">
      <w:pPr>
        <w:tabs>
          <w:tab w:val="center" w:pos="4320"/>
          <w:tab w:val="left" w:pos="5383"/>
        </w:tabs>
        <w:spacing w:line="360" w:lineRule="auto"/>
        <w:rPr>
          <w:rFonts w:asciiTheme="majorHAnsi" w:hAnsiTheme="majorHAnsi" w:cstheme="majorHAnsi"/>
          <w:bCs/>
          <w:sz w:val="24"/>
          <w:szCs w:val="24"/>
        </w:rPr>
      </w:pPr>
    </w:p>
    <w:p w:rsidR="00466D71" w:rsidRPr="00785A84" w:rsidRDefault="00DA3C95" w:rsidP="00466D71">
      <w:pPr>
        <w:tabs>
          <w:tab w:val="center" w:pos="4320"/>
          <w:tab w:val="left" w:pos="5383"/>
        </w:tabs>
        <w:spacing w:line="360" w:lineRule="auto"/>
        <w:rPr>
          <w:rFonts w:asciiTheme="majorHAnsi" w:hAnsiTheme="majorHAnsi" w:cstheme="majorHAnsi"/>
          <w:bCs/>
          <w:sz w:val="24"/>
          <w:szCs w:val="24"/>
        </w:rPr>
      </w:pPr>
      <w:r w:rsidRPr="00785A84">
        <w:rPr>
          <w:rFonts w:asciiTheme="majorHAnsi" w:hAnsiTheme="majorHAnsi" w:cstheme="majorHAnsi"/>
          <w:bCs/>
          <w:sz w:val="24"/>
          <w:szCs w:val="24"/>
        </w:rPr>
        <w:t xml:space="preserve">In second instance, cube 2 represents a cube of porous rock of the same dimensions of </w:t>
      </w:r>
      <w:proofErr w:type="gramStart"/>
      <w:r w:rsidRPr="00785A84">
        <w:rPr>
          <w:rFonts w:asciiTheme="majorHAnsi" w:hAnsiTheme="majorHAnsi" w:cstheme="majorHAnsi"/>
          <w:bCs/>
          <w:sz w:val="24"/>
          <w:szCs w:val="24"/>
        </w:rPr>
        <w:t>cube  l</w:t>
      </w:r>
      <w:proofErr w:type="gramEnd"/>
      <w:r w:rsidRPr="00785A84">
        <w:rPr>
          <w:rFonts w:asciiTheme="majorHAnsi" w:hAnsiTheme="majorHAnsi" w:cstheme="majorHAnsi"/>
          <w:bCs/>
          <w:sz w:val="24"/>
          <w:szCs w:val="24"/>
        </w:rPr>
        <w:t xml:space="preserve">  and  100 per cent saturated with water of resistivity the solids to be non-conducting,  the electrical  flow must  then Considering</w:t>
      </w:r>
      <w:r w:rsidR="00466D71" w:rsidRPr="00785A84">
        <w:rPr>
          <w:rFonts w:asciiTheme="majorHAnsi" w:hAnsiTheme="majorHAnsi" w:cstheme="majorHAnsi"/>
          <w:bCs/>
          <w:sz w:val="24"/>
          <w:szCs w:val="24"/>
        </w:rPr>
        <w:t xml:space="preserve"> the solids to be non-conducting,  the electrical  flow must  then be through the water-filled pores.   </w:t>
      </w:r>
      <w:proofErr w:type="gramStart"/>
      <w:r w:rsidR="00466D71" w:rsidRPr="00785A84">
        <w:rPr>
          <w:rFonts w:asciiTheme="majorHAnsi" w:hAnsiTheme="majorHAnsi" w:cstheme="majorHAnsi"/>
          <w:bCs/>
          <w:sz w:val="24"/>
          <w:szCs w:val="24"/>
        </w:rPr>
        <w:t>The  cross</w:t>
      </w:r>
      <w:proofErr w:type="gramEnd"/>
      <w:r w:rsidR="00466D71" w:rsidRPr="00785A84">
        <w:rPr>
          <w:rFonts w:asciiTheme="majorHAnsi" w:hAnsiTheme="majorHAnsi" w:cstheme="majorHAnsi"/>
          <w:bCs/>
          <w:sz w:val="24"/>
          <w:szCs w:val="24"/>
        </w:rPr>
        <w:t xml:space="preserve">-sectional area  available for conduction is now A,, actual or effective cross section of the water-filled pores.   </w:t>
      </w:r>
      <w:proofErr w:type="gramStart"/>
      <w:r w:rsidR="00466D71" w:rsidRPr="00785A84">
        <w:rPr>
          <w:rFonts w:asciiTheme="majorHAnsi" w:hAnsiTheme="majorHAnsi" w:cstheme="majorHAnsi"/>
          <w:bCs/>
          <w:sz w:val="24"/>
          <w:szCs w:val="24"/>
        </w:rPr>
        <w:t>The  path</w:t>
      </w:r>
      <w:proofErr w:type="gramEnd"/>
      <w:r w:rsidR="00466D71" w:rsidRPr="00785A84">
        <w:rPr>
          <w:rFonts w:asciiTheme="majorHAnsi" w:hAnsiTheme="majorHAnsi" w:cstheme="majorHAnsi"/>
          <w:bCs/>
          <w:sz w:val="24"/>
          <w:szCs w:val="24"/>
        </w:rPr>
        <w:t xml:space="preserve"> length  of current flow is increased to a value La, the average length that an ion must traverse in passing through the pore channels.</w:t>
      </w:r>
    </w:p>
    <w:p w:rsidR="002F5390" w:rsidRPr="00785A84" w:rsidRDefault="002F5390" w:rsidP="00466D71">
      <w:pPr>
        <w:tabs>
          <w:tab w:val="center" w:pos="4320"/>
          <w:tab w:val="left" w:pos="5383"/>
        </w:tabs>
        <w:spacing w:line="360" w:lineRule="auto"/>
        <w:rPr>
          <w:rFonts w:asciiTheme="majorHAnsi" w:hAnsiTheme="majorHAnsi" w:cstheme="majorHAnsi"/>
          <w:bCs/>
          <w:sz w:val="24"/>
          <w:szCs w:val="24"/>
        </w:rPr>
      </w:pPr>
    </w:p>
    <w:p w:rsidR="002F5390" w:rsidRPr="00785A84" w:rsidRDefault="002F5390" w:rsidP="000A1944">
      <w:pPr>
        <w:tabs>
          <w:tab w:val="center" w:pos="4320"/>
          <w:tab w:val="left" w:pos="5383"/>
        </w:tabs>
        <w:spacing w:line="360" w:lineRule="auto"/>
        <w:rPr>
          <w:rFonts w:ascii="Times New Roman" w:hAnsi="Times New Roman" w:cs="Times New Roman"/>
          <w:bCs/>
          <w:sz w:val="24"/>
          <w:szCs w:val="24"/>
        </w:rPr>
      </w:pPr>
    </w:p>
    <w:p w:rsidR="002F5390" w:rsidRPr="00785A84" w:rsidRDefault="002F5390" w:rsidP="000A1944">
      <w:pPr>
        <w:tabs>
          <w:tab w:val="center" w:pos="4320"/>
          <w:tab w:val="left" w:pos="5383"/>
        </w:tabs>
        <w:spacing w:line="360" w:lineRule="auto"/>
        <w:rPr>
          <w:rFonts w:ascii="Times New Roman" w:hAnsi="Times New Roman" w:cs="Times New Roman"/>
          <w:bCs/>
          <w:sz w:val="24"/>
          <w:szCs w:val="24"/>
        </w:rPr>
      </w:pPr>
    </w:p>
    <w:p w:rsidR="002F5390" w:rsidRPr="00785A84" w:rsidRDefault="002F5390" w:rsidP="000A1944">
      <w:pPr>
        <w:tabs>
          <w:tab w:val="center" w:pos="4320"/>
          <w:tab w:val="left" w:pos="5383"/>
        </w:tabs>
        <w:spacing w:line="360" w:lineRule="auto"/>
        <w:rPr>
          <w:rFonts w:ascii="Times New Roman" w:hAnsi="Times New Roman" w:cs="Times New Roman"/>
          <w:bCs/>
          <w:sz w:val="24"/>
          <w:szCs w:val="24"/>
        </w:rPr>
      </w:pPr>
    </w:p>
    <w:p w:rsidR="003D02A1" w:rsidRPr="00785A84" w:rsidRDefault="003D02A1" w:rsidP="000A1944">
      <w:pPr>
        <w:tabs>
          <w:tab w:val="center" w:pos="4320"/>
          <w:tab w:val="left" w:pos="5383"/>
        </w:tabs>
        <w:spacing w:line="360" w:lineRule="auto"/>
        <w:rPr>
          <w:rFonts w:ascii="Times New Roman" w:hAnsi="Times New Roman" w:cs="Times New Roman"/>
          <w:bCs/>
          <w:sz w:val="24"/>
          <w:szCs w:val="24"/>
        </w:rPr>
      </w:pPr>
    </w:p>
    <w:p w:rsidR="003D02A1" w:rsidRPr="00785A84" w:rsidRDefault="003D02A1" w:rsidP="000A1944">
      <w:pPr>
        <w:tabs>
          <w:tab w:val="center" w:pos="4320"/>
          <w:tab w:val="left" w:pos="5383"/>
        </w:tabs>
        <w:spacing w:line="360" w:lineRule="auto"/>
        <w:rPr>
          <w:rFonts w:ascii="Times New Roman" w:hAnsi="Times New Roman" w:cs="Times New Roman"/>
          <w:bCs/>
          <w:sz w:val="24"/>
          <w:szCs w:val="24"/>
        </w:rPr>
      </w:pPr>
    </w:p>
    <w:p w:rsidR="003D02A1" w:rsidRPr="00785A84" w:rsidRDefault="003D02A1" w:rsidP="000A1944">
      <w:pPr>
        <w:tabs>
          <w:tab w:val="center" w:pos="4320"/>
          <w:tab w:val="left" w:pos="5383"/>
        </w:tabs>
        <w:spacing w:line="360" w:lineRule="auto"/>
        <w:rPr>
          <w:rFonts w:ascii="Times New Roman" w:hAnsi="Times New Roman" w:cs="Times New Roman"/>
          <w:bCs/>
          <w:sz w:val="24"/>
          <w:szCs w:val="24"/>
          <w:u w:val="single"/>
        </w:rPr>
      </w:pPr>
    </w:p>
    <w:p w:rsidR="002F5390" w:rsidRPr="00785A84" w:rsidRDefault="003D02A1" w:rsidP="000A1944">
      <w:pPr>
        <w:tabs>
          <w:tab w:val="center" w:pos="4320"/>
          <w:tab w:val="left" w:pos="5383"/>
        </w:tabs>
        <w:spacing w:line="360" w:lineRule="auto"/>
        <w:rPr>
          <w:rFonts w:ascii="Times New Roman" w:hAnsi="Times New Roman" w:cs="Times New Roman"/>
          <w:bCs/>
          <w:sz w:val="24"/>
          <w:szCs w:val="24"/>
          <w:u w:val="single"/>
        </w:rPr>
      </w:pPr>
      <w:r w:rsidRPr="00785A84">
        <w:rPr>
          <w:rFonts w:ascii="Times New Roman" w:hAnsi="Times New Roman" w:cs="Times New Roman"/>
          <w:bCs/>
          <w:sz w:val="24"/>
          <w:szCs w:val="24"/>
          <w:u w:val="single"/>
        </w:rPr>
        <w:t>MEASUREMENT OF ELECTRICAL RESISTIVITY OF ROCKS</w:t>
      </w:r>
    </w:p>
    <w:p w:rsidR="003D02A1" w:rsidRPr="00785A84" w:rsidRDefault="003D02A1"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Measurement of electrical resistivity of rocks requires a knowledge of the dimension of the rocks, the fluid saturation of the rock, the resistivity of the water contained in the rock and a suitable resistivity cell in which to test the sample.</w:t>
      </w:r>
    </w:p>
    <w:p w:rsidR="003D02A1" w:rsidRPr="00785A84" w:rsidRDefault="003D02A1" w:rsidP="000A1944">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Cells used to test the samples includes;</w:t>
      </w:r>
    </w:p>
    <w:p w:rsidR="003D02A1" w:rsidRPr="00785A84" w:rsidRDefault="003D02A1" w:rsidP="003D02A1">
      <w:pPr>
        <w:pStyle w:val="ListParagraph"/>
        <w:numPr>
          <w:ilvl w:val="0"/>
          <w:numId w:val="1"/>
        </w:num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Core sample resistivity cell</w:t>
      </w:r>
    </w:p>
    <w:p w:rsidR="003D02A1" w:rsidRPr="00785A84" w:rsidRDefault="003D02A1" w:rsidP="003D02A1">
      <w:pPr>
        <w:pStyle w:val="ListParagraph"/>
        <w:numPr>
          <w:ilvl w:val="0"/>
          <w:numId w:val="1"/>
        </w:num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lastRenderedPageBreak/>
        <w:t>Combined interstitial water and resistivity cell</w:t>
      </w:r>
    </w:p>
    <w:p w:rsidR="003D02A1" w:rsidRPr="00785A84" w:rsidRDefault="003D02A1" w:rsidP="003D02A1">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u w:val="single"/>
        </w:rPr>
        <w:t>EMPIRICAL CORRELATION OF ELECTRICAL PROPERTIES</w:t>
      </w:r>
      <w:r w:rsidRPr="00785A84">
        <w:rPr>
          <w:rFonts w:ascii="Times New Roman" w:hAnsi="Times New Roman" w:cs="Times New Roman"/>
          <w:bCs/>
          <w:sz w:val="24"/>
          <w:szCs w:val="24"/>
        </w:rPr>
        <w:t>.</w:t>
      </w:r>
    </w:p>
    <w:p w:rsidR="0043190D" w:rsidRPr="00785A84" w:rsidRDefault="0043190D"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Archie, as previously mentioned, reported the results of correlating laboratory measurements of formation factor with porosity.  He expressed his results in the form</w:t>
      </w:r>
    </w:p>
    <w:p w:rsidR="0043190D" w:rsidRPr="00785A84" w:rsidRDefault="0043190D"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F = 4-"</w:t>
      </w:r>
    </w:p>
    <w:p w:rsidR="0043190D" w:rsidRPr="00785A84" w:rsidRDefault="0043190D"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 xml:space="preserve">Archie derived from experimental data that F = -\3, </w:t>
      </w:r>
      <w:proofErr w:type="spellStart"/>
      <w:proofErr w:type="gramStart"/>
      <w:r w:rsidRPr="00785A84">
        <w:rPr>
          <w:rFonts w:ascii="Times New Roman" w:hAnsi="Times New Roman" w:cs="Times New Roman"/>
          <w:bCs/>
          <w:sz w:val="24"/>
          <w:szCs w:val="24"/>
        </w:rPr>
        <w:t>Slawinski</w:t>
      </w:r>
      <w:proofErr w:type="spellEnd"/>
      <w:r w:rsidRPr="00785A84">
        <w:rPr>
          <w:rFonts w:ascii="Times New Roman" w:hAnsi="Times New Roman" w:cs="Times New Roman"/>
          <w:bCs/>
          <w:sz w:val="24"/>
          <w:szCs w:val="24"/>
        </w:rPr>
        <w:t xml:space="preserve">  and</w:t>
      </w:r>
      <w:proofErr w:type="gramEnd"/>
      <w:r w:rsidRPr="00785A84">
        <w:rPr>
          <w:rFonts w:ascii="Times New Roman" w:hAnsi="Times New Roman" w:cs="Times New Roman"/>
          <w:bCs/>
          <w:sz w:val="24"/>
          <w:szCs w:val="24"/>
        </w:rPr>
        <w:t xml:space="preserve"> Maxwell derived theoretical expressions for the  formation factor based on models of unconsolidated spheres. </w:t>
      </w:r>
      <w:proofErr w:type="spellStart"/>
      <w:r w:rsidRPr="00785A84">
        <w:rPr>
          <w:rFonts w:ascii="Times New Roman" w:hAnsi="Times New Roman" w:cs="Times New Roman"/>
          <w:bCs/>
          <w:sz w:val="24"/>
          <w:szCs w:val="24"/>
        </w:rPr>
        <w:t>Slawinski</w:t>
      </w:r>
      <w:proofErr w:type="spellEnd"/>
      <w:r w:rsidRPr="00785A84">
        <w:rPr>
          <w:rFonts w:ascii="Times New Roman" w:hAnsi="Times New Roman" w:cs="Times New Roman"/>
          <w:bCs/>
          <w:sz w:val="24"/>
          <w:szCs w:val="24"/>
        </w:rPr>
        <w:t xml:space="preserve"> stated </w:t>
      </w:r>
      <w:proofErr w:type="gramStart"/>
      <w:r w:rsidRPr="00785A84">
        <w:rPr>
          <w:rFonts w:ascii="Times New Roman" w:hAnsi="Times New Roman" w:cs="Times New Roman"/>
          <w:bCs/>
          <w:sz w:val="24"/>
          <w:szCs w:val="24"/>
        </w:rPr>
        <w:t>that  for</w:t>
      </w:r>
      <w:proofErr w:type="gramEnd"/>
      <w:r w:rsidRPr="00785A84">
        <w:rPr>
          <w:rFonts w:ascii="Times New Roman" w:hAnsi="Times New Roman" w:cs="Times New Roman"/>
          <w:bCs/>
          <w:sz w:val="24"/>
          <w:szCs w:val="24"/>
        </w:rPr>
        <w:t xml:space="preserve"> spheres  in contact,</w:t>
      </w:r>
    </w:p>
    <w:p w:rsidR="0043190D" w:rsidRPr="00785A84" w:rsidRDefault="0043190D"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F = (13219-0.</w:t>
      </w:r>
      <w:proofErr w:type="gramStart"/>
      <w:r w:rsidRPr="00785A84">
        <w:rPr>
          <w:rFonts w:ascii="Times New Roman" w:hAnsi="Times New Roman" w:cs="Times New Roman"/>
          <w:bCs/>
          <w:sz w:val="24"/>
          <w:szCs w:val="24"/>
        </w:rPr>
        <w:t>3219)°</w:t>
      </w:r>
      <w:proofErr w:type="gramEnd"/>
      <w:r w:rsidRPr="00785A84">
        <w:rPr>
          <w:rFonts w:ascii="Times New Roman" w:hAnsi="Times New Roman" w:cs="Times New Roman"/>
          <w:bCs/>
          <w:sz w:val="24"/>
          <w:szCs w:val="24"/>
        </w:rPr>
        <w:t xml:space="preserve"> ÷ D </w:t>
      </w:r>
    </w:p>
    <w:p w:rsidR="0043190D" w:rsidRPr="00785A84" w:rsidRDefault="0043190D"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 xml:space="preserve">For </w:t>
      </w:r>
      <w:r w:rsidR="00785A84">
        <w:rPr>
          <w:rFonts w:ascii="Times New Roman" w:hAnsi="Times New Roman" w:cs="Times New Roman"/>
          <w:bCs/>
          <w:sz w:val="24"/>
          <w:szCs w:val="24"/>
        </w:rPr>
        <w:t xml:space="preserve">dispersed spheres, </w:t>
      </w:r>
      <w:bookmarkStart w:id="6" w:name="_GoBack"/>
      <w:bookmarkEnd w:id="6"/>
      <w:r w:rsidRPr="00785A84">
        <w:rPr>
          <w:rFonts w:ascii="Times New Roman" w:hAnsi="Times New Roman" w:cs="Times New Roman"/>
          <w:bCs/>
          <w:sz w:val="24"/>
          <w:szCs w:val="24"/>
        </w:rPr>
        <w:t>not  necessarily  in contact,  Maxwell states  that</w:t>
      </w:r>
    </w:p>
    <w:p w:rsidR="0043190D" w:rsidRPr="00785A84" w:rsidRDefault="0043190D" w:rsidP="0043190D">
      <w:pPr>
        <w:tabs>
          <w:tab w:val="center" w:pos="4320"/>
          <w:tab w:val="left" w:pos="5383"/>
        </w:tabs>
        <w:spacing w:line="360" w:lineRule="auto"/>
        <w:ind w:left="360"/>
        <w:rPr>
          <w:rFonts w:ascii="Times New Roman" w:hAnsi="Times New Roman" w:cs="Times New Roman"/>
          <w:bCs/>
          <w:sz w:val="24"/>
          <w:szCs w:val="24"/>
        </w:rPr>
      </w:pPr>
    </w:p>
    <w:p w:rsidR="0043190D" w:rsidRPr="00785A84" w:rsidRDefault="0043190D" w:rsidP="0043190D">
      <w:pPr>
        <w:tabs>
          <w:tab w:val="center" w:pos="4320"/>
          <w:tab w:val="left" w:pos="5383"/>
        </w:tabs>
        <w:spacing w:line="360" w:lineRule="auto"/>
        <w:ind w:left="360"/>
        <w:rPr>
          <w:rFonts w:ascii="Times New Roman" w:hAnsi="Times New Roman" w:cs="Times New Roman"/>
          <w:bCs/>
          <w:sz w:val="18"/>
          <w:szCs w:val="18"/>
        </w:rPr>
      </w:pPr>
      <w:r w:rsidRPr="00785A84">
        <w:rPr>
          <w:rFonts w:ascii="Times New Roman" w:hAnsi="Times New Roman" w:cs="Times New Roman"/>
          <w:bCs/>
          <w:sz w:val="24"/>
          <w:szCs w:val="24"/>
        </w:rPr>
        <w:t xml:space="preserve">F =       3 ÷ </w:t>
      </w:r>
      <w:r w:rsidRPr="00785A84">
        <w:rPr>
          <w:rFonts w:ascii="Times New Roman" w:hAnsi="Times New Roman" w:cs="Times New Roman"/>
          <w:bCs/>
          <w:sz w:val="18"/>
          <w:szCs w:val="18"/>
        </w:rPr>
        <w:t>-¢ * 2-d</w:t>
      </w:r>
    </w:p>
    <w:p w:rsidR="0043190D" w:rsidRPr="00785A84" w:rsidRDefault="0043190D"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Wyllie investigated the influence of particle size and cementation on the formation factor of a variety of materials.   Unconsolidated materials were packed in tubes, and some were artificially consolidated.</w:t>
      </w:r>
    </w:p>
    <w:p w:rsidR="00C033EE" w:rsidRPr="00785A84" w:rsidRDefault="0043190D" w:rsidP="00C033EE">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 xml:space="preserve">Wyllie's experimental </w:t>
      </w:r>
      <w:proofErr w:type="gramStart"/>
      <w:r w:rsidRPr="00785A84">
        <w:rPr>
          <w:rFonts w:ascii="Times New Roman" w:hAnsi="Times New Roman" w:cs="Times New Roman"/>
          <w:bCs/>
          <w:sz w:val="24"/>
          <w:szCs w:val="24"/>
        </w:rPr>
        <w:t>data  are</w:t>
      </w:r>
      <w:proofErr w:type="gramEnd"/>
      <w:r w:rsidRPr="00785A84">
        <w:rPr>
          <w:rFonts w:ascii="Times New Roman" w:hAnsi="Times New Roman" w:cs="Times New Roman"/>
          <w:bCs/>
          <w:sz w:val="24"/>
          <w:szCs w:val="24"/>
        </w:rPr>
        <w:t xml:space="preserve">  compared  with the  results  calculated using  Archie's  and  </w:t>
      </w:r>
      <w:proofErr w:type="spellStart"/>
      <w:r w:rsidRPr="00785A84">
        <w:rPr>
          <w:rFonts w:ascii="Times New Roman" w:hAnsi="Times New Roman" w:cs="Times New Roman"/>
          <w:bCs/>
          <w:sz w:val="24"/>
          <w:szCs w:val="24"/>
        </w:rPr>
        <w:t>Slawinski's</w:t>
      </w:r>
      <w:proofErr w:type="spellEnd"/>
      <w:r w:rsidRPr="00785A84">
        <w:rPr>
          <w:rFonts w:ascii="Times New Roman" w:hAnsi="Times New Roman" w:cs="Times New Roman"/>
          <w:bCs/>
          <w:sz w:val="24"/>
          <w:szCs w:val="24"/>
        </w:rPr>
        <w:t xml:space="preserve">  and  Maxwell's  expressions . Archie's </w:t>
      </w:r>
      <w:r w:rsidR="00785A84">
        <w:rPr>
          <w:rFonts w:ascii="Times New Roman" w:hAnsi="Times New Roman" w:cs="Times New Roman"/>
          <w:bCs/>
          <w:sz w:val="24"/>
          <w:szCs w:val="24"/>
        </w:rPr>
        <w:t xml:space="preserve">and </w:t>
      </w:r>
      <w:proofErr w:type="spellStart"/>
      <w:r w:rsidR="00785A84">
        <w:rPr>
          <w:rFonts w:ascii="Times New Roman" w:hAnsi="Times New Roman" w:cs="Times New Roman"/>
          <w:bCs/>
          <w:sz w:val="24"/>
          <w:szCs w:val="24"/>
        </w:rPr>
        <w:t>Slawinski's</w:t>
      </w:r>
      <w:proofErr w:type="spellEnd"/>
      <w:r w:rsidR="00785A84">
        <w:rPr>
          <w:rFonts w:ascii="Times New Roman" w:hAnsi="Times New Roman" w:cs="Times New Roman"/>
          <w:bCs/>
          <w:sz w:val="24"/>
          <w:szCs w:val="24"/>
        </w:rPr>
        <w:t xml:space="preserve"> </w:t>
      </w:r>
      <w:r w:rsidRPr="00785A84">
        <w:rPr>
          <w:rFonts w:ascii="Times New Roman" w:hAnsi="Times New Roman" w:cs="Times New Roman"/>
          <w:bCs/>
          <w:sz w:val="24"/>
          <w:szCs w:val="24"/>
        </w:rPr>
        <w:t xml:space="preserve">equations fit the data </w:t>
      </w:r>
      <w:proofErr w:type="gramStart"/>
      <w:r w:rsidRPr="00785A84">
        <w:rPr>
          <w:rFonts w:ascii="Times New Roman" w:hAnsi="Times New Roman" w:cs="Times New Roman"/>
          <w:bCs/>
          <w:sz w:val="24"/>
          <w:szCs w:val="24"/>
        </w:rPr>
        <w:t>reasonably  well</w:t>
      </w:r>
      <w:proofErr w:type="gramEnd"/>
      <w:r w:rsidRPr="00785A84">
        <w:rPr>
          <w:rFonts w:ascii="Times New Roman" w:hAnsi="Times New Roman" w:cs="Times New Roman"/>
          <w:bCs/>
          <w:sz w:val="24"/>
          <w:szCs w:val="24"/>
        </w:rPr>
        <w:t xml:space="preserve"> except for the aggregate  of cubes.   The data for the cubes fall above the other data as well as above all three lines calculated from the equations.   This could</w:t>
      </w:r>
      <w:r w:rsidR="00C033EE" w:rsidRPr="00785A84">
        <w:rPr>
          <w:rFonts w:ascii="Times New Roman" w:hAnsi="Times New Roman" w:cs="Times New Roman"/>
          <w:bCs/>
          <w:sz w:val="24"/>
          <w:szCs w:val="24"/>
        </w:rPr>
        <w:t xml:space="preserve"> possibly be indicative of a greater tortuous path length in such a system. It may be noted that cementation results in increased values of formation factor over that observed for </w:t>
      </w:r>
      <w:proofErr w:type="spellStart"/>
      <w:r w:rsidR="00C033EE" w:rsidRPr="00785A84">
        <w:rPr>
          <w:rFonts w:ascii="Times New Roman" w:hAnsi="Times New Roman" w:cs="Times New Roman"/>
          <w:bCs/>
          <w:sz w:val="24"/>
          <w:szCs w:val="24"/>
        </w:rPr>
        <w:t>uncemented</w:t>
      </w:r>
      <w:proofErr w:type="spellEnd"/>
      <w:r w:rsidR="00C033EE" w:rsidRPr="00785A84">
        <w:rPr>
          <w:rFonts w:ascii="Times New Roman" w:hAnsi="Times New Roman" w:cs="Times New Roman"/>
          <w:bCs/>
          <w:sz w:val="24"/>
          <w:szCs w:val="24"/>
        </w:rPr>
        <w:t xml:space="preserve"> aggregates.   Furthermore, the cemented aggregates exhibit a greater change in formation factor with a change in porosity than the unconsolidated aggregates.   The</w:t>
      </w:r>
    </w:p>
    <w:p w:rsidR="0043190D" w:rsidRPr="00785A84" w:rsidRDefault="00C033EE" w:rsidP="00C033EE">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curves no longer pass through the point F = 1, ¢ = 100 per cent.</w:t>
      </w:r>
    </w:p>
    <w:p w:rsidR="003D02A1" w:rsidRPr="00785A84" w:rsidRDefault="00BE6B05"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 xml:space="preserve">From these data, </w:t>
      </w:r>
      <w:proofErr w:type="spellStart"/>
      <w:r w:rsidRPr="00785A84">
        <w:rPr>
          <w:rFonts w:ascii="Times New Roman" w:hAnsi="Times New Roman" w:cs="Times New Roman"/>
          <w:bCs/>
          <w:sz w:val="24"/>
          <w:szCs w:val="24"/>
        </w:rPr>
        <w:t>wyllie</w:t>
      </w:r>
      <w:proofErr w:type="spellEnd"/>
      <w:r w:rsidRPr="00785A84">
        <w:rPr>
          <w:rFonts w:ascii="Times New Roman" w:hAnsi="Times New Roman" w:cs="Times New Roman"/>
          <w:bCs/>
          <w:sz w:val="24"/>
          <w:szCs w:val="24"/>
        </w:rPr>
        <w:t xml:space="preserve"> concluded that the general form of relation between formation factor porosity should be </w:t>
      </w:r>
    </w:p>
    <w:p w:rsidR="00BE6B05" w:rsidRPr="00785A84" w:rsidRDefault="00BE6B05"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lastRenderedPageBreak/>
        <w:t xml:space="preserve">F= </w:t>
      </w:r>
      <w:proofErr w:type="spellStart"/>
      <w:r w:rsidRPr="00785A84">
        <w:rPr>
          <w:rFonts w:ascii="Times New Roman" w:hAnsi="Times New Roman" w:cs="Times New Roman"/>
          <w:bCs/>
          <w:sz w:val="24"/>
          <w:szCs w:val="24"/>
        </w:rPr>
        <w:t>Cϕ</w:t>
      </w:r>
      <w:proofErr w:type="spellEnd"/>
      <w:r w:rsidRPr="00785A84">
        <w:rPr>
          <w:rFonts w:ascii="Times New Roman" w:hAnsi="Times New Roman" w:cs="Times New Roman"/>
          <w:bCs/>
          <w:sz w:val="24"/>
          <w:szCs w:val="24"/>
        </w:rPr>
        <w:t>^-m</w:t>
      </w:r>
    </w:p>
    <w:p w:rsidR="00BE6B05" w:rsidRPr="00785A84" w:rsidRDefault="00BE6B05"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Where m is a constant depending on cementation and C a constant controlled by the porosity of the unconsolidated matrix prior to cementation. This is identical with the general form equation deduced theoretically using simple models.</w:t>
      </w:r>
    </w:p>
    <w:p w:rsidR="00785A84" w:rsidRPr="00785A84" w:rsidRDefault="00785A84"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 xml:space="preserve">  </w:t>
      </w:r>
      <w:proofErr w:type="spellStart"/>
      <w:r w:rsidRPr="00785A84">
        <w:rPr>
          <w:rFonts w:ascii="Times New Roman" w:hAnsi="Times New Roman" w:cs="Times New Roman"/>
          <w:bCs/>
          <w:sz w:val="24"/>
          <w:szCs w:val="24"/>
        </w:rPr>
        <w:t>Winsauer</w:t>
      </w:r>
      <w:proofErr w:type="spellEnd"/>
      <w:r w:rsidRPr="00785A84">
        <w:rPr>
          <w:rFonts w:ascii="Times New Roman" w:hAnsi="Times New Roman" w:cs="Times New Roman"/>
          <w:bCs/>
          <w:sz w:val="24"/>
          <w:szCs w:val="24"/>
        </w:rPr>
        <w:t xml:space="preserve"> et al also reported a similar relationship based on correlation of data from a large number of sand stone cores. This equation is referred to as the humble relation </w:t>
      </w:r>
    </w:p>
    <w:p w:rsidR="00785A84" w:rsidRPr="00785A84" w:rsidRDefault="00785A84" w:rsidP="0043190D">
      <w:pPr>
        <w:tabs>
          <w:tab w:val="center" w:pos="4320"/>
          <w:tab w:val="left" w:pos="5383"/>
        </w:tabs>
        <w:spacing w:line="360" w:lineRule="auto"/>
        <w:ind w:left="360"/>
        <w:rPr>
          <w:rFonts w:ascii="Times New Roman" w:hAnsi="Times New Roman" w:cs="Times New Roman"/>
          <w:bCs/>
          <w:sz w:val="24"/>
          <w:szCs w:val="24"/>
        </w:rPr>
      </w:pPr>
      <w:r w:rsidRPr="00785A84">
        <w:rPr>
          <w:rFonts w:ascii="Times New Roman" w:hAnsi="Times New Roman" w:cs="Times New Roman"/>
          <w:bCs/>
          <w:sz w:val="24"/>
          <w:szCs w:val="24"/>
        </w:rPr>
        <w:t>F= 0.62ϕ^2.18</w:t>
      </w:r>
    </w:p>
    <w:p w:rsidR="00785A84" w:rsidRPr="00785A84" w:rsidRDefault="00785A84" w:rsidP="0043190D">
      <w:pPr>
        <w:tabs>
          <w:tab w:val="center" w:pos="4320"/>
          <w:tab w:val="left" w:pos="5383"/>
        </w:tabs>
        <w:spacing w:line="360" w:lineRule="auto"/>
        <w:ind w:left="360"/>
        <w:rPr>
          <w:rFonts w:ascii="Times New Roman" w:hAnsi="Times New Roman" w:cs="Times New Roman"/>
          <w:bCs/>
          <w:sz w:val="24"/>
          <w:szCs w:val="24"/>
          <w:u w:val="single"/>
        </w:rPr>
      </w:pPr>
      <w:r w:rsidRPr="00785A84">
        <w:rPr>
          <w:rFonts w:ascii="Times New Roman" w:hAnsi="Times New Roman" w:cs="Times New Roman"/>
          <w:bCs/>
          <w:sz w:val="24"/>
          <w:szCs w:val="24"/>
          <w:u w:val="single"/>
        </w:rPr>
        <w:t xml:space="preserve"> EFFECTS OF CONDUCTIVE SOLIDS</w:t>
      </w:r>
    </w:p>
    <w:p w:rsidR="00785A84" w:rsidRPr="00785A84" w:rsidRDefault="00404596" w:rsidP="00404596">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 xml:space="preserve">     </w:t>
      </w:r>
      <w:r w:rsidR="00785A84" w:rsidRPr="00785A84">
        <w:rPr>
          <w:rFonts w:ascii="Times New Roman" w:hAnsi="Times New Roman" w:cs="Times New Roman"/>
          <w:bCs/>
          <w:sz w:val="24"/>
          <w:szCs w:val="24"/>
        </w:rPr>
        <w:t xml:space="preserve">The clay minerals present in natural rock act as a conductor and are sometimes referred to as conductive solids, but it is actually the water that are the conducting minerals, the effect of the clay on the resistivity of the rock is dependent upon the amount, type and manner of distribution of clay in the rock. </w:t>
      </w:r>
    </w:p>
    <w:p w:rsidR="00785A84" w:rsidRPr="00785A84" w:rsidRDefault="00785A84" w:rsidP="00404596">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t xml:space="preserve">   The formation factor for a clayey sand increases</w:t>
      </w:r>
      <w:r w:rsidR="00404596" w:rsidRPr="00785A84">
        <w:rPr>
          <w:rFonts w:ascii="Times New Roman" w:hAnsi="Times New Roman" w:cs="Times New Roman"/>
          <w:bCs/>
          <w:sz w:val="24"/>
          <w:szCs w:val="24"/>
        </w:rPr>
        <w:t xml:space="preserve"> </w:t>
      </w:r>
      <w:r w:rsidRPr="00785A84">
        <w:rPr>
          <w:rFonts w:ascii="Times New Roman" w:hAnsi="Times New Roman" w:cs="Times New Roman"/>
          <w:bCs/>
          <w:sz w:val="24"/>
          <w:szCs w:val="24"/>
        </w:rPr>
        <w:t>with decreasing water resistivity and approaches a constant value at a water</w:t>
      </w:r>
      <w:r w:rsidR="00404596" w:rsidRPr="00785A84">
        <w:rPr>
          <w:rFonts w:ascii="Times New Roman" w:hAnsi="Times New Roman" w:cs="Times New Roman"/>
          <w:bCs/>
          <w:sz w:val="24"/>
          <w:szCs w:val="24"/>
        </w:rPr>
        <w:t xml:space="preserve"> </w:t>
      </w:r>
      <w:r w:rsidRPr="00785A84">
        <w:rPr>
          <w:rFonts w:ascii="Times New Roman" w:hAnsi="Times New Roman" w:cs="Times New Roman"/>
          <w:bCs/>
          <w:sz w:val="24"/>
          <w:szCs w:val="24"/>
        </w:rPr>
        <w:t>resistivity of about 0.1Ω.m.</w:t>
      </w:r>
    </w:p>
    <w:p w:rsidR="00785A84" w:rsidRPr="00785A84" w:rsidRDefault="00785A84" w:rsidP="00404596">
      <w:pPr>
        <w:tabs>
          <w:tab w:val="center" w:pos="4320"/>
          <w:tab w:val="left" w:pos="5383"/>
        </w:tabs>
        <w:spacing w:line="360" w:lineRule="auto"/>
        <w:rPr>
          <w:rFonts w:ascii="Times New Roman" w:hAnsi="Times New Roman" w:cs="Times New Roman"/>
          <w:bCs/>
          <w:sz w:val="24"/>
          <w:szCs w:val="24"/>
          <w:u w:val="single"/>
        </w:rPr>
      </w:pPr>
      <w:r w:rsidRPr="00785A84">
        <w:rPr>
          <w:rFonts w:ascii="Times New Roman" w:hAnsi="Times New Roman" w:cs="Times New Roman"/>
          <w:bCs/>
          <w:sz w:val="24"/>
          <w:szCs w:val="24"/>
          <w:u w:val="single"/>
        </w:rPr>
        <w:t xml:space="preserve">      </w:t>
      </w:r>
    </w:p>
    <w:p w:rsidR="00785A84" w:rsidRPr="00785A84" w:rsidRDefault="00785A84" w:rsidP="00404596">
      <w:pPr>
        <w:tabs>
          <w:tab w:val="center" w:pos="4320"/>
          <w:tab w:val="left" w:pos="5383"/>
        </w:tabs>
        <w:spacing w:line="360" w:lineRule="auto"/>
        <w:rPr>
          <w:rFonts w:ascii="Times New Roman" w:hAnsi="Times New Roman" w:cs="Times New Roman"/>
          <w:bCs/>
          <w:sz w:val="24"/>
          <w:szCs w:val="24"/>
          <w:u w:val="single"/>
        </w:rPr>
      </w:pPr>
      <w:r w:rsidRPr="00785A84">
        <w:rPr>
          <w:rFonts w:ascii="Times New Roman" w:hAnsi="Times New Roman" w:cs="Times New Roman"/>
          <w:bCs/>
          <w:sz w:val="24"/>
          <w:szCs w:val="24"/>
          <w:u w:val="single"/>
        </w:rPr>
        <w:t>RESISTIVITY OF PARTIALLY WATER SATURATED ROCKS.</w:t>
      </w:r>
    </w:p>
    <w:p w:rsidR="00785A84" w:rsidRDefault="00785A84" w:rsidP="00404596">
      <w:pPr>
        <w:tabs>
          <w:tab w:val="center" w:pos="4320"/>
          <w:tab w:val="left" w:pos="5383"/>
        </w:tabs>
        <w:spacing w:line="360" w:lineRule="auto"/>
        <w:rPr>
          <w:rFonts w:ascii="Times New Roman" w:hAnsi="Times New Roman" w:cs="Times New Roman"/>
          <w:bCs/>
          <w:sz w:val="24"/>
          <w:szCs w:val="24"/>
        </w:rPr>
      </w:pP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 rock containing both water and hydrocarbon has a higher resistivity than the rock when fully saturated with water. The resistivity of </w:t>
      </w:r>
      <w:proofErr w:type="gramStart"/>
      <w:r>
        <w:rPr>
          <w:rFonts w:ascii="Times New Roman" w:hAnsi="Times New Roman" w:cs="Times New Roman"/>
          <w:bCs/>
          <w:sz w:val="24"/>
          <w:szCs w:val="24"/>
        </w:rPr>
        <w:t>partially  water</w:t>
      </w:r>
      <w:proofErr w:type="gramEnd"/>
      <w:r>
        <w:rPr>
          <w:rFonts w:ascii="Times New Roman" w:hAnsi="Times New Roman" w:cs="Times New Roman"/>
          <w:bCs/>
          <w:sz w:val="24"/>
          <w:szCs w:val="24"/>
        </w:rPr>
        <w:t xml:space="preserve"> saturated rocks has been shown to be a function of the water saturation Sw.</w:t>
      </w:r>
    </w:p>
    <w:p w:rsidR="00785A84" w:rsidRDefault="00785A84" w:rsidP="00404596">
      <w:pPr>
        <w:tabs>
          <w:tab w:val="center" w:pos="4320"/>
          <w:tab w:val="left" w:pos="5383"/>
        </w:tabs>
        <w:spacing w:line="360" w:lineRule="auto"/>
        <w:rPr>
          <w:rFonts w:ascii="Times New Roman" w:hAnsi="Times New Roman" w:cs="Times New Roman"/>
          <w:bCs/>
          <w:sz w:val="24"/>
          <w:szCs w:val="24"/>
          <w:u w:val="single"/>
        </w:rPr>
      </w:pPr>
      <w:r w:rsidRPr="00785A84">
        <w:rPr>
          <w:rFonts w:ascii="Times New Roman" w:hAnsi="Times New Roman" w:cs="Times New Roman"/>
          <w:bCs/>
          <w:sz w:val="24"/>
          <w:szCs w:val="24"/>
          <w:u w:val="single"/>
        </w:rPr>
        <w:t>METHODS OF CHANGING THE SATURATION IN THE TEST SPECIMEN</w:t>
      </w:r>
    </w:p>
    <w:p w:rsidR="00785A84" w:rsidRDefault="00785A84" w:rsidP="00785A84">
      <w:pPr>
        <w:pStyle w:val="ListParagraph"/>
        <w:numPr>
          <w:ilvl w:val="0"/>
          <w:numId w:val="2"/>
        </w:numPr>
        <w:tabs>
          <w:tab w:val="center" w:pos="4320"/>
          <w:tab w:val="left" w:pos="5383"/>
        </w:tabs>
        <w:spacing w:line="360" w:lineRule="auto"/>
        <w:rPr>
          <w:rFonts w:ascii="Times New Roman" w:hAnsi="Times New Roman" w:cs="Times New Roman"/>
          <w:bCs/>
          <w:sz w:val="24"/>
          <w:szCs w:val="24"/>
        </w:rPr>
      </w:pPr>
      <w:r>
        <w:rPr>
          <w:rFonts w:ascii="Times New Roman" w:hAnsi="Times New Roman" w:cs="Times New Roman"/>
          <w:bCs/>
          <w:sz w:val="24"/>
          <w:szCs w:val="24"/>
        </w:rPr>
        <w:t>Dynamic air brine in which the desired water saturation was obtained by flowing air and water simultaneously through the sample.</w:t>
      </w:r>
    </w:p>
    <w:p w:rsidR="00785A84" w:rsidRDefault="00785A84" w:rsidP="00785A84">
      <w:pPr>
        <w:pStyle w:val="ListParagraph"/>
        <w:numPr>
          <w:ilvl w:val="0"/>
          <w:numId w:val="2"/>
        </w:numPr>
        <w:tabs>
          <w:tab w:val="center" w:pos="4320"/>
          <w:tab w:val="left" w:pos="5383"/>
        </w:tabs>
        <w:spacing w:line="360" w:lineRule="auto"/>
        <w:rPr>
          <w:rFonts w:ascii="Times New Roman" w:hAnsi="Times New Roman" w:cs="Times New Roman"/>
          <w:bCs/>
          <w:sz w:val="24"/>
          <w:szCs w:val="24"/>
        </w:rPr>
      </w:pPr>
      <w:r>
        <w:rPr>
          <w:rFonts w:ascii="Times New Roman" w:hAnsi="Times New Roman" w:cs="Times New Roman"/>
          <w:bCs/>
          <w:sz w:val="24"/>
          <w:szCs w:val="24"/>
        </w:rPr>
        <w:t>Dynamic air in which only air was introduced at the inlet, displacing both air and water from the outlet.</w:t>
      </w:r>
    </w:p>
    <w:p w:rsidR="00785A84" w:rsidRDefault="00785A84" w:rsidP="00785A84">
      <w:pPr>
        <w:pStyle w:val="ListParagraph"/>
        <w:numPr>
          <w:ilvl w:val="0"/>
          <w:numId w:val="2"/>
        </w:numPr>
        <w:tabs>
          <w:tab w:val="center" w:pos="4320"/>
          <w:tab w:val="left" w:pos="5383"/>
        </w:tabs>
        <w:spacing w:line="360" w:lineRule="auto"/>
        <w:rPr>
          <w:rFonts w:ascii="Times New Roman" w:hAnsi="Times New Roman" w:cs="Times New Roman"/>
          <w:bCs/>
          <w:sz w:val="24"/>
          <w:szCs w:val="24"/>
        </w:rPr>
      </w:pPr>
      <w:r>
        <w:rPr>
          <w:rFonts w:ascii="Times New Roman" w:hAnsi="Times New Roman" w:cs="Times New Roman"/>
          <w:bCs/>
          <w:sz w:val="24"/>
          <w:szCs w:val="24"/>
        </w:rPr>
        <w:t>Static air in which air displaced water from the sample through a capillary barrier which prevented the flow of air from the sample.</w:t>
      </w:r>
    </w:p>
    <w:p w:rsidR="00785A84" w:rsidRPr="00785A84" w:rsidRDefault="00785A84" w:rsidP="00785A84">
      <w:pPr>
        <w:pStyle w:val="ListParagraph"/>
        <w:tabs>
          <w:tab w:val="center" w:pos="4320"/>
          <w:tab w:val="left" w:pos="5383"/>
        </w:tabs>
        <w:spacing w:line="360" w:lineRule="auto"/>
        <w:rPr>
          <w:rFonts w:ascii="Times New Roman" w:hAnsi="Times New Roman" w:cs="Times New Roman"/>
          <w:bCs/>
          <w:sz w:val="24"/>
          <w:szCs w:val="24"/>
        </w:rPr>
      </w:pPr>
    </w:p>
    <w:p w:rsidR="00404596" w:rsidRPr="00785A84" w:rsidRDefault="00404596" w:rsidP="00404596">
      <w:pPr>
        <w:tabs>
          <w:tab w:val="center" w:pos="4320"/>
          <w:tab w:val="left" w:pos="5383"/>
        </w:tabs>
        <w:spacing w:line="360" w:lineRule="auto"/>
        <w:rPr>
          <w:rFonts w:ascii="Times New Roman" w:hAnsi="Times New Roman" w:cs="Times New Roman"/>
          <w:bCs/>
          <w:sz w:val="24"/>
          <w:szCs w:val="24"/>
        </w:rPr>
      </w:pPr>
      <w:r w:rsidRPr="00785A84">
        <w:rPr>
          <w:rFonts w:ascii="Times New Roman" w:hAnsi="Times New Roman" w:cs="Times New Roman"/>
          <w:bCs/>
          <w:sz w:val="24"/>
          <w:szCs w:val="24"/>
        </w:rPr>
        <w:lastRenderedPageBreak/>
        <w:t xml:space="preserve">                          </w:t>
      </w:r>
    </w:p>
    <w:p w:rsidR="00073428" w:rsidRPr="00785A84" w:rsidRDefault="00404596" w:rsidP="00404596">
      <w:r w:rsidRPr="00785A84">
        <w:t xml:space="preserve">                                                                                                                                                                              </w:t>
      </w:r>
    </w:p>
    <w:sectPr w:rsidR="00073428" w:rsidRPr="00785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445"/>
    <w:multiLevelType w:val="hybridMultilevel"/>
    <w:tmpl w:val="286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F4848"/>
    <w:multiLevelType w:val="hybridMultilevel"/>
    <w:tmpl w:val="6CFC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96"/>
    <w:rsid w:val="000A1944"/>
    <w:rsid w:val="002F5390"/>
    <w:rsid w:val="0038544B"/>
    <w:rsid w:val="003D02A1"/>
    <w:rsid w:val="003D6ACC"/>
    <w:rsid w:val="00404596"/>
    <w:rsid w:val="0043190D"/>
    <w:rsid w:val="00466D71"/>
    <w:rsid w:val="00785A84"/>
    <w:rsid w:val="00AE2332"/>
    <w:rsid w:val="00BE6B05"/>
    <w:rsid w:val="00C033EE"/>
    <w:rsid w:val="00DA3C95"/>
    <w:rsid w:val="00DA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1698"/>
  <w15:chartTrackingRefBased/>
  <w15:docId w15:val="{8A894FAC-F141-4E37-BC81-C98EA2C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Tim</dc:creator>
  <cp:keywords/>
  <dc:description/>
  <cp:lastModifiedBy>am Tim</cp:lastModifiedBy>
  <cp:revision>5</cp:revision>
  <dcterms:created xsi:type="dcterms:W3CDTF">2020-05-31T12:49:00Z</dcterms:created>
  <dcterms:modified xsi:type="dcterms:W3CDTF">2020-05-31T22:00:00Z</dcterms:modified>
</cp:coreProperties>
</file>