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6936" w:rsidRPr="00FA6936" w:rsidRDefault="00FA6936" w:rsidP="00FA6936">
      <w:pPr>
        <w:ind w:left="72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UGAH UCHE CHUKWUNENYE </w:t>
      </w:r>
    </w:p>
    <w:p w:rsidR="00FA6936" w:rsidRPr="00FA6936" w:rsidRDefault="00FA6936" w:rsidP="00FA6936">
      <w:pPr>
        <w:ind w:left="720" w:hanging="360"/>
        <w:rPr>
          <w:b/>
          <w:bCs/>
          <w:lang w:val="en-US"/>
        </w:rPr>
      </w:pPr>
      <w:r w:rsidRPr="00FA6936">
        <w:rPr>
          <w:b/>
          <w:bCs/>
          <w:lang w:val="en-US"/>
        </w:rPr>
        <w:t>17/</w:t>
      </w:r>
      <w:r>
        <w:rPr>
          <w:b/>
          <w:bCs/>
          <w:lang w:val="en-US"/>
        </w:rPr>
        <w:t>ENG04/071</w:t>
      </w:r>
    </w:p>
    <w:p w:rsidR="00FA6936" w:rsidRPr="00FA6936" w:rsidRDefault="00FA6936" w:rsidP="00FA6936">
      <w:pPr>
        <w:ind w:left="72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ELECTRICAL ENGINEERING 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Engineering economics is also relevant to the design engineer who considers material selection.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Health and safety laws can be especially important in the engineering field.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For engineering managers, it's important to be familiar with the engineering laws that might affect technical work.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Engineering managers are skilled in their technical area of expertise, as well as, business, law, ethics, technology, and leading teams.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Engineering economics requires the application of engineering design and analysis principles to provide goods and services that satisfy the consumer at an affordable cost.</w:t>
      </w:r>
    </w:p>
    <w:p w:rsidR="00FA6936" w:rsidRPr="00FA6936" w:rsidRDefault="00FA6936" w:rsidP="00FA6936">
      <w:pPr>
        <w:numPr>
          <w:ilvl w:val="0"/>
          <w:numId w:val="1"/>
        </w:numPr>
        <w:contextualSpacing/>
        <w:rPr>
          <w:sz w:val="26"/>
          <w:szCs w:val="26"/>
          <w:lang w:val="en-US"/>
        </w:rPr>
      </w:pPr>
      <w:r w:rsidRPr="00FA6936">
        <w:rPr>
          <w:sz w:val="26"/>
          <w:szCs w:val="26"/>
          <w:lang w:val="en-US"/>
        </w:rPr>
        <w:t>Because engineering projects are often complicated, they require a number of specialized staff members, which is why engineering management is so important.</w:t>
      </w:r>
    </w:p>
    <w:p w:rsidR="00FA6936" w:rsidRPr="00FA6936" w:rsidRDefault="00FA6936" w:rsidP="00FA6936">
      <w:pPr>
        <w:ind w:left="720"/>
        <w:contextualSpacing/>
        <w:rPr>
          <w:sz w:val="26"/>
          <w:szCs w:val="26"/>
          <w:lang w:val="en-US"/>
        </w:rPr>
      </w:pPr>
    </w:p>
    <w:p w:rsidR="00FA6936" w:rsidRPr="00FA6936" w:rsidRDefault="00FA6936" w:rsidP="00FA6936">
      <w:pPr>
        <w:ind w:left="720"/>
        <w:contextualSpacing/>
        <w:rPr>
          <w:sz w:val="26"/>
          <w:szCs w:val="26"/>
          <w:lang w:val="en-US"/>
        </w:rPr>
      </w:pPr>
    </w:p>
    <w:p w:rsidR="00FA6936" w:rsidRDefault="00FA6936"/>
    <w:sectPr w:rsidR="00FA6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E7FB7"/>
    <w:multiLevelType w:val="hybridMultilevel"/>
    <w:tmpl w:val="5CC6A5CC"/>
    <w:lvl w:ilvl="0" w:tplc="F992F2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36"/>
    <w:rsid w:val="00F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54BD0"/>
  <w15:chartTrackingRefBased/>
  <w15:docId w15:val="{88304E2B-1DFB-0A42-B9DD-798A1DEC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2020-06-01T08:54:00Z</dcterms:created>
  <dcterms:modified xsi:type="dcterms:W3CDTF">2020-06-01T08:54:00Z</dcterms:modified>
</cp:coreProperties>
</file>