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Name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: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UDOSEN EKEMINI JOHN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Department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: Electrical/Electronics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Matric No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: 17/ENG04/0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70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         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June class test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1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</w:p>
    <w:bookmarkStart w:id="0" w:name="_GoBack"/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u w:val="single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u w:val="single"/>
        </w:rPr>
        <w:t>RELEVANCE OF LAW MANAGEMENT AND ECONOMICS IN THE ENGINEERING PROFESSION</w:t>
      </w:r>
    </w:p>
    <w:bookmarkEnd w:id="0"/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    As Engineers from different fields and departments, it is important to note that operation, execution and carrying out of basic functions must be carried out with integrity and legal permission.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Engineers have an added responsibility and that is to include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law and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economics in their calculation and decisions to solve real life problem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s without kickbacks and allegations int the nearest future therefore, 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he purpose of managerial economics is to provide a systematic framework for problem analysis and solution.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Enginee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ring law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s are essential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in order to govern the different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fields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and as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pects and ensure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orderly and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effective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ness of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the different duties to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be carried out by the engineer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s.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In order for materials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, and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resources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to be effective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ly managed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, economic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must be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relevant. It ens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ures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hat the materials required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in other to carry out a project are ut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ilized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effectively an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d are sufficient for the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project to enable success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in the task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given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b w:val="false"/>
          <w:bCs w:val="false"/>
          <w:sz w:val="28"/>
          <w:szCs w:val="28"/>
        </w:rPr>
      </w:pPr>
    </w:p>
    <w:p>
      <w:pPr>
        <w:pStyle w:val="style0"/>
        <w:rPr>
          <w:b/>
          <w:bCs/>
          <w:sz w:val="48"/>
          <w:szCs w:val="48"/>
        </w:rPr>
      </w:pP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宋体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173</Words>
  <Pages>1</Pages>
  <Characters>957</Characters>
  <Application>WPS Office</Application>
  <DocSecurity>0</DocSecurity>
  <Paragraphs>16</Paragraphs>
  <ScaleCrop>false</ScaleCrop>
  <LinksUpToDate>false</LinksUpToDate>
  <CharactersWithSpaces>1147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2020-06-01T09:09:54Z</dcterms:created>
  <dc:creator>Odot Bang</dc:creator>
  <lastModifiedBy>TECNO KB7</lastModifiedBy>
  <dcterms:modified xsi:type="dcterms:W3CDTF">2020-06-01T09:09:54Z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