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ind w:left="420" w:leftChars="0"/>
        <w:rPr>
          <w:rFonts w:hint="default" w:ascii="Bodoni 72" w:hAnsi="Bodoni 72" w:eastAsia="Bodoni 72" w:cs="Bodoni 72"/>
          <w:b w:val="0"/>
          <w:bCs w:val="0"/>
          <w:highlight w:val="none"/>
          <w:lang w:val="en-US"/>
        </w:rPr>
      </w:pPr>
      <w:r>
        <w:rPr>
          <w:rFonts w:hint="default" w:ascii="Bodoni 72" w:hAnsi="Bodoni 72" w:eastAsia="Bodoni 72" w:cs="Bodoni 72"/>
          <w:b w:val="0"/>
          <w:bCs w:val="0"/>
          <w:highlight w:val="none"/>
          <w:lang w:val="en-US"/>
        </w:rPr>
        <w:t>NAME: Pirah OKUNTADE shedrack</w:t>
      </w:r>
    </w:p>
    <w:p>
      <w:pPr>
        <w:numPr>
          <w:ilvl w:val="0"/>
          <w:numId w:val="0"/>
        </w:numPr>
        <w:ind w:left="420" w:leftChars="0"/>
        <w:rPr>
          <w:rFonts w:hint="default" w:ascii="Bodoni 72" w:hAnsi="Bodoni 72" w:eastAsia="Bodoni 72" w:cs="Bodoni 72"/>
          <w:b w:val="0"/>
          <w:bCs w:val="0"/>
          <w:highlight w:val="none"/>
          <w:lang w:val="en-US"/>
        </w:rPr>
      </w:pPr>
      <w:r>
        <w:rPr>
          <w:rFonts w:hint="default" w:ascii="Bodoni 72" w:hAnsi="Bodoni 72" w:eastAsia="Bodoni 72" w:cs="Bodoni 72"/>
          <w:b w:val="0"/>
          <w:bCs w:val="0"/>
          <w:highlight w:val="none"/>
          <w:lang w:val="en-US"/>
        </w:rPr>
        <w:t>MATRICNO:17/eng06/073: DEPARTMENT:mech engr</w:t>
      </w:r>
    </w:p>
    <w:p>
      <w:pPr>
        <w:numPr>
          <w:ilvl w:val="0"/>
          <w:numId w:val="0"/>
        </w:numPr>
        <w:ind w:left="420" w:leftChars="0"/>
        <w:rPr>
          <w:rFonts w:hint="default" w:ascii="Courier New" w:hAnsi="Courier New" w:eastAsia="Courier New" w:cs="Courier New"/>
          <w:b w:val="0"/>
          <w:bCs w:val="0"/>
          <w:highlight w:val="none"/>
          <w:lang w:val="en-US"/>
        </w:rPr>
      </w:pPr>
      <w:r>
        <w:rPr>
          <w:rFonts w:hint="default" w:ascii="Bodoni 72" w:hAnsi="Bodoni 72" w:eastAsia="Bodoni 72" w:cs="Bodoni 72"/>
          <w:b w:val="0"/>
          <w:bCs w:val="0"/>
          <w:highlight w:val="none"/>
          <w:lang w:val="en-US"/>
        </w:rPr>
        <w:t xml:space="preserve">COURSE TITLE: engineering law and managerial economics </w:t>
      </w:r>
    </w:p>
    <w:p>
      <w:pPr>
        <w:rPr>
          <w:rFonts w:hint="default" w:ascii="Courier New" w:hAnsi="Courier New" w:eastAsia="Courier New" w:cs="Courier New"/>
          <w:b w:val="0"/>
          <w:bCs w:val="0"/>
          <w:highlight w:val="none"/>
          <w:lang w:val="en-US"/>
        </w:rPr>
      </w:pPr>
    </w:p>
    <w:p>
      <w:pPr>
        <w:rPr>
          <w:rFonts w:hint="default" w:ascii="Courier New" w:hAnsi="Courier New" w:eastAsia="Courier New" w:cs="Courier New"/>
          <w:b w:val="0"/>
          <w:bCs w:val="0"/>
          <w:highlight w:val="none"/>
          <w:lang w:val="en-US"/>
        </w:rPr>
      </w:pPr>
    </w:p>
    <w:p>
      <w:pPr>
        <w:rPr>
          <w:rFonts w:hint="default" w:ascii="Courier New" w:hAnsi="Courier New" w:eastAsia="Courier New" w:cs="Courier New"/>
          <w:b w:val="0"/>
          <w:bCs w:val="0"/>
          <w:highlight w:val="none"/>
          <w:u w:val="single"/>
          <w:lang w:val="en-US"/>
        </w:rPr>
      </w:pPr>
      <w:r>
        <w:rPr>
          <w:rFonts w:hint="default" w:ascii="Courier New" w:hAnsi="Courier New" w:eastAsia="Courier New" w:cs="Courier New"/>
          <w:b w:val="0"/>
          <w:bCs w:val="0"/>
          <w:highlight w:val="none"/>
          <w:u w:val="single"/>
          <w:lang w:val="en-US"/>
        </w:rPr>
        <w:t>JUNE CLASS TEST 1</w:t>
      </w:r>
    </w:p>
    <w:p>
      <w:pPr>
        <w:numPr>
          <w:ilvl w:val="0"/>
          <w:numId w:val="1"/>
        </w:numPr>
        <w:ind w:left="425" w:leftChars="0" w:hanging="425" w:firstLineChars="0"/>
      </w:pPr>
      <w:r>
        <w:rPr>
          <w:rFonts w:hint="default" w:ascii="Bodoni 72" w:hAnsi="Bodoni 72" w:eastAsia="Bodoni 72" w:cs="Bodoni 72"/>
          <w:b w:val="0"/>
          <w:bCs w:val="0"/>
          <w:highlight w:val="none"/>
          <w:lang w:val="en-US"/>
        </w:rPr>
        <w:t>Firstly as an engineer it is our duty to obey All rules and regulation guiding the country</w:t>
      </w:r>
    </w:p>
    <w:p>
      <w:pPr>
        <w:numPr>
          <w:ilvl w:val="0"/>
          <w:numId w:val="1"/>
        </w:numPr>
        <w:ind w:left="425" w:leftChars="0" w:hanging="425" w:firstLineChars="0"/>
      </w:pPr>
      <w:r>
        <w:rPr>
          <w:rFonts w:hint="default" w:ascii="Bodoni 72" w:hAnsi="Bodoni 72" w:eastAsia="Bodoni 72" w:cs="Bodoni 72"/>
          <w:b w:val="0"/>
          <w:bCs w:val="0"/>
          <w:highlight w:val="none"/>
          <w:lang w:val="en-US"/>
        </w:rPr>
        <w:t>Engineering play a key role In supporting the growth and development in a country’s economy as well as improving the quality of life of citizens As such, it is an important link between a country’s engineering capacity and its economic development.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default" w:ascii="Bodoni 72" w:hAnsi="Bodoni 72" w:eastAsia="Bodoni 72" w:cs="Bodoni 72"/>
        </w:rPr>
      </w:pPr>
      <w:r>
        <w:rPr>
          <w:rFonts w:hint="default" w:ascii="Bodoni 72" w:hAnsi="Bodoni 72" w:eastAsia="Bodoni 72" w:cs="Bodoni 72"/>
          <w:b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Engineers</w:t>
      </w:r>
      <w:r>
        <w:rPr>
          <w:rFonts w:hint="default" w:ascii="Bodoni 72" w:hAnsi="Bodoni 72" w:eastAsia="Bodoni 72" w:cs="Bodoni 72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Bodoni 72" w:hAnsi="Bodoni 72" w:eastAsia="Bodoni 72" w:cs="Bodoni 72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help to develop the physical infrastructure we all rely on – transport networks, roads, bridges, water and energy supplies, and waste management. ... And by building this infrastructure,</w:t>
      </w:r>
      <w:r>
        <w:rPr>
          <w:rFonts w:hint="default" w:ascii="Bodoni 72" w:hAnsi="Bodoni 72" w:eastAsia="Bodoni 72" w:cs="Bodoni 72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Bodoni 72" w:hAnsi="Bodoni 72" w:eastAsia="Bodoni 72" w:cs="Bodoni 72"/>
          <w:b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engineering</w:t>
      </w:r>
      <w:r>
        <w:rPr>
          <w:rFonts w:hint="default" w:ascii="Bodoni 72" w:hAnsi="Bodoni 72" w:eastAsia="Bodoni 72" w:cs="Bodoni 72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Bodoni 72" w:hAnsi="Bodoni 72" w:eastAsia="Bodoni 72" w:cs="Bodoni 72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has had a much wider and more lasting</w:t>
      </w:r>
      <w:r>
        <w:rPr>
          <w:rFonts w:hint="default" w:ascii="Bodoni 72" w:hAnsi="Bodoni 72" w:eastAsia="Bodoni 72" w:cs="Bodoni 72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Bodoni 72" w:hAnsi="Bodoni 72" w:eastAsia="Bodoni 72" w:cs="Bodoni 72"/>
          <w:b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impact</w:t>
      </w:r>
      <w:r>
        <w:rPr>
          <w:rFonts w:hint="default" w:ascii="Bodoni 72" w:hAnsi="Bodoni 72" w:eastAsia="Bodoni 72" w:cs="Bodoni 72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Bodoni 72" w:hAnsi="Bodoni 72" w:eastAsia="Bodoni 72" w:cs="Bodoni 72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– it has helped to fuel</w:t>
      </w:r>
      <w:r>
        <w:rPr>
          <w:rFonts w:hint="default" w:ascii="Bodoni 72" w:hAnsi="Bodoni 72" w:eastAsia="Bodoni 72" w:cs="Bodoni 72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Bodoni 72" w:hAnsi="Bodoni 72" w:eastAsia="Bodoni 72" w:cs="Bodoni 72"/>
          <w:b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economic</w:t>
      </w:r>
      <w:r>
        <w:rPr>
          <w:rFonts w:hint="default" w:ascii="Bodoni 72" w:hAnsi="Bodoni 72" w:eastAsia="Bodoni 72" w:cs="Bodoni 72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Bodoni 72" w:hAnsi="Bodoni 72" w:eastAsia="Bodoni 72" w:cs="Bodoni 72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growth.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default" w:ascii="Bodoni 72" w:hAnsi="Bodoni 72" w:eastAsia="Bodoni 72" w:cs="Bodoni 72"/>
        </w:rPr>
      </w:pPr>
      <w:r>
        <w:rPr>
          <w:rFonts w:hint="default" w:ascii="Bodoni 72" w:hAnsi="Bodoni 72" w:eastAsia="Bodoni 72" w:cs="Bodoni 72"/>
          <w:b w:val="0"/>
          <w:bCs w:val="0"/>
          <w:highlight w:val="none"/>
          <w:lang w:val="en-US"/>
        </w:rPr>
        <w:t xml:space="preserve"> </w:t>
      </w:r>
      <w:r>
        <w:rPr>
          <w:rFonts w:hint="default" w:ascii="Bodoni 72" w:hAnsi="Bodoni 72" w:eastAsia="Bodoni 72" w:cs="Bodoni 72"/>
        </w:rPr>
        <w:t>Managerial Economics is concerned with the application of economic concepts and economic analysis to the problems of formulating rational managerial decisions.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default" w:ascii="Bodoni 72" w:hAnsi="Bodoni 72" w:eastAsia="Bodoni 72" w:cs="Bodoni 72"/>
        </w:rPr>
      </w:pPr>
      <w:r>
        <w:t>A definite, satisfactory and efficient dealing with upcoming issues in project be it error in project or worker related error, personal issues is an offer management puts on the table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default" w:ascii="Bodoni 72" w:hAnsi="Bodoni 72" w:eastAsia="Bodoni 72" w:cs="Bodoni 72"/>
        </w:rPr>
      </w:pPr>
      <w:r>
        <w:t>Law provides a structural foundation/background on which all engineering operations rely on. These law helps the engineer in question by providing him with the best possible route to achieving a task.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 w:ascii="Courier New" w:hAnsi="Courier New" w:eastAsia="Courier New" w:cs="Courier New"/>
          <w:b w:val="0"/>
          <w:bCs w:val="0"/>
          <w:highlight w:val="none"/>
          <w:u w:val="single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cademy Engraved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erican Typewrite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eni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enir Nex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enir Next Condense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kervill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 72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 72 Oldstyl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 72 Smallcap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C004"/>
    <w:multiLevelType w:val="singleLevel"/>
    <w:tmpl w:val="5ED4C00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2020-06-01T10:36:59Z</dcterms:created>
  <dc:creator>Iphone</dc:creator>
  <cp:lastModifiedBy>Iphone</cp:lastModifiedBy>
  <dcterms:modified xsi:type="dcterms:W3CDTF">2020-06-01T10:31:43Z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1033-10.7.0</vt:lpwstr>
  </property>
</Properties>
</file>