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PIRAH  OKUNTADE SHEDRACK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MECHANICAL ENGINEERING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17/ENG06/0</w:t>
      </w:r>
      <w:r>
        <w:rPr>
          <w:rFonts w:ascii="Times New Roman" w:hAnsi="Times New Roman" w:cs="Times New Roman"/>
          <w:lang w:val="en-US"/>
        </w:rPr>
        <w:t>73</w:t>
      </w:r>
      <w:bookmarkStart w:id="0" w:name="_GoBack"/>
      <w:bookmarkEnd w:id="0"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TWO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111111"/>
        </w:rPr>
      </w:pPr>
      <w:r>
        <w:rPr>
          <w:b w:val="0"/>
          <w:bCs w:val="0"/>
          <w:color w:val="111111"/>
        </w:rPr>
        <w:t xml:space="preserve">Bill of Engineering Measurements and Evaluation (BEME) for the Roof Leakage for </w:t>
      </w:r>
      <w:r>
        <w:rPr>
          <w:b w:val="0"/>
          <w:bCs w:val="0"/>
          <w:color w:val="111111"/>
        </w:rPr>
        <w:t>Engr</w:t>
      </w:r>
      <w:r>
        <w:rPr>
          <w:b w:val="0"/>
          <w:bCs w:val="0"/>
          <w:color w:val="111111"/>
        </w:rPr>
        <w:t xml:space="preserve"> </w:t>
      </w:r>
      <w:r>
        <w:rPr>
          <w:b w:val="0"/>
          <w:bCs w:val="0"/>
          <w:color w:val="111111"/>
        </w:rPr>
        <w:t>Oyebode’s</w:t>
      </w:r>
      <w:r>
        <w:rPr>
          <w:b w:val="0"/>
          <w:bCs w:val="0"/>
          <w:color w:val="111111"/>
        </w:rPr>
        <w:t xml:space="preserve"> </w:t>
      </w:r>
      <w:r>
        <w:rPr>
          <w:b w:val="0"/>
          <w:bCs w:val="0"/>
          <w:color w:val="111111"/>
        </w:rPr>
        <w:t>residential</w:t>
      </w:r>
      <w:r>
        <w:rPr>
          <w:b w:val="0"/>
          <w:bCs w:val="0"/>
          <w:color w:val="111111"/>
        </w:rPr>
        <w:t xml:space="preserve"> home</w:t>
      </w:r>
    </w:p>
    <w:p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111111"/>
        </w:rPr>
      </w:pPr>
    </w:p>
    <w:tbl>
      <w:tblPr>
        <w:tblStyle w:val="5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2161"/>
        <w:gridCol w:w="1726"/>
        <w:gridCol w:w="1417"/>
        <w:gridCol w:w="1380"/>
        <w:gridCol w:w="16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910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8"/>
                <w:szCs w:val="28"/>
              </w:rPr>
            </w:pPr>
            <w:r>
              <w:rPr>
                <w:bCs w:val="0"/>
                <w:color w:val="111111"/>
                <w:sz w:val="28"/>
                <w:szCs w:val="28"/>
              </w:rPr>
              <w:t>S/N</w:t>
            </w:r>
          </w:p>
        </w:tc>
        <w:tc>
          <w:tcPr>
            <w:tcW w:w="2161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>
              <w:rPr>
                <w:bCs w:val="0"/>
                <w:color w:val="111111"/>
                <w:sz w:val="28"/>
                <w:szCs w:val="28"/>
              </w:rPr>
              <w:t>DESCRIPTION</w:t>
            </w:r>
          </w:p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726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>
              <w:rPr>
                <w:bCs w:val="0"/>
                <w:color w:val="111111"/>
                <w:sz w:val="28"/>
                <w:szCs w:val="28"/>
              </w:rPr>
              <w:t>QUANTITY</w:t>
            </w:r>
          </w:p>
        </w:tc>
        <w:tc>
          <w:tcPr>
            <w:tcW w:w="1417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>
              <w:rPr>
                <w:bCs w:val="0"/>
                <w:color w:val="111111"/>
                <w:sz w:val="28"/>
                <w:szCs w:val="28"/>
              </w:rPr>
              <w:t>UNIT</w:t>
            </w:r>
          </w:p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>
              <w:rPr>
                <w:bCs w:val="0"/>
                <w:color w:val="111111"/>
                <w:sz w:val="28"/>
                <w:szCs w:val="28"/>
              </w:rPr>
              <w:t>PRICE</w:t>
            </w:r>
          </w:p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>
              <w:rPr>
                <w:bCs w:val="0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380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>
              <w:rPr>
                <w:bCs w:val="0"/>
                <w:color w:val="111111"/>
                <w:sz w:val="28"/>
                <w:szCs w:val="28"/>
              </w:rPr>
              <w:t>COST</w:t>
            </w:r>
          </w:p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>
              <w:rPr>
                <w:bCs w:val="0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648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>
              <w:rPr>
                <w:bCs w:val="0"/>
                <w:color w:val="111111"/>
                <w:sz w:val="28"/>
                <w:szCs w:val="28"/>
              </w:rPr>
              <w:t>REMARKS</w:t>
            </w:r>
          </w:p>
        </w:tc>
      </w:tr>
      <w:tr>
        <w:tc>
          <w:tcPr>
            <w:tcW w:w="910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4"/>
                <w:szCs w:val="24"/>
              </w:rPr>
            </w:pPr>
            <w:r>
              <w:rPr>
                <w:bCs w:val="0"/>
                <w:color w:val="111111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Aluminium Roof Sheets</w:t>
            </w:r>
          </w:p>
        </w:tc>
        <w:tc>
          <w:tcPr>
            <w:tcW w:w="1726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1,205.85/ sheet</w:t>
            </w:r>
          </w:p>
        </w:tc>
        <w:tc>
          <w:tcPr>
            <w:tcW w:w="1380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289,404</w:t>
            </w:r>
          </w:p>
        </w:tc>
        <w:tc>
          <w:tcPr>
            <w:tcW w:w="1648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 xml:space="preserve">Black </w:t>
            </w:r>
            <w:r>
              <w:rPr>
                <w:b w:val="0"/>
                <w:bCs w:val="0"/>
                <w:color w:val="111111"/>
                <w:sz w:val="24"/>
                <w:szCs w:val="24"/>
              </w:rPr>
              <w:t>terra-c</w:t>
            </w:r>
            <w:r>
              <w:rPr>
                <w:b w:val="0"/>
                <w:bCs w:val="0"/>
                <w:color w:val="111111"/>
                <w:sz w:val="24"/>
                <w:szCs w:val="24"/>
              </w:rPr>
              <w:t>oated sheets</w:t>
            </w:r>
          </w:p>
        </w:tc>
      </w:tr>
      <w:tr>
        <w:tc>
          <w:tcPr>
            <w:tcW w:w="910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 xml:space="preserve">    </w:t>
            </w:r>
          </w:p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 xml:space="preserve">    </w:t>
            </w:r>
            <w:r>
              <w:rPr>
                <w:b w:val="0"/>
                <w:bCs w:val="0"/>
                <w:color w:val="111111"/>
                <w:sz w:val="24"/>
                <w:szCs w:val="24"/>
              </w:rPr>
              <w:t>Scaffold Pipes</w:t>
            </w:r>
          </w:p>
        </w:tc>
        <w:tc>
          <w:tcPr>
            <w:tcW w:w="1726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455.00/ pipe</w:t>
            </w:r>
          </w:p>
        </w:tc>
        <w:tc>
          <w:tcPr>
            <w:tcW w:w="1380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13,650</w:t>
            </w:r>
          </w:p>
        </w:tc>
        <w:tc>
          <w:tcPr>
            <w:tcW w:w="1648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Pipes set to aid movement on and off the roof</w:t>
            </w:r>
          </w:p>
        </w:tc>
      </w:tr>
      <w:tr>
        <w:tc>
          <w:tcPr>
            <w:tcW w:w="910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Tools and accessories</w:t>
            </w:r>
          </w:p>
        </w:tc>
        <w:tc>
          <w:tcPr>
            <w:tcW w:w="1726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35,000</w:t>
            </w:r>
          </w:p>
        </w:tc>
        <w:tc>
          <w:tcPr>
            <w:tcW w:w="1648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</w:tr>
      <w:tr>
        <w:tc>
          <w:tcPr>
            <w:tcW w:w="910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Miscellaneous</w:t>
            </w:r>
          </w:p>
        </w:tc>
        <w:tc>
          <w:tcPr>
            <w:tcW w:w="1726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150,000</w:t>
            </w:r>
          </w:p>
        </w:tc>
        <w:tc>
          <w:tcPr>
            <w:tcW w:w="1648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</w:tr>
      <w:tr>
        <w:tc>
          <w:tcPr>
            <w:tcW w:w="910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Total</w:t>
            </w:r>
          </w:p>
        </w:tc>
        <w:tc>
          <w:tcPr>
            <w:tcW w:w="1726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380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488,504</w:t>
            </w:r>
          </w:p>
        </w:tc>
        <w:tc>
          <w:tcPr>
            <w:tcW w:w="1648" w:type="dxa"/>
          </w:tcPr>
          <w:p>
            <w:pPr>
              <w:pStyle w:val="2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</w:tr>
      <w:tr>
        <w:tc>
          <w:tcPr>
            <w:tcW w:w="910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2161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726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380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648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</w:tr>
      <w:tr>
        <w:tc>
          <w:tcPr>
            <w:tcW w:w="910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2161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726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380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648" w:type="dxa"/>
          </w:tcPr>
          <w:p>
            <w:pPr>
              <w:pStyle w:val="2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111111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paragraph" w:styleId="2">
    <w:name w:val="heading 1"/>
    <w:basedOn w:val="1"/>
    <w:next w:val="1"/>
    <w:link w:val="6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Heading 1 Char"/>
    <w:basedOn w:val="3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475</Characters>
  <Lines>3</Lines>
  <Paragraphs>1</Paragraphs>
  <TotalTime>0</TotalTime>
  <ScaleCrop>false</ScaleCrop>
  <LinksUpToDate>false</LinksUpToDate>
  <CharactersWithSpaces>557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2020-06-01T10:02:00Z</dcterms:created>
  <dc:creator>HP</dc:creator>
  <cp:lastModifiedBy>Iphone</cp:lastModifiedBy>
  <dcterms:modified xsi:type="dcterms:W3CDTF">2020-06-01T10:33:20Z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1033-10.7.0</vt:lpwstr>
  </property>
</Properties>
</file>