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Default="009A1397" w:rsidP="00697967">
      <w:pPr>
        <w:pStyle w:val="Heading1"/>
      </w:pPr>
      <w:bookmarkStart w:id="0" w:name="_GoBack"/>
      <w:r>
        <w:t>RELEVA</w:t>
      </w:r>
      <w:r w:rsidRPr="009A1397">
        <w:t>NCE OF LAW, MANAGEMENT AND ECONMICS IN ENGINEERING</w:t>
      </w:r>
    </w:p>
    <w:bookmarkEnd w:id="0"/>
    <w:p w:rsidR="009A1397" w:rsidRDefault="009A1397" w:rsidP="009A1397">
      <w:r>
        <w:t xml:space="preserve"> </w:t>
      </w:r>
      <w:r w:rsidR="00697967" w:rsidRPr="00697967">
        <w:t>Economists, engineering managers, project managers, and indeed any person involved in decision-making must be able to analyze the financial outcome of his or her decision. Quality and cost control are basic requirements for successful engineering projects and so we should take them with the seriousness that they deserve</w:t>
      </w:r>
      <w:r w:rsidR="00697967">
        <w:t>.</w:t>
      </w:r>
    </w:p>
    <w:p w:rsidR="009A1397" w:rsidRDefault="009A1397" w:rsidP="009A1397">
      <w:r>
        <w:t>The relevance and the importance of law, effective management and economics in engineering profe</w:t>
      </w:r>
      <w:r w:rsidR="00C82E25">
        <w:t xml:space="preserve">ssion </w:t>
      </w:r>
      <w:proofErr w:type="spellStart"/>
      <w:r w:rsidR="00C82E25">
        <w:t>can not</w:t>
      </w:r>
      <w:proofErr w:type="spellEnd"/>
      <w:r w:rsidR="00C82E25">
        <w:t xml:space="preserve"> be over emphasize</w:t>
      </w:r>
      <w:r>
        <w:t xml:space="preserve"> as it already is right now. Without law, most engineers will fail to deliver their contact on time or they might even lack the ethical jurisdiction of plagiarizing of work from other engineers. Without effective management of the site engineers, manual laborers and engineering and construction project companies board the successful and quality of work that is done by both parties is diminishing. Economist are usually needed to evaluate the cost of the project done, determine the profits accrued by the engineering firm and the engineers themselves. </w:t>
      </w:r>
      <w:r w:rsidRPr="009A1397">
        <w:t>Economists, engineering managers, project managers, and indeed any person involved in decision-making must be able to analyze the financial outcome of his</w:t>
      </w:r>
      <w:r>
        <w:t xml:space="preserve"> </w:t>
      </w:r>
      <w:r w:rsidRPr="009A1397">
        <w:t>or her decision. Quality and cost control are basic requirements for successful engineering projects and so we should take them with the seriousness that they deserve</w:t>
      </w:r>
      <w:r>
        <w:t>.</w:t>
      </w:r>
    </w:p>
    <w:p w:rsidR="009A1397" w:rsidRPr="009A1397" w:rsidRDefault="009A1397" w:rsidP="009A1397"/>
    <w:sectPr w:rsidR="009A1397" w:rsidRPr="009A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97"/>
    <w:rsid w:val="002D2263"/>
    <w:rsid w:val="00697967"/>
    <w:rsid w:val="009A1397"/>
    <w:rsid w:val="00C82E25"/>
    <w:rsid w:val="00E55596"/>
    <w:rsid w:val="00FF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E8B"/>
  <w15:chartTrackingRefBased/>
  <w15:docId w15:val="{6AE7BF98-1AF8-4C4F-8353-31EE44C5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97"/>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697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3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79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7810">
      <w:bodyDiv w:val="1"/>
      <w:marLeft w:val="0"/>
      <w:marRight w:val="0"/>
      <w:marTop w:val="0"/>
      <w:marBottom w:val="0"/>
      <w:divBdr>
        <w:top w:val="none" w:sz="0" w:space="0" w:color="auto"/>
        <w:left w:val="none" w:sz="0" w:space="0" w:color="auto"/>
        <w:bottom w:val="none" w:sz="0" w:space="0" w:color="auto"/>
        <w:right w:val="none" w:sz="0" w:space="0" w:color="auto"/>
      </w:divBdr>
    </w:div>
    <w:div w:id="3706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2020-06-01T09:40:00Z</dcterms:created>
  <dcterms:modified xsi:type="dcterms:W3CDTF">2020-06-01T09:40:00Z</dcterms:modified>
</cp:coreProperties>
</file>