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EC" w:rsidRDefault="00FB60EC" w:rsidP="00FB60EC">
      <w:pPr>
        <w:spacing w:line="276" w:lineRule="auto"/>
        <w:rPr>
          <w:rFonts w:ascii="Arial" w:hAnsi="Arial" w:cs="Arial"/>
          <w:b/>
          <w:sz w:val="36"/>
          <w:szCs w:val="36"/>
        </w:rPr>
      </w:pPr>
      <w:r>
        <w:rPr>
          <w:rFonts w:ascii="Arial" w:hAnsi="Arial" w:cs="Arial"/>
          <w:b/>
          <w:sz w:val="36"/>
          <w:szCs w:val="36"/>
        </w:rPr>
        <w:t>NAME: AKUH OJOAJOGU JOSEPH YUSUF</w:t>
      </w:r>
    </w:p>
    <w:p w:rsidR="00FB60EC" w:rsidRDefault="00FB60EC" w:rsidP="00FB60EC">
      <w:pPr>
        <w:spacing w:line="276" w:lineRule="auto"/>
        <w:rPr>
          <w:rFonts w:ascii="Arial" w:hAnsi="Arial" w:cs="Arial"/>
          <w:b/>
          <w:sz w:val="36"/>
          <w:szCs w:val="36"/>
        </w:rPr>
      </w:pPr>
      <w:r>
        <w:rPr>
          <w:rFonts w:ascii="Arial" w:hAnsi="Arial" w:cs="Arial"/>
          <w:b/>
          <w:sz w:val="36"/>
          <w:szCs w:val="36"/>
        </w:rPr>
        <w:t>MATRIC NO: 17/ENG06/008</w:t>
      </w:r>
    </w:p>
    <w:p w:rsidR="00FB60EC" w:rsidRDefault="00FB60EC" w:rsidP="00FB60EC">
      <w:pPr>
        <w:spacing w:line="276" w:lineRule="auto"/>
        <w:rPr>
          <w:rFonts w:ascii="Arial" w:hAnsi="Arial" w:cs="Arial"/>
          <w:b/>
          <w:sz w:val="36"/>
          <w:szCs w:val="36"/>
        </w:rPr>
      </w:pPr>
      <w:r>
        <w:rPr>
          <w:rFonts w:ascii="Arial" w:hAnsi="Arial" w:cs="Arial"/>
          <w:b/>
          <w:sz w:val="36"/>
          <w:szCs w:val="36"/>
        </w:rPr>
        <w:t>DEPARTMENT: MECHANICAL ENGINEERING</w:t>
      </w:r>
    </w:p>
    <w:p w:rsidR="00FB60EC" w:rsidRDefault="00FB60EC" w:rsidP="00FB60EC">
      <w:pPr>
        <w:spacing w:line="276" w:lineRule="auto"/>
        <w:rPr>
          <w:rFonts w:ascii="Arial" w:hAnsi="Arial" w:cs="Arial"/>
          <w:b/>
          <w:sz w:val="36"/>
          <w:szCs w:val="36"/>
        </w:rPr>
      </w:pPr>
      <w:r>
        <w:rPr>
          <w:rFonts w:ascii="Arial" w:hAnsi="Arial" w:cs="Arial"/>
          <w:b/>
          <w:sz w:val="36"/>
          <w:szCs w:val="36"/>
        </w:rPr>
        <w:t>COURSE CODE: ENG384</w:t>
      </w:r>
    </w:p>
    <w:p w:rsidR="00FB60EC" w:rsidRDefault="00FB60EC" w:rsidP="00FB60EC">
      <w:pPr>
        <w:spacing w:line="276" w:lineRule="auto"/>
        <w:rPr>
          <w:rFonts w:ascii="Arial" w:hAnsi="Arial" w:cs="Arial"/>
          <w:b/>
          <w:sz w:val="36"/>
          <w:szCs w:val="36"/>
        </w:rPr>
      </w:pPr>
      <w:r>
        <w:rPr>
          <w:rFonts w:ascii="Arial" w:hAnsi="Arial" w:cs="Arial"/>
          <w:b/>
          <w:sz w:val="36"/>
          <w:szCs w:val="36"/>
        </w:rPr>
        <w:t>COURSE TITLE: ENGINEERING LAW AND MANAGERIAL ECONOMICS</w:t>
      </w:r>
    </w:p>
    <w:p w:rsidR="00FB60EC" w:rsidRDefault="00FB60EC" w:rsidP="00FB60EC">
      <w:pPr>
        <w:spacing w:line="276" w:lineRule="auto"/>
        <w:rPr>
          <w:rFonts w:ascii="Arial" w:hAnsi="Arial" w:cs="Arial"/>
          <w:b/>
          <w:sz w:val="36"/>
          <w:szCs w:val="36"/>
        </w:rPr>
      </w:pPr>
      <w:r>
        <w:rPr>
          <w:rFonts w:ascii="Arial" w:hAnsi="Arial" w:cs="Arial"/>
          <w:b/>
          <w:sz w:val="36"/>
          <w:szCs w:val="36"/>
        </w:rPr>
        <w:t>CLASS TEST</w:t>
      </w:r>
    </w:p>
    <w:p w:rsidR="00FB60EC" w:rsidRDefault="00FB60EC" w:rsidP="00FB60EC">
      <w:pPr>
        <w:spacing w:line="276" w:lineRule="auto"/>
        <w:jc w:val="both"/>
        <w:rPr>
          <w:rFonts w:ascii="Arial" w:hAnsi="Arial" w:cs="Arial"/>
          <w:b/>
          <w:sz w:val="36"/>
          <w:szCs w:val="36"/>
        </w:rPr>
      </w:pPr>
    </w:p>
    <w:p w:rsidR="00FB60EC" w:rsidRDefault="00FB60EC" w:rsidP="00FB60EC">
      <w:pPr>
        <w:spacing w:line="276" w:lineRule="auto"/>
        <w:jc w:val="both"/>
        <w:rPr>
          <w:rFonts w:ascii="Arial" w:hAnsi="Arial" w:cs="Arial"/>
          <w:b/>
          <w:sz w:val="36"/>
          <w:szCs w:val="36"/>
        </w:rPr>
      </w:pPr>
      <w:r>
        <w:rPr>
          <w:rFonts w:ascii="Arial" w:hAnsi="Arial" w:cs="Arial"/>
          <w:b/>
          <w:sz w:val="36"/>
          <w:szCs w:val="36"/>
        </w:rPr>
        <w:t>ANSWERS</w:t>
      </w:r>
    </w:p>
    <w:p w:rsidR="00FB60EC" w:rsidRDefault="00FB60EC" w:rsidP="00FB60EC">
      <w:pPr>
        <w:spacing w:line="276" w:lineRule="auto"/>
        <w:jc w:val="both"/>
        <w:rPr>
          <w:rFonts w:ascii="Arial" w:hAnsi="Arial" w:cs="Arial"/>
          <w:b/>
          <w:sz w:val="36"/>
          <w:szCs w:val="36"/>
        </w:rPr>
      </w:pPr>
      <w:r>
        <w:rPr>
          <w:rFonts w:ascii="Arial" w:hAnsi="Arial" w:cs="Arial"/>
          <w:b/>
          <w:sz w:val="36"/>
          <w:szCs w:val="36"/>
        </w:rPr>
        <w:t xml:space="preserve">Question1 </w:t>
      </w:r>
    </w:p>
    <w:p w:rsidR="00D26E96" w:rsidRDefault="00D26E96" w:rsidP="00D26E96">
      <w:pPr>
        <w:rPr>
          <w:sz w:val="36"/>
          <w:szCs w:val="36"/>
        </w:rPr>
      </w:pPr>
      <w:r>
        <w:rPr>
          <w:sz w:val="36"/>
          <w:szCs w:val="36"/>
        </w:rPr>
        <w:t>Law is the adoption of how ethics and legal frameworks ensure public safety surrounding the engineering practice. It is also the subjection of engineers to disciplinary measures such as fines or loss of license for professional misconduct.</w:t>
      </w:r>
    </w:p>
    <w:p w:rsidR="00D26E96" w:rsidRDefault="00D26E96" w:rsidP="00D26E96">
      <w:pPr>
        <w:rPr>
          <w:sz w:val="36"/>
          <w:szCs w:val="36"/>
        </w:rPr>
      </w:pPr>
      <w:r>
        <w:rPr>
          <w:sz w:val="36"/>
          <w:szCs w:val="36"/>
        </w:rPr>
        <w:t>Management is the application of the organizational, administrative and planning together with the technological problem solving skills of the engineer in order to oversee the operational performance of complex engineering tasks.</w:t>
      </w:r>
    </w:p>
    <w:p w:rsidR="00D26E96" w:rsidRDefault="00D26E96" w:rsidP="00D26E96">
      <w:pPr>
        <w:rPr>
          <w:sz w:val="36"/>
          <w:szCs w:val="36"/>
        </w:rPr>
      </w:pPr>
      <w:r>
        <w:rPr>
          <w:sz w:val="36"/>
          <w:szCs w:val="36"/>
        </w:rPr>
        <w:t>Economics is the understanding of the need for being an effective manager and decision maker.</w:t>
      </w:r>
    </w:p>
    <w:p w:rsidR="00D26E96" w:rsidRPr="000A437C" w:rsidRDefault="00D26E96" w:rsidP="00D26E96">
      <w:pPr>
        <w:rPr>
          <w:sz w:val="36"/>
          <w:szCs w:val="36"/>
        </w:rPr>
      </w:pPr>
      <w:r>
        <w:rPr>
          <w:sz w:val="36"/>
          <w:szCs w:val="36"/>
        </w:rPr>
        <w:t>The conjoining of these three characteristics makes up the perfect engineer and promotes good engineer-consumer relationship.</w:t>
      </w:r>
    </w:p>
    <w:p w:rsidR="00DE424C" w:rsidRDefault="00DE424C">
      <w:bookmarkStart w:id="0" w:name="_GoBack"/>
      <w:bookmarkEnd w:id="0"/>
    </w:p>
    <w:sectPr w:rsidR="00DE42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EC"/>
    <w:rsid w:val="00D26E96"/>
    <w:rsid w:val="00DE424C"/>
    <w:rsid w:val="00FB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7BB3F-E685-4B70-A3C9-F4959B31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GAMING</dc:creator>
  <cp:keywords/>
  <dc:description/>
  <cp:lastModifiedBy>HP Pavilion GAMING</cp:lastModifiedBy>
  <cp:revision>1</cp:revision>
  <dcterms:created xsi:type="dcterms:W3CDTF">2020-06-01T17:19:00Z</dcterms:created>
  <dcterms:modified xsi:type="dcterms:W3CDTF">2020-06-01T17:56:00Z</dcterms:modified>
</cp:coreProperties>
</file>