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320" w:rsidRPr="00C65320" w:rsidRDefault="00C65320">
      <w:r w:rsidRPr="00C65320">
        <w:t>NAME: ADEB</w:t>
      </w:r>
      <w:bookmarkStart w:id="0" w:name="_GoBack"/>
      <w:bookmarkEnd w:id="0"/>
      <w:r w:rsidRPr="00C65320">
        <w:t>IYI OLUMUYIWA DANIEL</w:t>
      </w:r>
    </w:p>
    <w:p w:rsidR="00C65320" w:rsidRPr="00C65320" w:rsidRDefault="00C65320">
      <w:r w:rsidRPr="00C65320">
        <w:t>MATRIC NO: 17/eng06/106</w:t>
      </w:r>
    </w:p>
    <w:p w:rsidR="00C65320" w:rsidRPr="00C65320" w:rsidRDefault="00C65320">
      <w:r w:rsidRPr="00C65320">
        <w:t>DEPT: MECHANICAL ENGINEERING</w:t>
      </w:r>
    </w:p>
    <w:p w:rsidR="00C65320" w:rsidRPr="00C65320" w:rsidRDefault="00C65320">
      <w:r w:rsidRPr="00C65320">
        <w:t>COURSE TITLE: ENGINEERING LAW AND MANEGARIAL ECONOMICS</w:t>
      </w:r>
    </w:p>
    <w:p w:rsidR="00C65320" w:rsidRPr="00C65320" w:rsidRDefault="00C65320">
      <w:r w:rsidRPr="00C65320">
        <w:t>COURSE CODE: ENG 384</w:t>
      </w:r>
    </w:p>
    <w:p w:rsidR="00C65320" w:rsidRDefault="00C65320" w:rsidP="00C65320">
      <w:pPr>
        <w:ind w:left="1440" w:firstLine="720"/>
        <w:rPr>
          <w:b/>
          <w:u w:val="single"/>
        </w:rPr>
      </w:pPr>
      <w:r w:rsidRPr="00C65320">
        <w:rPr>
          <w:b/>
          <w:u w:val="single"/>
        </w:rPr>
        <w:t>TEST OF 1</w:t>
      </w:r>
      <w:r w:rsidRPr="00C65320">
        <w:rPr>
          <w:b/>
          <w:u w:val="single"/>
          <w:vertAlign w:val="superscript"/>
        </w:rPr>
        <w:t>ST</w:t>
      </w:r>
      <w:r w:rsidRPr="00C65320">
        <w:rPr>
          <w:b/>
          <w:u w:val="single"/>
        </w:rPr>
        <w:t xml:space="preserve"> OF JUNE 2020 </w:t>
      </w:r>
    </w:p>
    <w:p w:rsidR="00C65320" w:rsidRPr="00C65320" w:rsidRDefault="00C65320" w:rsidP="00C65320">
      <w:pPr>
        <w:pStyle w:val="ListParagraph"/>
        <w:numPr>
          <w:ilvl w:val="0"/>
          <w:numId w:val="1"/>
        </w:numPr>
        <w:rPr>
          <w:b/>
          <w:u w:val="single"/>
        </w:rPr>
      </w:pPr>
      <w:r>
        <w:t>A distinguished and quintessential Engineer, has nominated you to deliver a keynote address on the theme “Relevance of law, Management and economics in Engineering profession” for 2020 Nigerian society of engineers (NSE) conference. In your capacity as a prospective engineer, briefly discus this theme in Six sentences.</w:t>
      </w:r>
    </w:p>
    <w:p w:rsidR="00013C29" w:rsidRDefault="00013C29" w:rsidP="00013C29"/>
    <w:p w:rsidR="00013C29" w:rsidRDefault="00013C29" w:rsidP="00013C29"/>
    <w:p w:rsidR="00013C29" w:rsidRDefault="00013C29" w:rsidP="00013C29">
      <w:pPr>
        <w:ind w:left="2880"/>
        <w:rPr>
          <w:b/>
          <w:u w:val="single"/>
        </w:rPr>
      </w:pPr>
      <w:r w:rsidRPr="00013C29">
        <w:rPr>
          <w:b/>
          <w:u w:val="single"/>
        </w:rPr>
        <w:t>ANSWER</w:t>
      </w:r>
    </w:p>
    <w:p w:rsidR="00DB53A2" w:rsidRDefault="00CF099D" w:rsidP="00957387">
      <w:pPr>
        <w:pStyle w:val="ListParagraph"/>
        <w:numPr>
          <w:ilvl w:val="0"/>
          <w:numId w:val="2"/>
        </w:numPr>
        <w:jc w:val="both"/>
      </w:pPr>
      <w:r>
        <w:t xml:space="preserve"> </w:t>
      </w:r>
      <w:r>
        <w:tab/>
      </w:r>
      <w:r w:rsidR="00013C29">
        <w:t>“Good day, dear highly esteemed members of the NSE, potential engineers and all others who stand present, here, for the    purpose of the further development of engineering in Ni</w:t>
      </w:r>
      <w:r>
        <w:t>geria as a whole in regards to this</w:t>
      </w:r>
      <w:r w:rsidR="00013C29">
        <w:t xml:space="preserve"> particular subject of target: ‘</w:t>
      </w:r>
      <w:r w:rsidRPr="00CF099D">
        <w:rPr>
          <w:i/>
          <w:u w:val="single"/>
        </w:rPr>
        <w:t>Relevance of law, Management and economics in Engineering profession</w:t>
      </w:r>
      <w:r>
        <w:t>’.</w:t>
      </w:r>
    </w:p>
    <w:p w:rsidR="00DB53A2" w:rsidRDefault="00CF099D" w:rsidP="00957387">
      <w:pPr>
        <w:pStyle w:val="ListParagraph"/>
        <w:ind w:firstLine="720"/>
        <w:jc w:val="both"/>
      </w:pPr>
      <w:r>
        <w:t xml:space="preserve">In 1967, the NSE was founded and registered under the corporate affairs commission by a group of young Nigerians for a general purpose of the advancement of the Engineering in the country as a whole. Amongst this “whole reasons” where some particularly </w:t>
      </w:r>
      <w:r w:rsidR="00DB53A2">
        <w:t xml:space="preserve">outlined goals. one of which includes                                                                                                                                             </w:t>
      </w:r>
    </w:p>
    <w:p w:rsidR="00957387" w:rsidRPr="00957387" w:rsidRDefault="00DB53A2" w:rsidP="00957387">
      <w:pPr>
        <w:pStyle w:val="ListParagraph"/>
        <w:numPr>
          <w:ilvl w:val="0"/>
          <w:numId w:val="4"/>
        </w:numPr>
        <w:jc w:val="both"/>
        <w:rPr>
          <w:rFonts w:ascii="Times New Roman" w:hAnsi="Times New Roman" w:cs="Times New Roman"/>
        </w:rPr>
      </w:pPr>
      <w:r w:rsidRPr="00DB53A2">
        <w:rPr>
          <w:rFonts w:ascii="Times New Roman" w:hAnsi="Times New Roman" w:cs="Times New Roman"/>
        </w:rPr>
        <w:t>“</w:t>
      </w:r>
      <w:r w:rsidRPr="00DB53A2">
        <w:rPr>
          <w:rFonts w:ascii="Times New Roman" w:hAnsi="Times New Roman" w:cs="Times New Roman"/>
          <w:color w:val="333333"/>
          <w:shd w:val="clear" w:color="auto" w:fill="FFFFFF"/>
        </w:rPr>
        <w:t xml:space="preserve">To provide a body to which the Government or other official or unofficial authority or </w:t>
      </w:r>
      <w:r w:rsidRPr="00DB53A2">
        <w:rPr>
          <w:rFonts w:ascii="Times New Roman" w:hAnsi="Times New Roman" w:cs="Times New Roman"/>
          <w:color w:val="333333"/>
          <w:shd w:val="clear" w:color="auto" w:fill="FFFFFF"/>
        </w:rPr>
        <w:t>organization</w:t>
      </w:r>
      <w:r w:rsidRPr="00DB53A2">
        <w:rPr>
          <w:rFonts w:ascii="Times New Roman" w:hAnsi="Times New Roman" w:cs="Times New Roman"/>
          <w:color w:val="333333"/>
          <w:shd w:val="clear" w:color="auto" w:fill="FFFFFF"/>
        </w:rPr>
        <w:t xml:space="preserve"> in Nigeria can have recourse for advice, assistance or the expression of views on any subjects of concern or interest to engineers in Nigeria.</w:t>
      </w:r>
      <w:r>
        <w:rPr>
          <w:rFonts w:ascii="Times New Roman" w:hAnsi="Times New Roman" w:cs="Times New Roman"/>
          <w:color w:val="333333"/>
          <w:shd w:val="clear" w:color="auto" w:fill="FFFFFF"/>
        </w:rPr>
        <w:t xml:space="preserve">”  </w:t>
      </w:r>
    </w:p>
    <w:p w:rsidR="009924B2" w:rsidRDefault="00DB53A2" w:rsidP="009924B2">
      <w:pPr>
        <w:ind w:left="720" w:firstLine="720"/>
        <w:jc w:val="both"/>
      </w:pPr>
      <w:r w:rsidRPr="00957387">
        <w:rPr>
          <w:rFonts w:ascii="Times New Roman" w:hAnsi="Times New Roman" w:cs="Times New Roman"/>
          <w:color w:val="333333"/>
          <w:shd w:val="clear" w:color="auto" w:fill="FFFFFF"/>
        </w:rPr>
        <w:t xml:space="preserve">Alongside this where many more stated goals stretching the </w:t>
      </w:r>
      <w:r>
        <w:t>Relevance of law, Management and economics in Engineering profession</w:t>
      </w:r>
      <w:r>
        <w:t xml:space="preserve">. </w:t>
      </w:r>
      <w:r w:rsidR="00957387">
        <w:t xml:space="preserve">Overtime we have seen and heard of poorly constructed bridges and low bugged houses causing the lives of many due to improper </w:t>
      </w:r>
      <w:r w:rsidR="00957387" w:rsidRPr="00957387">
        <w:rPr>
          <w:b/>
        </w:rPr>
        <w:t>management</w:t>
      </w:r>
      <w:r w:rsidR="00957387">
        <w:t xml:space="preserve"> and the possible lack of enforced laws as opposing the insincerity in performing engineering operations. I close with this, the need of increased supervision in both the financial, economic and managerial views of engineering cannot be overemphasized, but can be made possible by the influence of both the government as well as you and I</w:t>
      </w:r>
      <w:r w:rsidR="009924B2">
        <w:t>. Thank you</w:t>
      </w:r>
    </w:p>
    <w:p w:rsidR="009924B2" w:rsidRDefault="009924B2" w:rsidP="009924B2">
      <w:pPr>
        <w:ind w:left="720" w:firstLine="720"/>
        <w:jc w:val="both"/>
      </w:pPr>
    </w:p>
    <w:p w:rsidR="009924B2" w:rsidRDefault="009924B2" w:rsidP="009924B2">
      <w:pPr>
        <w:ind w:left="720" w:firstLine="720"/>
        <w:jc w:val="both"/>
      </w:pPr>
    </w:p>
    <w:p w:rsidR="009924B2" w:rsidRDefault="009924B2" w:rsidP="009924B2">
      <w:pPr>
        <w:ind w:left="720" w:firstLine="720"/>
        <w:jc w:val="both"/>
      </w:pPr>
    </w:p>
    <w:p w:rsidR="009924B2" w:rsidRDefault="009924B2" w:rsidP="009924B2">
      <w:pPr>
        <w:ind w:left="720" w:firstLine="720"/>
        <w:jc w:val="both"/>
      </w:pPr>
    </w:p>
    <w:sectPr w:rsidR="00992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31837"/>
    <w:multiLevelType w:val="hybridMultilevel"/>
    <w:tmpl w:val="7152BC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42123D9"/>
    <w:multiLevelType w:val="hybridMultilevel"/>
    <w:tmpl w:val="C6CCFB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3404A9A"/>
    <w:multiLevelType w:val="hybridMultilevel"/>
    <w:tmpl w:val="DAF22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950597"/>
    <w:multiLevelType w:val="hybridMultilevel"/>
    <w:tmpl w:val="138C5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20"/>
    <w:rsid w:val="00013C29"/>
    <w:rsid w:val="0016665B"/>
    <w:rsid w:val="004C2B95"/>
    <w:rsid w:val="00857C57"/>
    <w:rsid w:val="00957387"/>
    <w:rsid w:val="009924B2"/>
    <w:rsid w:val="00BE6019"/>
    <w:rsid w:val="00C65320"/>
    <w:rsid w:val="00CF099D"/>
    <w:rsid w:val="00D60E4D"/>
    <w:rsid w:val="00DB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5177"/>
  <w15:chartTrackingRefBased/>
  <w15:docId w15:val="{ABE589D2-88E7-45E3-8BE2-2D117440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320"/>
    <w:pPr>
      <w:ind w:left="720"/>
      <w:contextualSpacing/>
    </w:pPr>
  </w:style>
  <w:style w:type="table" w:styleId="TableGrid">
    <w:name w:val="Table Grid"/>
    <w:basedOn w:val="TableNormal"/>
    <w:uiPriority w:val="39"/>
    <w:rsid w:val="00992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2020-06-01T10:15:00Z</dcterms:created>
  <dcterms:modified xsi:type="dcterms:W3CDTF">2020-06-01T10:15:00Z</dcterms:modified>
</cp:coreProperties>
</file>