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C5" w:rsidRPr="00E4381E" w:rsidRDefault="00117E02">
      <w:pPr>
        <w:rPr>
          <w:rFonts w:ascii="Times New Roman" w:hAnsi="Times New Roman" w:cs="Times New Roman"/>
          <w:b/>
          <w:sz w:val="24"/>
          <w:szCs w:val="24"/>
        </w:rPr>
      </w:pPr>
      <w:r w:rsidRPr="00E4381E">
        <w:rPr>
          <w:rFonts w:ascii="Times New Roman" w:hAnsi="Times New Roman" w:cs="Times New Roman"/>
          <w:b/>
          <w:sz w:val="24"/>
          <w:szCs w:val="24"/>
        </w:rPr>
        <w:t>GOYA AMEBE-OBARI AWIANKELE</w:t>
      </w:r>
    </w:p>
    <w:p w:rsidR="00117E02" w:rsidRPr="00E4381E" w:rsidRDefault="00117E02">
      <w:pPr>
        <w:rPr>
          <w:rFonts w:ascii="Times New Roman" w:hAnsi="Times New Roman" w:cs="Times New Roman"/>
          <w:b/>
          <w:sz w:val="24"/>
          <w:szCs w:val="24"/>
        </w:rPr>
      </w:pPr>
      <w:r w:rsidRPr="00E4381E">
        <w:rPr>
          <w:rFonts w:ascii="Times New Roman" w:hAnsi="Times New Roman" w:cs="Times New Roman"/>
          <w:b/>
          <w:sz w:val="24"/>
          <w:szCs w:val="24"/>
        </w:rPr>
        <w:t>16/SCI03/007</w:t>
      </w:r>
    </w:p>
    <w:p w:rsidR="00117E02" w:rsidRDefault="00117E02">
      <w:pPr>
        <w:rPr>
          <w:rFonts w:ascii="Times New Roman" w:hAnsi="Times New Roman" w:cs="Times New Roman"/>
          <w:b/>
          <w:sz w:val="24"/>
          <w:szCs w:val="24"/>
        </w:rPr>
      </w:pPr>
      <w:r w:rsidRPr="00E4381E">
        <w:rPr>
          <w:rFonts w:ascii="Times New Roman" w:hAnsi="Times New Roman" w:cs="Times New Roman"/>
          <w:b/>
          <w:sz w:val="24"/>
          <w:szCs w:val="24"/>
        </w:rPr>
        <w:t>CSC 410</w:t>
      </w:r>
    </w:p>
    <w:p w:rsidR="00933462" w:rsidRPr="00E4381E" w:rsidRDefault="00933462">
      <w:pPr>
        <w:rPr>
          <w:rFonts w:ascii="Times New Roman" w:hAnsi="Times New Roman" w:cs="Times New Roman"/>
          <w:b/>
          <w:sz w:val="24"/>
          <w:szCs w:val="24"/>
        </w:rPr>
      </w:pPr>
    </w:p>
    <w:p w:rsidR="00117E02" w:rsidRDefault="00E4381E" w:rsidP="00063B4D">
      <w:pPr>
        <w:spacing w:line="360" w:lineRule="auto"/>
        <w:jc w:val="both"/>
        <w:rPr>
          <w:rFonts w:ascii="Times New Roman" w:hAnsi="Times New Roman" w:cs="Times New Roman"/>
          <w:sz w:val="24"/>
          <w:szCs w:val="24"/>
        </w:rPr>
      </w:pPr>
      <w:r>
        <w:rPr>
          <w:rFonts w:ascii="Times New Roman" w:hAnsi="Times New Roman" w:cs="Times New Roman"/>
          <w:sz w:val="24"/>
          <w:szCs w:val="24"/>
        </w:rPr>
        <w:t>The three main performance evaluation techniques are:</w:t>
      </w:r>
    </w:p>
    <w:p w:rsidR="00E4381E" w:rsidRDefault="00E4381E" w:rsidP="00063B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Simulation performance modeling </w:t>
      </w:r>
    </w:p>
    <w:p w:rsidR="00E4381E" w:rsidRDefault="00E4381E" w:rsidP="00063B4D">
      <w:p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measurement</w:t>
      </w:r>
    </w:p>
    <w:p w:rsidR="00E4381E" w:rsidRDefault="00E4381E" w:rsidP="00063B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Analytic performance modeling </w:t>
      </w:r>
    </w:p>
    <w:p w:rsidR="00E4381E" w:rsidRDefault="003D660A" w:rsidP="00063B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possibilities of achieving an accurate report include: </w:t>
      </w:r>
    </w:p>
    <w:p w:rsidR="00C871BE" w:rsidRPr="00C871BE" w:rsidRDefault="003D660A" w:rsidP="00C871BE">
      <w:pPr>
        <w:pStyle w:val="ListParagraph"/>
        <w:numPr>
          <w:ilvl w:val="0"/>
          <w:numId w:val="1"/>
        </w:numPr>
        <w:spacing w:line="360" w:lineRule="auto"/>
        <w:jc w:val="both"/>
        <w:rPr>
          <w:rFonts w:ascii="Times New Roman" w:hAnsi="Times New Roman" w:cs="Times New Roman"/>
          <w:sz w:val="24"/>
          <w:szCs w:val="24"/>
        </w:rPr>
      </w:pPr>
      <w:r w:rsidRPr="003D660A">
        <w:rPr>
          <w:rFonts w:ascii="Times New Roman" w:hAnsi="Times New Roman" w:cs="Times New Roman"/>
          <w:sz w:val="24"/>
          <w:szCs w:val="24"/>
        </w:rPr>
        <w:t xml:space="preserve">Off-chip hardware measurement: Instrumentation using </w:t>
      </w:r>
      <w:r>
        <w:rPr>
          <w:rFonts w:ascii="Times New Roman" w:hAnsi="Times New Roman" w:cs="Times New Roman"/>
          <w:sz w:val="24"/>
          <w:szCs w:val="24"/>
        </w:rPr>
        <w:t>hardware means can also be done by attaching off-chip hardware.</w:t>
      </w:r>
    </w:p>
    <w:p w:rsidR="003D660A" w:rsidRDefault="003D660A" w:rsidP="00063B4D">
      <w:pPr>
        <w:pStyle w:val="ListParagraph"/>
        <w:numPr>
          <w:ilvl w:val="0"/>
          <w:numId w:val="1"/>
        </w:numPr>
        <w:spacing w:line="360" w:lineRule="auto"/>
        <w:jc w:val="both"/>
        <w:rPr>
          <w:rFonts w:ascii="Times New Roman" w:hAnsi="Times New Roman" w:cs="Times New Roman"/>
          <w:sz w:val="24"/>
          <w:szCs w:val="24"/>
        </w:rPr>
      </w:pPr>
      <w:r w:rsidRPr="00C871BE">
        <w:rPr>
          <w:rFonts w:ascii="Times New Roman" w:hAnsi="Times New Roman" w:cs="Times New Roman"/>
          <w:b/>
          <w:sz w:val="24"/>
          <w:szCs w:val="24"/>
        </w:rPr>
        <w:t>On-chip performance monitoring counters</w:t>
      </w:r>
      <w:r>
        <w:rPr>
          <w:rFonts w:ascii="Times New Roman" w:hAnsi="Times New Roman" w:cs="Times New Roman"/>
          <w:sz w:val="24"/>
          <w:szCs w:val="24"/>
        </w:rPr>
        <w:t>: all state-of-the-art high performance microprocessors including IBM’s POWER 3 and POWER 4 processors</w:t>
      </w:r>
      <w:r w:rsidR="00063B4D">
        <w:rPr>
          <w:rFonts w:ascii="Times New Roman" w:hAnsi="Times New Roman" w:cs="Times New Roman"/>
          <w:sz w:val="24"/>
          <w:szCs w:val="24"/>
        </w:rPr>
        <w:t xml:space="preserve">, AMD’s Athlon, Compaq’s Alpha, Sun’s UltraSPARC processors incorporate on-chip performance monitoring counters which can be used to understand the performance of these microprocessors while they run complex, real-world workloads. </w:t>
      </w:r>
      <w:r w:rsidR="003147DB">
        <w:rPr>
          <w:rFonts w:ascii="Times New Roman" w:hAnsi="Times New Roman" w:cs="Times New Roman"/>
          <w:sz w:val="24"/>
          <w:szCs w:val="24"/>
        </w:rPr>
        <w:t xml:space="preserve">This ability has overcome a serious limitation of simulators, that they often could not execute complex workloads. </w:t>
      </w:r>
      <w:r w:rsidR="00413DB5">
        <w:rPr>
          <w:rFonts w:ascii="Times New Roman" w:hAnsi="Times New Roman" w:cs="Times New Roman"/>
          <w:sz w:val="24"/>
          <w:szCs w:val="24"/>
        </w:rPr>
        <w:t xml:space="preserve">Now, complex run time systems involving multiple software applications can be evaluated and monitored closely. For an illustration of </w:t>
      </w:r>
      <w:r w:rsidR="000E4157">
        <w:rPr>
          <w:rFonts w:ascii="Times New Roman" w:hAnsi="Times New Roman" w:cs="Times New Roman"/>
          <w:sz w:val="24"/>
          <w:szCs w:val="24"/>
        </w:rPr>
        <w:t xml:space="preserve">on-chip performance monitoring, we use the Intel Pentium processors; the microprocessors in the Intel Pentium contain two performance monitoring counters. </w:t>
      </w:r>
    </w:p>
    <w:p w:rsidR="000E4157" w:rsidRDefault="000E4157" w:rsidP="00063B4D">
      <w:pPr>
        <w:pStyle w:val="ListParagraph"/>
        <w:numPr>
          <w:ilvl w:val="0"/>
          <w:numId w:val="1"/>
        </w:numPr>
        <w:spacing w:line="360" w:lineRule="auto"/>
        <w:jc w:val="both"/>
        <w:rPr>
          <w:rFonts w:ascii="Times New Roman" w:hAnsi="Times New Roman" w:cs="Times New Roman"/>
          <w:sz w:val="24"/>
          <w:szCs w:val="24"/>
        </w:rPr>
      </w:pPr>
      <w:r w:rsidRPr="00C871BE">
        <w:rPr>
          <w:rFonts w:ascii="Times New Roman" w:hAnsi="Times New Roman" w:cs="Times New Roman"/>
          <w:b/>
          <w:sz w:val="24"/>
          <w:szCs w:val="24"/>
        </w:rPr>
        <w:t>Logic Analyzers</w:t>
      </w:r>
      <w:r>
        <w:rPr>
          <w:rFonts w:ascii="Times New Roman" w:hAnsi="Times New Roman" w:cs="Times New Roman"/>
          <w:sz w:val="24"/>
          <w:szCs w:val="24"/>
        </w:rPr>
        <w:t xml:space="preserve">: a Tektronix TLA 700 logic analyzer is used to analyze 3D graphics workloads on AMD-K6-2 based systems. Detailed </w:t>
      </w:r>
      <w:r w:rsidR="005B2530">
        <w:rPr>
          <w:rFonts w:ascii="Times New Roman" w:hAnsi="Times New Roman" w:cs="Times New Roman"/>
          <w:sz w:val="24"/>
          <w:szCs w:val="24"/>
        </w:rPr>
        <w:t xml:space="preserve">logic analyzer traces are limited by restrictions on sizes and are typically used for the most important sections of the program </w:t>
      </w:r>
      <w:r w:rsidR="00C871BE">
        <w:rPr>
          <w:rFonts w:ascii="Times New Roman" w:hAnsi="Times New Roman" w:cs="Times New Roman"/>
          <w:sz w:val="24"/>
          <w:szCs w:val="24"/>
        </w:rPr>
        <w:t xml:space="preserve">under analysis. Preliminary coarse level analysis can be done by performance monitoring counters and software instrumentation. </w:t>
      </w:r>
    </w:p>
    <w:p w:rsidR="002B3BDC" w:rsidRPr="00933462" w:rsidRDefault="00C871BE" w:rsidP="00933462">
      <w:pPr>
        <w:pStyle w:val="ListParagraph"/>
        <w:numPr>
          <w:ilvl w:val="0"/>
          <w:numId w:val="1"/>
        </w:numPr>
        <w:spacing w:line="360" w:lineRule="auto"/>
        <w:jc w:val="both"/>
        <w:rPr>
          <w:rFonts w:ascii="Times New Roman" w:hAnsi="Times New Roman" w:cs="Times New Roman"/>
          <w:sz w:val="24"/>
          <w:szCs w:val="24"/>
        </w:rPr>
      </w:pPr>
      <w:r w:rsidRPr="00C871BE">
        <w:rPr>
          <w:rFonts w:ascii="Times New Roman" w:hAnsi="Times New Roman" w:cs="Times New Roman"/>
          <w:b/>
          <w:sz w:val="24"/>
          <w:szCs w:val="24"/>
        </w:rPr>
        <w:t>Software Monitoring</w:t>
      </w:r>
      <w:r>
        <w:rPr>
          <w:rFonts w:ascii="Times New Roman" w:hAnsi="Times New Roman" w:cs="Times New Roman"/>
          <w:sz w:val="24"/>
          <w:szCs w:val="24"/>
        </w:rPr>
        <w:t xml:space="preserve">; this is often performed by utilizing architectural features such as </w:t>
      </w:r>
      <w:r w:rsidR="002B3BDC">
        <w:rPr>
          <w:rFonts w:ascii="Times New Roman" w:hAnsi="Times New Roman" w:cs="Times New Roman"/>
          <w:sz w:val="24"/>
          <w:szCs w:val="24"/>
        </w:rPr>
        <w:t xml:space="preserve">a </w:t>
      </w:r>
      <w:r>
        <w:rPr>
          <w:rFonts w:ascii="Times New Roman" w:hAnsi="Times New Roman" w:cs="Times New Roman"/>
          <w:sz w:val="24"/>
          <w:szCs w:val="24"/>
        </w:rPr>
        <w:t>trap</w:t>
      </w:r>
      <w:r w:rsidR="002B3BDC">
        <w:rPr>
          <w:rFonts w:ascii="Times New Roman" w:hAnsi="Times New Roman" w:cs="Times New Roman"/>
          <w:sz w:val="24"/>
          <w:szCs w:val="24"/>
        </w:rPr>
        <w:t xml:space="preserve"> instruction or a breakpoint instruction on an actual system, or on a prototype. The </w:t>
      </w:r>
      <w:r w:rsidR="002B3BDC">
        <w:rPr>
          <w:rFonts w:ascii="Times New Roman" w:hAnsi="Times New Roman" w:cs="Times New Roman"/>
          <w:sz w:val="24"/>
          <w:szCs w:val="24"/>
        </w:rPr>
        <w:lastRenderedPageBreak/>
        <w:t xml:space="preserve">VAX processor from Digital had a T-bit that caused an exception after every instruction. One advantage of this is that it is easy to do and one disadvantage is that the instrumentation can slow down the application. </w:t>
      </w:r>
    </w:p>
    <w:p w:rsidR="002B3BDC" w:rsidRDefault="002B3BDC" w:rsidP="002B3BD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Using the following simulation performance modeling techniques, we can archive an accurate performance report like;</w:t>
      </w:r>
    </w:p>
    <w:p w:rsidR="002B3BDC" w:rsidRDefault="002B3BDC" w:rsidP="002B3BDC">
      <w:pPr>
        <w:pStyle w:val="ListParagraph"/>
        <w:numPr>
          <w:ilvl w:val="0"/>
          <w:numId w:val="2"/>
        </w:numPr>
        <w:spacing w:line="360" w:lineRule="auto"/>
        <w:jc w:val="both"/>
        <w:rPr>
          <w:rFonts w:ascii="Times New Roman" w:hAnsi="Times New Roman" w:cs="Times New Roman"/>
          <w:sz w:val="24"/>
          <w:szCs w:val="24"/>
        </w:rPr>
      </w:pPr>
      <w:r w:rsidRPr="00933462">
        <w:rPr>
          <w:rFonts w:ascii="Times New Roman" w:hAnsi="Times New Roman" w:cs="Times New Roman"/>
          <w:b/>
          <w:sz w:val="24"/>
          <w:szCs w:val="24"/>
        </w:rPr>
        <w:t>Program Profilers</w:t>
      </w:r>
      <w:r>
        <w:rPr>
          <w:rFonts w:ascii="Times New Roman" w:hAnsi="Times New Roman" w:cs="Times New Roman"/>
          <w:sz w:val="24"/>
          <w:szCs w:val="24"/>
        </w:rPr>
        <w:t xml:space="preserve">: there </w:t>
      </w:r>
      <w:r w:rsidR="00724EED">
        <w:rPr>
          <w:rFonts w:ascii="Times New Roman" w:hAnsi="Times New Roman" w:cs="Times New Roman"/>
          <w:sz w:val="24"/>
          <w:szCs w:val="24"/>
        </w:rPr>
        <w:t>are some classes</w:t>
      </w:r>
      <w:r>
        <w:rPr>
          <w:rFonts w:ascii="Times New Roman" w:hAnsi="Times New Roman" w:cs="Times New Roman"/>
          <w:sz w:val="24"/>
          <w:szCs w:val="24"/>
        </w:rPr>
        <w:t xml:space="preserve"> of tools called software profiling tools; they are similar to simulators and </w:t>
      </w:r>
      <w:r w:rsidR="00724EED">
        <w:rPr>
          <w:rFonts w:ascii="Times New Roman" w:hAnsi="Times New Roman" w:cs="Times New Roman"/>
          <w:sz w:val="24"/>
          <w:szCs w:val="24"/>
        </w:rPr>
        <w:t>performance measurement tools. These tools are used to generate traces, to obtain instruction mix, and a variety of instruction statistics. They can be thought of as software monitoring on a simulator. They input an executable and decode and analyze each instruction in the executable.</w:t>
      </w:r>
    </w:p>
    <w:p w:rsidR="00933462" w:rsidRDefault="00933462" w:rsidP="002B3BDC">
      <w:pPr>
        <w:pStyle w:val="ListParagraph"/>
        <w:numPr>
          <w:ilvl w:val="0"/>
          <w:numId w:val="2"/>
        </w:numPr>
        <w:spacing w:line="360" w:lineRule="auto"/>
        <w:jc w:val="both"/>
        <w:rPr>
          <w:rFonts w:ascii="Times New Roman" w:hAnsi="Times New Roman" w:cs="Times New Roman"/>
          <w:sz w:val="24"/>
          <w:szCs w:val="24"/>
        </w:rPr>
      </w:pPr>
      <w:r w:rsidRPr="00933462">
        <w:rPr>
          <w:rFonts w:ascii="Times New Roman" w:hAnsi="Times New Roman" w:cs="Times New Roman"/>
          <w:b/>
          <w:sz w:val="24"/>
          <w:szCs w:val="24"/>
        </w:rPr>
        <w:t>Execution Driven simulation</w:t>
      </w:r>
      <w:r>
        <w:rPr>
          <w:rFonts w:ascii="Times New Roman" w:hAnsi="Times New Roman" w:cs="Times New Roman"/>
          <w:sz w:val="24"/>
          <w:szCs w:val="24"/>
        </w:rPr>
        <w:t xml:space="preserve">; some practitioners refer to simulators that take program executable as input execution driven simulators. These simulators utilize the actual input executable and not a trace. Hence the size of the input is proportional to the static instruction count and not the dynamic instruction count. Miss-predicted branches can be accurately simulated as well. Thus, these simulators solve the two major problems faced by trace-driven simulators. </w:t>
      </w:r>
    </w:p>
    <w:p w:rsidR="00933462" w:rsidRPr="002B3BDC" w:rsidRDefault="00933462" w:rsidP="002B3BD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Stochastic Discrete Event Driven Simulation</w:t>
      </w:r>
      <w:r w:rsidRPr="00933462">
        <w:rPr>
          <w:rFonts w:ascii="Times New Roman" w:hAnsi="Times New Roman" w:cs="Times New Roman"/>
          <w:sz w:val="24"/>
          <w:szCs w:val="24"/>
        </w:rPr>
        <w:t>:</w:t>
      </w:r>
      <w:r>
        <w:rPr>
          <w:rFonts w:ascii="Times New Roman" w:hAnsi="Times New Roman" w:cs="Times New Roman"/>
          <w:sz w:val="24"/>
          <w:szCs w:val="24"/>
        </w:rPr>
        <w:t xml:space="preserve"> It is possible to simulate systems</w:t>
      </w:r>
      <w:r w:rsidR="006E1B1B">
        <w:rPr>
          <w:rFonts w:ascii="Times New Roman" w:hAnsi="Times New Roman" w:cs="Times New Roman"/>
          <w:sz w:val="24"/>
          <w:szCs w:val="24"/>
        </w:rPr>
        <w:t xml:space="preserve">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w:t>
      </w:r>
      <w:r w:rsidR="002C29BC">
        <w:rPr>
          <w:rFonts w:ascii="Times New Roman" w:hAnsi="Times New Roman" w:cs="Times New Roman"/>
          <w:sz w:val="24"/>
          <w:szCs w:val="24"/>
        </w:rPr>
        <w:t xml:space="preserve">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w:t>
      </w:r>
      <w:proofErr w:type="spellStart"/>
      <w:r w:rsidR="002C29BC">
        <w:rPr>
          <w:rFonts w:ascii="Times New Roman" w:hAnsi="Times New Roman" w:cs="Times New Roman"/>
          <w:sz w:val="24"/>
          <w:szCs w:val="24"/>
        </w:rPr>
        <w:t>Kurian</w:t>
      </w:r>
      <w:proofErr w:type="spellEnd"/>
      <w:r w:rsidR="002C29BC">
        <w:rPr>
          <w:rFonts w:ascii="Times New Roman" w:hAnsi="Times New Roman" w:cs="Times New Roman"/>
          <w:sz w:val="24"/>
          <w:szCs w:val="24"/>
        </w:rPr>
        <w:t xml:space="preserve"> </w:t>
      </w:r>
      <w:proofErr w:type="gramStart"/>
      <w:r w:rsidR="002C29BC">
        <w:rPr>
          <w:rFonts w:ascii="Times New Roman" w:hAnsi="Times New Roman" w:cs="Times New Roman"/>
          <w:sz w:val="24"/>
          <w:szCs w:val="24"/>
        </w:rPr>
        <w:t>et</w:t>
      </w:r>
      <w:proofErr w:type="gramEnd"/>
      <w:r w:rsidR="002C29BC">
        <w:rPr>
          <w:rFonts w:ascii="Times New Roman" w:hAnsi="Times New Roman" w:cs="Times New Roman"/>
          <w:sz w:val="24"/>
          <w:szCs w:val="24"/>
        </w:rPr>
        <w:t>. Al</w:t>
      </w:r>
      <w:bookmarkStart w:id="0" w:name="_GoBack"/>
      <w:bookmarkEnd w:id="0"/>
    </w:p>
    <w:p w:rsidR="00E4381E" w:rsidRPr="00117E02" w:rsidRDefault="00E4381E">
      <w:pPr>
        <w:rPr>
          <w:rFonts w:ascii="Times New Roman" w:hAnsi="Times New Roman" w:cs="Times New Roman"/>
          <w:sz w:val="24"/>
          <w:szCs w:val="24"/>
        </w:rPr>
      </w:pPr>
    </w:p>
    <w:sectPr w:rsidR="00E4381E" w:rsidRPr="0011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78C"/>
    <w:multiLevelType w:val="hybridMultilevel"/>
    <w:tmpl w:val="EDA0CC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0E7D55"/>
    <w:multiLevelType w:val="hybridMultilevel"/>
    <w:tmpl w:val="0D7CA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02"/>
    <w:rsid w:val="00063B4D"/>
    <w:rsid w:val="000E4157"/>
    <w:rsid w:val="00117E02"/>
    <w:rsid w:val="002B3BDC"/>
    <w:rsid w:val="002C29BC"/>
    <w:rsid w:val="003147DB"/>
    <w:rsid w:val="003D660A"/>
    <w:rsid w:val="00413DB5"/>
    <w:rsid w:val="005B2530"/>
    <w:rsid w:val="006E1B1B"/>
    <w:rsid w:val="00724EED"/>
    <w:rsid w:val="00933462"/>
    <w:rsid w:val="00C435C5"/>
    <w:rsid w:val="00C871BE"/>
    <w:rsid w:val="00E4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2020-06-01T18:15:00Z</dcterms:created>
  <dcterms:modified xsi:type="dcterms:W3CDTF">2020-06-01T20:45:00Z</dcterms:modified>
</cp:coreProperties>
</file>