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Arial Black" w:hAnsi="Arial Black"/>
          <w:sz w:val="24"/>
          <w:szCs w:val="24"/>
        </w:rPr>
      </w:pPr>
      <w:r>
        <w:rPr>
          <w:rFonts w:ascii="Arial Black" w:hAnsi="Arial Black"/>
          <w:sz w:val="24"/>
          <w:szCs w:val="24"/>
        </w:rPr>
        <w:t xml:space="preserve">Name: </w:t>
      </w:r>
      <w:r>
        <w:rPr>
          <w:rFonts w:hAnsi="Arial Black" w:hint="eastAsia"/>
          <w:sz w:val="24"/>
          <w:szCs w:val="24"/>
          <w:lang w:eastAsia="zh-CN"/>
        </w:rPr>
        <w:t xml:space="preserve">Chukwudulue Isaac </w:t>
      </w:r>
    </w:p>
    <w:p>
      <w:pPr>
        <w:pStyle w:val="style0"/>
        <w:jc w:val="both"/>
        <w:rPr>
          <w:rFonts w:ascii="Times New Roman" w:cs="Times New Roman" w:hAnsi="Times New Roman"/>
          <w:sz w:val="24"/>
          <w:szCs w:val="24"/>
        </w:rPr>
      </w:pPr>
      <w:r>
        <w:rPr>
          <w:rFonts w:ascii="Arial Black" w:hAnsi="Arial Black"/>
          <w:sz w:val="24"/>
          <w:szCs w:val="24"/>
        </w:rPr>
        <w:t xml:space="preserve">Department: </w:t>
      </w:r>
      <w:r>
        <w:rPr>
          <w:rFonts w:ascii="Times New Roman" w:cs="Times New Roman" w:hAnsi="Times New Roman"/>
          <w:sz w:val="24"/>
          <w:szCs w:val="24"/>
        </w:rPr>
        <w:t>Electrical and Electronics Engineering</w:t>
      </w:r>
    </w:p>
    <w:p>
      <w:pPr>
        <w:pStyle w:val="style0"/>
        <w:jc w:val="both"/>
        <w:rPr>
          <w:rFonts w:ascii="Times New Roman" w:cs="Times New Roman" w:hAnsi="Times New Roman"/>
          <w:sz w:val="24"/>
          <w:szCs w:val="24"/>
        </w:rPr>
      </w:pPr>
      <w:r>
        <w:rPr>
          <w:rFonts w:ascii="Arial Black" w:cs="Times New Roman" w:hAnsi="Arial Black"/>
          <w:sz w:val="24"/>
          <w:szCs w:val="24"/>
        </w:rPr>
        <w:t xml:space="preserve">Course Title: </w:t>
      </w:r>
      <w:r>
        <w:rPr>
          <w:rFonts w:ascii="Times New Roman" w:cs="Times New Roman" w:hAnsi="Times New Roman"/>
          <w:sz w:val="24"/>
          <w:szCs w:val="24"/>
        </w:rPr>
        <w:t>Electrical Machines 2</w:t>
      </w:r>
    </w:p>
    <w:p>
      <w:pPr>
        <w:pStyle w:val="style0"/>
        <w:jc w:val="both"/>
        <w:rPr>
          <w:rFonts w:ascii="Times New Roman" w:cs="Times New Roman" w:hAnsi="Times New Roman"/>
          <w:sz w:val="24"/>
          <w:szCs w:val="24"/>
        </w:rPr>
      </w:pPr>
      <w:r>
        <w:rPr>
          <w:rFonts w:ascii="Arial Black" w:cs="Times New Roman" w:hAnsi="Arial Black"/>
          <w:sz w:val="24"/>
          <w:szCs w:val="24"/>
        </w:rPr>
        <w:t>Course Code:</w:t>
      </w:r>
      <w:r>
        <w:rPr>
          <w:rFonts w:ascii="Arial Black" w:cs="Times New Roman" w:hAnsi="Arial Black"/>
          <w:sz w:val="24"/>
          <w:szCs w:val="24"/>
        </w:rPr>
        <w:t xml:space="preserve"> </w:t>
      </w:r>
      <w:r>
        <w:rPr>
          <w:rFonts w:ascii="Times New Roman" w:cs="Times New Roman" w:hAnsi="Times New Roman"/>
          <w:sz w:val="24"/>
          <w:szCs w:val="24"/>
        </w:rPr>
        <w:t>EEE326</w:t>
      </w:r>
    </w:p>
    <w:p>
      <w:pPr>
        <w:pStyle w:val="style0"/>
        <w:jc w:val="both"/>
        <w:rPr>
          <w:rFonts w:ascii="Arial Black" w:cs="Times New Roman" w:hAnsi="Arial Black"/>
          <w:sz w:val="24"/>
          <w:szCs w:val="24"/>
        </w:rPr>
      </w:pPr>
      <w:r>
        <w:rPr>
          <w:rFonts w:ascii="Arial Black" w:cs="Times New Roman" w:hAnsi="Arial Black"/>
          <w:sz w:val="24"/>
          <w:szCs w:val="24"/>
        </w:rPr>
        <w:t>Assignment on Power Factor Correction</w:t>
      </w:r>
    </w:p>
    <w:p>
      <w:pPr>
        <w:pStyle w:val="style0"/>
        <w:jc w:val="both"/>
        <w:rPr>
          <w:rFonts w:ascii="Arial Black" w:cs="Times New Roman" w:hAnsi="Arial Black"/>
          <w:sz w:val="24"/>
          <w:szCs w:val="24"/>
        </w:rPr>
      </w:pPr>
    </w:p>
    <w:p>
      <w:pPr>
        <w:pStyle w:val="style0"/>
        <w:jc w:val="center"/>
        <w:rPr>
          <w:rFonts w:ascii="Arial Black" w:cs="Times New Roman" w:hAnsi="Arial Black"/>
          <w:sz w:val="24"/>
          <w:szCs w:val="24"/>
        </w:rPr>
      </w:pPr>
      <w:r>
        <w:rPr>
          <w:rFonts w:ascii="Arial Black" w:cs="Times New Roman" w:hAnsi="Arial Black"/>
          <w:sz w:val="24"/>
          <w:szCs w:val="24"/>
        </w:rPr>
        <w:t>Section A</w:t>
      </w:r>
    </w:p>
    <w:p>
      <w:pPr>
        <w:pStyle w:val="style0"/>
        <w:jc w:val="both"/>
        <w:rPr>
          <w:rFonts w:ascii="Arial Black" w:cs="Times New Roman" w:hAnsi="Arial Black"/>
          <w:sz w:val="24"/>
          <w:szCs w:val="24"/>
        </w:rPr>
      </w:pPr>
      <w:r>
        <w:rPr>
          <w:rFonts w:ascii="Arial Black" w:cs="Times New Roman" w:hAnsi="Arial Black"/>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w:t>
      </w:r>
      <w:r>
        <w:rPr>
          <w:rFonts w:ascii="Times New Roman" w:cs="Times New Roman" w:eastAsia="宋体" w:hAnsi="Times New Roman"/>
          <w:sz w:val="28"/>
          <w:szCs w:val="28"/>
        </w:rPr>
        <w:t xml:space="preserve">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w:r>
        <w:rPr>
          <w:rFonts w:ascii="Times New Roman" w:cs="Times New Roman" w:eastAsia="宋体" w:hAnsi="Times New Roman"/>
          <w:sz w:val="28"/>
          <w:szCs w:val="28"/>
        </w:rPr>
        <w:t xml:space="preserve">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w:t>
      </w:r>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T="0" distB="0" distR="0" distL="0">
            <wp:extent cx="3009900" cy="4013200"/>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009900" cy="4013200"/>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sz w:val="24"/>
          <w:szCs w:val="24"/>
        </w:rPr>
      </w:pPr>
      <w:r>
        <w:rPr>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sz w:val="24"/>
          <w:szCs w:val="24"/>
        </w:rPr>
      </w:pPr>
    </w:p>
    <w:p>
      <w:pPr>
        <w:pStyle w:val="style0"/>
        <w:jc w:val="both"/>
        <w:rPr>
          <w:sz w:val="24"/>
          <w:szCs w:val="24"/>
        </w:rPr>
      </w:pPr>
      <w:r>
        <w:rPr>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the complex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w:t>
      </w:r>
      <w:r>
        <w:rPr>
          <w:rFonts w:ascii="Times New Roman" w:cs="Times New Roman" w:eastAsia="宋体" w:hAnsi="Times New Roman"/>
          <w:sz w:val="28"/>
          <w:szCs w:val="28"/>
        </w:rPr>
        <w:t xml:space="preserve">and </w:t>
      </w:r>
      <m:oMath>
        <m:r>
          <w:rPr>
            <w:rFonts w:ascii="Cambria Math" w:cs="Times New Roman" w:hAnsi="Cambria Math"/>
            <w:sz w:val="28"/>
            <w:szCs w:val="28"/>
          </w:rPr>
          <m:t>α=β</m:t>
        </m:r>
      </m:oMath>
      <w:r>
        <w:rPr>
          <w:rFonts w:ascii="Cambria Math" w:cs="Times New Roman" w:hAnsi="Cambria Math"/>
          <w:sz w:val="28"/>
          <w:szCs w:val="28"/>
        </w:rPr>
        <w:t>β</w:t>
      </w:r>
      <w:r>
        <w:rPr>
          <w:rFonts w:ascii="Times New Roman" w:cs="Times New Roman" w:eastAsia="宋体" w:hAnsi="Times New Roman"/>
          <w:sz w:val="28"/>
          <w:szCs w:val="28"/>
        </w:rPr>
        <w:t xml:space="preserve"> Draw </w:t>
      </w:r>
      <w:r>
        <w:rPr>
          <w:rFonts w:ascii="Times New Roman" w:cs="Times New Roman" w:eastAsia="宋体" w:hAnsi="Times New Roman"/>
          <w:sz w:val="28"/>
          <w:szCs w:val="28"/>
        </w:rPr>
        <w:t>the respective Phasor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sz w:val="24"/>
          <w:szCs w:val="24"/>
        </w:rPr>
      </w:pPr>
      <w:r>
        <w:rPr>
          <w:noProof/>
          <w:sz w:val="24"/>
          <w:szCs w:val="24"/>
        </w:rPr>
        <w:drawing>
          <wp:inline distT="0" distB="0" distR="0" distL="0">
            <wp:extent cx="5943600" cy="792480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7924800"/>
                    </a:xfrm>
                    <a:prstGeom prst="rect"/>
                  </pic:spPr>
                </pic:pic>
              </a:graphicData>
            </a:graphic>
          </wp:inline>
        </w:drawing>
      </w:r>
    </w:p>
    <w:p>
      <w:pPr>
        <w:pStyle w:val="style0"/>
        <w:jc w:val="both"/>
        <w:rPr>
          <w:sz w:val="24"/>
          <w:szCs w:val="24"/>
        </w:rPr>
      </w:pPr>
    </w:p>
    <w:p>
      <w:pPr>
        <w:pStyle w:val="style0"/>
        <w:jc w:val="both"/>
        <w:rPr>
          <w:sz w:val="24"/>
          <w:szCs w:val="24"/>
        </w:rPr>
      </w:pPr>
      <w:r>
        <w:rPr>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w:t>
      </w:r>
      <w:r>
        <w:rPr>
          <w:rFonts w:ascii="Times New Roman" w:cs="Times New Roman" w:eastAsia="宋体" w:hAnsi="Times New Roman"/>
          <w:sz w:val="28"/>
          <w:szCs w:val="28"/>
        </w:rPr>
        <w:t xml:space="preserv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sz w:val="24"/>
          <w:szCs w:val="24"/>
        </w:rPr>
      </w:pPr>
    </w:p>
    <w:p>
      <w:pPr>
        <w:pStyle w:val="style0"/>
        <w:jc w:val="both"/>
        <w:rPr>
          <w:sz w:val="24"/>
          <w:szCs w:val="24"/>
        </w:rPr>
      </w:pPr>
      <w:r>
        <w:rPr>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2"/>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2"/>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2"/>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2"/>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2"/>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2"/>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2"/>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2"/>
        </w:numPr>
        <w:spacing w:before="80" w:beforeAutospacing="false" w:after="80" w:afterAutospacing="false"/>
        <w:jc w:val="both"/>
        <w:rPr>
          <w:rFonts w:ascii="Microsoft YaHei UI Light" w:cs="Microsoft YaHei UI Light" w:eastAsia="Microsoft YaHei UI Light" w:hAnsi="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ascii="Microsoft YaHei UI Light" w:cs="Microsoft YaHei UI Light" w:eastAsia="Microsoft YaHei UI Light" w:hAnsi="Microsoft YaHei UI Light" w:hint="eastAsia"/>
          <w:color w:val="000000"/>
          <w:sz w:val="18"/>
          <w:szCs w:val="18"/>
        </w:rPr>
        <w:t>.</w:t>
      </w:r>
    </w:p>
    <w:p>
      <w:pPr>
        <w:pStyle w:val="style94"/>
        <w:spacing w:before="80" w:beforeAutospacing="false" w:after="80" w:afterAutospacing="false"/>
        <w:ind w:left="360"/>
        <w:jc w:val="both"/>
        <w:rPr>
          <w:rFonts w:ascii="Microsoft YaHei UI Light" w:cs="Microsoft YaHei UI Light" w:eastAsia="Microsoft YaHei UI Light" w:hAnsi="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3"/>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3"/>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3"/>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3"/>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sz w:val="24"/>
          <w:szCs w:val="24"/>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Black">
    <w:altName w:val="Arial Black"/>
    <w:panose1 w:val="020b0a04020001020204"/>
    <w:charset w:val="00"/>
    <w:family w:val="swiss"/>
    <w:pitch w:val="variable"/>
    <w:sig w:usb0="A00002AF" w:usb1="400078FB" w:usb2="00000000" w:usb3="00000000" w:csb0="0000009F" w:csb1="00000000"/>
  </w:font>
  <w:font w:name="Cambria Math">
    <w:altName w:val="Arial"/>
    <w:panose1 w:val="00000000000000000000"/>
    <w:charset w:val="00"/>
    <w:family w:val="roman"/>
    <w:pitch w:val="variable"/>
    <w:sig w:usb0="00000001" w:usb1="420024FF" w:usb2="02000000" w:usb3="00000000" w:csb0="0000019F" w:csb1="00000000"/>
  </w:font>
  <w:font w:name="Microsoft YaHei UI Light">
    <w:altName w:val="Noto Serif CJK JP"/>
    <w:panose1 w:val="00000000000000000000"/>
    <w:charset w:val="86"/>
    <w:family w:val="swiss"/>
    <w:pitch w:val="variable"/>
    <w:sig w:usb0="00000000" w:usb1="2ACF0010" w:usb2="00000016" w:usb3="00000000" w:csb0="0004001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0000003"/>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4">
    <w:nsid w:val="00000004"/>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5">
    <w:nsid w:val="00000005"/>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743</Words>
  <Pages>7</Pages>
  <Characters>4006</Characters>
  <Application>WPS Office</Application>
  <DocSecurity>0</DocSecurity>
  <Paragraphs>63</Paragraphs>
  <ScaleCrop>false</ScaleCrop>
  <LinksUpToDate>false</LinksUpToDate>
  <CharactersWithSpaces>4714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2020-06-02T19:41:14Z</dcterms:created>
  <dc:creator>Microsoft account</dc:creator>
  <lastModifiedBy>Infinix X571</lastModifiedBy>
  <dcterms:modified xsi:type="dcterms:W3CDTF">2020-06-02T19:41:14Z</dcterms:modified>
  <revision>5</revision>
</coreProperties>
</file>

<file path=docProps/custom.xml><?xml version="1.0" encoding="utf-8"?>
<Properties xmlns="http://schemas.openxmlformats.org/officeDocument/2006/custom-properties" xmlns:vt="http://schemas.openxmlformats.org/officeDocument/2006/docPropsVTypes"/>
</file>