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2BF8" w14:textId="67923348" w:rsidR="004F0581" w:rsidRDefault="004F65EF">
      <w:pPr>
        <w:rPr>
          <w:rFonts w:ascii="Times New Roman" w:hAnsi="Times New Roman" w:cs="Times New Roman"/>
          <w:sz w:val="24"/>
          <w:szCs w:val="24"/>
        </w:rPr>
      </w:pPr>
      <w:r>
        <w:rPr>
          <w:rFonts w:ascii="Times New Roman" w:hAnsi="Times New Roman" w:cs="Times New Roman"/>
          <w:sz w:val="24"/>
          <w:szCs w:val="24"/>
        </w:rPr>
        <w:t>Name: Ajibade Opeyemi Melody</w:t>
      </w:r>
    </w:p>
    <w:p w14:paraId="6EC642D2" w14:textId="55F2616A" w:rsidR="004F65EF" w:rsidRDefault="004F65EF">
      <w:pPr>
        <w:rPr>
          <w:rFonts w:ascii="Times New Roman" w:hAnsi="Times New Roman" w:cs="Times New Roman"/>
          <w:sz w:val="24"/>
          <w:szCs w:val="24"/>
        </w:rPr>
      </w:pPr>
      <w:r>
        <w:rPr>
          <w:rFonts w:ascii="Times New Roman" w:hAnsi="Times New Roman" w:cs="Times New Roman"/>
          <w:sz w:val="24"/>
          <w:szCs w:val="24"/>
        </w:rPr>
        <w:t>Matric no: 18/MHS01/047</w:t>
      </w:r>
    </w:p>
    <w:p w14:paraId="4E9006AF" w14:textId="152E5ACB" w:rsidR="004F65EF" w:rsidRDefault="00347CA6">
      <w:pPr>
        <w:rPr>
          <w:rFonts w:ascii="Times New Roman" w:hAnsi="Times New Roman" w:cs="Times New Roman"/>
          <w:sz w:val="24"/>
          <w:szCs w:val="24"/>
        </w:rPr>
      </w:pPr>
      <w:r>
        <w:rPr>
          <w:rFonts w:ascii="Times New Roman" w:hAnsi="Times New Roman" w:cs="Times New Roman"/>
          <w:sz w:val="24"/>
          <w:szCs w:val="24"/>
        </w:rPr>
        <w:t>Department: Anatomy</w:t>
      </w:r>
    </w:p>
    <w:p w14:paraId="2E5DE1EF" w14:textId="29A24CD1" w:rsidR="00347CA6" w:rsidRDefault="00EB1BD5">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6599D8E4" w14:textId="198066DB" w:rsidR="00F33174" w:rsidRPr="00633229" w:rsidRDefault="00B843AB">
      <w:pPr>
        <w:pStyle w:val="NormalWeb"/>
        <w:shd w:val="clear" w:color="auto" w:fill="FFFFFF"/>
        <w:spacing w:before="0" w:beforeAutospacing="0" w:after="0" w:afterAutospacing="0"/>
        <w:textAlignment w:val="baseline"/>
        <w:divId w:val="2036035026"/>
        <w:rPr>
          <w:color w:val="202122"/>
        </w:rPr>
      </w:pPr>
      <w:r w:rsidRPr="00633229">
        <w:rPr>
          <w:b/>
          <w:bCs/>
        </w:rPr>
        <w:t>Biological values of Proteins</w:t>
      </w:r>
      <w:r w:rsidRPr="00633229">
        <w:t xml:space="preserve">: </w:t>
      </w:r>
      <w:r w:rsidR="0019551B" w:rsidRPr="00633229">
        <w:rPr>
          <w:rFonts w:eastAsia="Times New Roman"/>
          <w:color w:val="202122"/>
          <w:bdr w:val="none" w:sz="0" w:space="0" w:color="auto" w:frame="1"/>
          <w:shd w:val="clear" w:color="auto" w:fill="FFFFFF"/>
        </w:rPr>
        <w:t>Biological</w:t>
      </w:r>
      <w:r w:rsidR="0019551B" w:rsidRPr="00633229">
        <w:rPr>
          <w:rFonts w:eastAsia="Times New Roman"/>
          <w:b/>
          <w:bCs/>
          <w:color w:val="202122"/>
          <w:bdr w:val="none" w:sz="0" w:space="0" w:color="auto" w:frame="1"/>
          <w:shd w:val="clear" w:color="auto" w:fill="FFFFFF"/>
        </w:rPr>
        <w:t xml:space="preserve"> </w:t>
      </w:r>
      <w:r w:rsidR="0019551B" w:rsidRPr="00633229">
        <w:rPr>
          <w:rFonts w:eastAsia="Times New Roman"/>
          <w:color w:val="202122"/>
          <w:bdr w:val="none" w:sz="0" w:space="0" w:color="auto" w:frame="1"/>
          <w:shd w:val="clear" w:color="auto" w:fill="FFFFFF"/>
        </w:rPr>
        <w:t>value</w:t>
      </w:r>
      <w:r w:rsidR="0019551B" w:rsidRPr="00633229">
        <w:rPr>
          <w:rFonts w:eastAsia="Times New Roman"/>
          <w:color w:val="202122"/>
          <w:shd w:val="clear" w:color="auto" w:fill="FFFFFF"/>
        </w:rPr>
        <w:t> (</w:t>
      </w:r>
      <w:r w:rsidR="0019551B" w:rsidRPr="00633229">
        <w:rPr>
          <w:rFonts w:eastAsia="Times New Roman"/>
          <w:color w:val="202122"/>
          <w:bdr w:val="none" w:sz="0" w:space="0" w:color="auto" w:frame="1"/>
          <w:shd w:val="clear" w:color="auto" w:fill="FFFFFF"/>
        </w:rPr>
        <w:t>BV</w:t>
      </w:r>
      <w:r w:rsidR="0019551B" w:rsidRPr="00633229">
        <w:rPr>
          <w:rFonts w:eastAsia="Times New Roman"/>
          <w:color w:val="202122"/>
          <w:shd w:val="clear" w:color="auto" w:fill="FFFFFF"/>
        </w:rPr>
        <w:t>) is a measure of the proportion of absorbed </w:t>
      </w:r>
      <w:r w:rsidR="0019551B" w:rsidRPr="003A50ED">
        <w:rPr>
          <w:rFonts w:eastAsia="Times New Roman"/>
          <w:bdr w:val="none" w:sz="0" w:space="0" w:color="auto" w:frame="1"/>
          <w:shd w:val="clear" w:color="auto" w:fill="FFFFFF"/>
        </w:rPr>
        <w:t>protein</w:t>
      </w:r>
      <w:r w:rsidR="0019551B" w:rsidRPr="00633229">
        <w:rPr>
          <w:rFonts w:eastAsia="Times New Roman"/>
          <w:color w:val="202122"/>
          <w:shd w:val="clear" w:color="auto" w:fill="FFFFFF"/>
        </w:rPr>
        <w:t> from a food which becomes incorporated into the proteins of the organism's body. It captures how readily the digested protein can be used in </w:t>
      </w:r>
      <w:r w:rsidR="0019551B" w:rsidRPr="003A50ED">
        <w:rPr>
          <w:rFonts w:eastAsia="Times New Roman"/>
          <w:bdr w:val="none" w:sz="0" w:space="0" w:color="auto" w:frame="1"/>
          <w:shd w:val="clear" w:color="auto" w:fill="FFFFFF"/>
        </w:rPr>
        <w:t>protein synthesis</w:t>
      </w:r>
      <w:r w:rsidR="0019551B" w:rsidRPr="00633229">
        <w:rPr>
          <w:rFonts w:eastAsia="Times New Roman"/>
          <w:color w:val="202122"/>
          <w:shd w:val="clear" w:color="auto" w:fill="FFFFFF"/>
        </w:rPr>
        <w:t> in the </w:t>
      </w:r>
      <w:r w:rsidR="0019551B" w:rsidRPr="003A50ED">
        <w:rPr>
          <w:rFonts w:eastAsia="Times New Roman"/>
          <w:bdr w:val="none" w:sz="0" w:space="0" w:color="auto" w:frame="1"/>
          <w:shd w:val="clear" w:color="auto" w:fill="FFFFFF"/>
        </w:rPr>
        <w:t>cells</w:t>
      </w:r>
      <w:r w:rsidR="0019551B" w:rsidRPr="00633229">
        <w:rPr>
          <w:rFonts w:eastAsia="Times New Roman"/>
          <w:color w:val="202122"/>
          <w:shd w:val="clear" w:color="auto" w:fill="FFFFFF"/>
        </w:rPr>
        <w:t> of the organism. Proteins are the major source of </w:t>
      </w:r>
      <w:r w:rsidR="0019551B" w:rsidRPr="003A50ED">
        <w:rPr>
          <w:rFonts w:eastAsia="Times New Roman"/>
          <w:bdr w:val="none" w:sz="0" w:space="0" w:color="auto" w:frame="1"/>
          <w:shd w:val="clear" w:color="auto" w:fill="FFFFFF"/>
        </w:rPr>
        <w:t>nitrogen</w:t>
      </w:r>
      <w:r w:rsidR="0019551B" w:rsidRPr="00633229">
        <w:rPr>
          <w:rFonts w:eastAsia="Times New Roman"/>
          <w:color w:val="202122"/>
          <w:shd w:val="clear" w:color="auto" w:fill="FFFFFF"/>
        </w:rPr>
        <w:t> in food. BV assumes protein is the only source of nitrogen and measures the proportion of this nitrogen absorbed by the body which is then excreted. The remainder must have been incorporated into the proteins of the organisms body. A </w:t>
      </w:r>
      <w:r w:rsidR="0019551B" w:rsidRPr="00633229">
        <w:rPr>
          <w:rFonts w:eastAsia="Times New Roman"/>
          <w:bdr w:val="none" w:sz="0" w:space="0" w:color="auto" w:frame="1"/>
          <w:shd w:val="clear" w:color="auto" w:fill="FFFFFF"/>
        </w:rPr>
        <w:t>ratio</w:t>
      </w:r>
      <w:r w:rsidR="0019551B" w:rsidRPr="00633229">
        <w:rPr>
          <w:rFonts w:eastAsia="Times New Roman"/>
          <w:color w:val="202122"/>
          <w:shd w:val="clear" w:color="auto" w:fill="FFFFFF"/>
        </w:rPr>
        <w:t> of nitrogen incorporated into the body over nitrogen absorbed gives a measure of protein</w:t>
      </w:r>
      <w:r w:rsidR="002B480D" w:rsidRPr="00633229">
        <w:rPr>
          <w:rFonts w:eastAsia="Times New Roman"/>
          <w:color w:val="202122"/>
          <w:shd w:val="clear" w:color="auto" w:fill="FFFFFF"/>
        </w:rPr>
        <w:t xml:space="preserve"> "usability" </w:t>
      </w:r>
      <w:r w:rsidR="00372BC6">
        <w:rPr>
          <w:rFonts w:eastAsia="Times New Roman"/>
          <w:color w:val="202122"/>
          <w:shd w:val="clear" w:color="auto" w:fill="FFFFFF"/>
        </w:rPr>
        <w:t>of</w:t>
      </w:r>
      <w:r w:rsidR="002B480D" w:rsidRPr="00633229">
        <w:rPr>
          <w:rFonts w:eastAsia="Times New Roman"/>
          <w:color w:val="202122"/>
          <w:shd w:val="clear" w:color="auto" w:fill="FFFFFF"/>
        </w:rPr>
        <w:t xml:space="preserve"> the BV.</w:t>
      </w:r>
      <w:r w:rsidR="00B27D37" w:rsidRPr="00633229">
        <w:rPr>
          <w:rFonts w:eastAsia="Times New Roman"/>
          <w:color w:val="202122"/>
          <w:shd w:val="clear" w:color="auto" w:fill="FFFFFF"/>
        </w:rPr>
        <w:t xml:space="preserve"> BV provides a good measure of the usability of proteins in a diet and also plays a valuable role in detection of some metabolic diseases. BV is, however, a scientific variable determined under very strict and unnatural conditions. It is not a test designed to evaluate the usability of proteins whilst an organism is in everyday life</w:t>
      </w:r>
      <w:r w:rsidR="00001DBB" w:rsidRPr="00633229">
        <w:rPr>
          <w:rFonts w:eastAsia="Times New Roman"/>
          <w:color w:val="202122"/>
          <w:shd w:val="clear" w:color="auto" w:fill="FFFFFF"/>
        </w:rPr>
        <w:t>. The</w:t>
      </w:r>
      <w:r w:rsidR="00B27D37" w:rsidRPr="00633229">
        <w:rPr>
          <w:rFonts w:eastAsia="Times New Roman"/>
          <w:color w:val="202122"/>
          <w:shd w:val="clear" w:color="auto" w:fill="FFFFFF"/>
        </w:rPr>
        <w:t xml:space="preserve"> BV of a diet will vary greatly depending on age, weight, health, sex, recent diet, current metabolism, etc. of the organism. In addition BV of the same food varies significantly species to species. Given these limitations BV is still relevant to everyday diet to some extent. No matter the individual or their conditions a protein source with high BV, such as egg, will always be more easily used than a protein source with low BV.</w:t>
      </w:r>
      <w:r w:rsidR="00F33174" w:rsidRPr="00633229">
        <w:rPr>
          <w:color w:val="202122"/>
        </w:rPr>
        <w:t xml:space="preserve"> For accurate determination of BV:</w:t>
      </w:r>
      <w:r w:rsidR="003A50ED" w:rsidRPr="00633229">
        <w:rPr>
          <w:color w:val="202122"/>
        </w:rPr>
        <w:t xml:space="preserve"> </w:t>
      </w:r>
    </w:p>
    <w:p w14:paraId="5A229145" w14:textId="77777777" w:rsidR="00F33174" w:rsidRPr="00633229" w:rsidRDefault="00F33174" w:rsidP="00F33174">
      <w:pPr>
        <w:numPr>
          <w:ilvl w:val="0"/>
          <w:numId w:val="2"/>
        </w:numPr>
        <w:shd w:val="clear" w:color="auto" w:fill="FFFFFF"/>
        <w:spacing w:after="150" w:line="240" w:lineRule="auto"/>
        <w:ind w:left="0"/>
        <w:textAlignment w:val="baseline"/>
        <w:divId w:val="2036035026"/>
        <w:rPr>
          <w:rFonts w:ascii="Times New Roman" w:eastAsia="Times New Roman" w:hAnsi="Times New Roman" w:cs="Times New Roman"/>
          <w:color w:val="202122"/>
          <w:sz w:val="24"/>
          <w:szCs w:val="24"/>
        </w:rPr>
      </w:pPr>
      <w:r w:rsidRPr="00633229">
        <w:rPr>
          <w:rFonts w:ascii="Times New Roman" w:eastAsia="Times New Roman" w:hAnsi="Times New Roman" w:cs="Times New Roman"/>
          <w:color w:val="202122"/>
          <w:sz w:val="24"/>
          <w:szCs w:val="24"/>
        </w:rPr>
        <w:t>the test organism must only consume the protein or mixture of proteins of interest (the test diet).</w:t>
      </w:r>
    </w:p>
    <w:p w14:paraId="7B2BFA3A" w14:textId="77777777" w:rsidR="00F33174" w:rsidRPr="00633229" w:rsidRDefault="00F33174" w:rsidP="00F33174">
      <w:pPr>
        <w:numPr>
          <w:ilvl w:val="0"/>
          <w:numId w:val="2"/>
        </w:numPr>
        <w:shd w:val="clear" w:color="auto" w:fill="FFFFFF"/>
        <w:spacing w:after="150" w:line="240" w:lineRule="auto"/>
        <w:ind w:left="0"/>
        <w:textAlignment w:val="baseline"/>
        <w:divId w:val="2036035026"/>
        <w:rPr>
          <w:rFonts w:ascii="Times New Roman" w:eastAsia="Times New Roman" w:hAnsi="Times New Roman" w:cs="Times New Roman"/>
          <w:color w:val="202122"/>
          <w:sz w:val="24"/>
          <w:szCs w:val="24"/>
        </w:rPr>
      </w:pPr>
      <w:r w:rsidRPr="00633229">
        <w:rPr>
          <w:rFonts w:ascii="Times New Roman" w:eastAsia="Times New Roman" w:hAnsi="Times New Roman" w:cs="Times New Roman"/>
          <w:color w:val="202122"/>
          <w:sz w:val="24"/>
          <w:szCs w:val="24"/>
        </w:rPr>
        <w:t>the test diet must contain no non-protein sources of nitrogen.</w:t>
      </w:r>
    </w:p>
    <w:p w14:paraId="612B6E11" w14:textId="77777777" w:rsidR="00F33174" w:rsidRPr="00633229" w:rsidRDefault="00F33174" w:rsidP="00F33174">
      <w:pPr>
        <w:numPr>
          <w:ilvl w:val="0"/>
          <w:numId w:val="2"/>
        </w:numPr>
        <w:shd w:val="clear" w:color="auto" w:fill="FFFFFF"/>
        <w:spacing w:after="100" w:afterAutospacing="1" w:line="240" w:lineRule="auto"/>
        <w:ind w:left="0"/>
        <w:textAlignment w:val="baseline"/>
        <w:divId w:val="2036035026"/>
        <w:rPr>
          <w:rFonts w:ascii="Times New Roman" w:eastAsia="Times New Roman" w:hAnsi="Times New Roman" w:cs="Times New Roman"/>
          <w:color w:val="202122"/>
          <w:sz w:val="24"/>
          <w:szCs w:val="24"/>
        </w:rPr>
      </w:pPr>
      <w:r w:rsidRPr="00633229">
        <w:rPr>
          <w:rFonts w:ascii="Times New Roman" w:eastAsia="Times New Roman" w:hAnsi="Times New Roman" w:cs="Times New Roman"/>
          <w:color w:val="202122"/>
          <w:sz w:val="24"/>
          <w:szCs w:val="24"/>
        </w:rPr>
        <w:t>the test diet must be of suitable content and quantity to avoid use of the protein primarily as an energy source.</w:t>
      </w:r>
    </w:p>
    <w:p w14:paraId="7277DC7F" w14:textId="1368678A" w:rsidR="00F41E52" w:rsidRPr="00372BC6" w:rsidRDefault="00F33174" w:rsidP="00372BC6">
      <w:pPr>
        <w:pStyle w:val="NormalWeb"/>
        <w:shd w:val="clear" w:color="auto" w:fill="FFFFFF"/>
        <w:spacing w:before="120" w:beforeAutospacing="0" w:after="240" w:afterAutospacing="0"/>
        <w:textAlignment w:val="baseline"/>
        <w:divId w:val="2036035026"/>
        <w:rPr>
          <w:color w:val="202122"/>
        </w:rPr>
      </w:pPr>
      <w:r w:rsidRPr="00633229">
        <w:rPr>
          <w:color w:val="202122"/>
        </w:rPr>
        <w:t>These conditions mean the tests are typically carried out over the course of over one week with strict diet control. Fasting prior to testing helps produce consistency between subjects (it removes recent diet as a variable).There are two scales on which BV is measured; percentage utilization and relative utilization. By convention percentage BV has a percent sign (%) suffix and relative BV has no unit.</w:t>
      </w:r>
      <w:r w:rsidR="00F41E52" w:rsidRPr="00633229">
        <w:rPr>
          <w:color w:val="2E2E2E"/>
        </w:rPr>
        <w:t xml:space="preserve"> The formula for the BV is</w:t>
      </w:r>
    </w:p>
    <w:p w14:paraId="064081F8" w14:textId="41C19E32" w:rsidR="00134A6C" w:rsidRPr="00633229" w:rsidRDefault="00F41E52" w:rsidP="00FA4C3F">
      <w:pPr>
        <w:spacing w:before="120"/>
        <w:divId w:val="258177862"/>
        <w:rPr>
          <w:rStyle w:val="mjxassistivemathml"/>
          <w:rFonts w:ascii="Times New Roman" w:eastAsia="Times New Roman" w:hAnsi="Times New Roman" w:cs="Times New Roman"/>
          <w:color w:val="2E2E2E"/>
          <w:sz w:val="24"/>
          <w:szCs w:val="24"/>
          <w:bdr w:val="none" w:sz="0" w:space="0" w:color="auto" w:frame="1"/>
        </w:rPr>
      </w:pPr>
      <w:r w:rsidRPr="00633229">
        <w:rPr>
          <w:rStyle w:val="mjxassistivemathml"/>
          <w:rFonts w:ascii="Times New Roman" w:eastAsia="Times New Roman" w:hAnsi="Times New Roman" w:cs="Times New Roman"/>
          <w:color w:val="2E2E2E"/>
          <w:sz w:val="24"/>
          <w:szCs w:val="24"/>
          <w:bdr w:val="none" w:sz="0" w:space="0" w:color="auto" w:frame="1"/>
        </w:rPr>
        <w:t>BV=retained N</w:t>
      </w:r>
      <w:r w:rsidR="009B2F6D" w:rsidRPr="00633229">
        <w:rPr>
          <w:rStyle w:val="mjxassistivemathml"/>
          <w:rFonts w:ascii="Times New Roman" w:eastAsia="Times New Roman" w:hAnsi="Times New Roman" w:cs="Times New Roman"/>
          <w:color w:val="2E2E2E"/>
          <w:sz w:val="24"/>
          <w:szCs w:val="24"/>
          <w:bdr w:val="none" w:sz="0" w:space="0" w:color="auto" w:frame="1"/>
        </w:rPr>
        <w:t>/</w:t>
      </w:r>
      <w:r w:rsidRPr="00633229">
        <w:rPr>
          <w:rStyle w:val="mjxassistivemathml"/>
          <w:rFonts w:ascii="Times New Roman" w:eastAsia="Times New Roman" w:hAnsi="Times New Roman" w:cs="Times New Roman"/>
          <w:color w:val="2E2E2E"/>
          <w:sz w:val="24"/>
          <w:szCs w:val="24"/>
          <w:bdr w:val="none" w:sz="0" w:space="0" w:color="auto" w:frame="1"/>
        </w:rPr>
        <w:t>absorbed N=[N intake]−[Δ fecal N]−[Δ urinary N]</w:t>
      </w:r>
      <w:r w:rsidR="00FA4C3F" w:rsidRPr="00633229">
        <w:rPr>
          <w:rStyle w:val="mjxassistivemathml"/>
          <w:rFonts w:ascii="Times New Roman" w:eastAsia="Times New Roman" w:hAnsi="Times New Roman" w:cs="Times New Roman"/>
          <w:color w:val="2E2E2E"/>
          <w:sz w:val="24"/>
          <w:szCs w:val="24"/>
          <w:bdr w:val="none" w:sz="0" w:space="0" w:color="auto" w:frame="1"/>
        </w:rPr>
        <w:t>/</w:t>
      </w:r>
      <w:r w:rsidRPr="00633229">
        <w:rPr>
          <w:rStyle w:val="mjxassistivemathml"/>
          <w:rFonts w:ascii="Times New Roman" w:eastAsia="Times New Roman" w:hAnsi="Times New Roman" w:cs="Times New Roman"/>
          <w:color w:val="2E2E2E"/>
          <w:sz w:val="24"/>
          <w:szCs w:val="24"/>
          <w:bdr w:val="none" w:sz="0" w:space="0" w:color="auto" w:frame="1"/>
        </w:rPr>
        <w:t>[N intake]−[Δ fecal N]</w:t>
      </w:r>
      <w:r w:rsidR="00134A6C" w:rsidRPr="00633229">
        <w:rPr>
          <w:rStyle w:val="mjxassistivemathml"/>
          <w:rFonts w:ascii="Times New Roman" w:eastAsia="Times New Roman" w:hAnsi="Times New Roman" w:cs="Times New Roman"/>
          <w:color w:val="2E2E2E"/>
          <w:sz w:val="24"/>
          <w:szCs w:val="24"/>
          <w:bdr w:val="none" w:sz="0" w:space="0" w:color="auto" w:frame="1"/>
        </w:rPr>
        <w:t>.</w:t>
      </w:r>
    </w:p>
    <w:p w14:paraId="367B1EE1" w14:textId="355AFD41" w:rsidR="00B40115" w:rsidRPr="00633229" w:rsidRDefault="000D3483">
      <w:pPr>
        <w:pStyle w:val="NormalWeb"/>
        <w:shd w:val="clear" w:color="auto" w:fill="FFFFFF"/>
        <w:spacing w:before="0" w:beforeAutospacing="0" w:after="0" w:afterAutospacing="0"/>
        <w:textAlignment w:val="baseline"/>
        <w:divId w:val="1757359510"/>
        <w:rPr>
          <w:color w:val="202122"/>
        </w:rPr>
      </w:pPr>
      <w:r w:rsidRPr="00633229">
        <w:rPr>
          <w:rFonts w:eastAsia="Times New Roman"/>
          <w:b/>
          <w:bCs/>
          <w:color w:val="2E2E2E"/>
          <w:bdr w:val="none" w:sz="0" w:space="0" w:color="auto" w:frame="1"/>
        </w:rPr>
        <w:t>Methods of assessment</w:t>
      </w:r>
      <w:r w:rsidR="0052669D" w:rsidRPr="00633229">
        <w:rPr>
          <w:rFonts w:eastAsia="Times New Roman"/>
          <w:b/>
          <w:bCs/>
          <w:color w:val="2E2E2E"/>
          <w:bdr w:val="none" w:sz="0" w:space="0" w:color="auto" w:frame="1"/>
        </w:rPr>
        <w:t xml:space="preserve"> of protein quality</w:t>
      </w:r>
      <w:r w:rsidR="00D64AAC" w:rsidRPr="00633229">
        <w:rPr>
          <w:rFonts w:eastAsia="Times New Roman"/>
          <w:color w:val="2E2E2E"/>
          <w:bdr w:val="none" w:sz="0" w:space="0" w:color="auto" w:frame="1"/>
        </w:rPr>
        <w:t>:</w:t>
      </w:r>
      <w:r w:rsidR="00C70A0E" w:rsidRPr="00633229">
        <w:rPr>
          <w:rFonts w:eastAsia="Times New Roman"/>
          <w:b/>
          <w:bCs/>
          <w:color w:val="202122"/>
          <w:bdr w:val="none" w:sz="0" w:space="0" w:color="auto" w:frame="1"/>
          <w:shd w:val="clear" w:color="auto" w:fill="FFFFFF"/>
        </w:rPr>
        <w:t xml:space="preserve"> </w:t>
      </w:r>
      <w:r w:rsidR="00C70A0E" w:rsidRPr="006C4089">
        <w:rPr>
          <w:rFonts w:eastAsia="Times New Roman"/>
          <w:color w:val="202122"/>
          <w:bdr w:val="none" w:sz="0" w:space="0" w:color="auto" w:frame="1"/>
          <w:shd w:val="clear" w:color="auto" w:fill="FFFFFF"/>
        </w:rPr>
        <w:t>Protein</w:t>
      </w:r>
      <w:r w:rsidR="00C70A0E" w:rsidRPr="00633229">
        <w:rPr>
          <w:rFonts w:eastAsia="Times New Roman"/>
          <w:b/>
          <w:bCs/>
          <w:color w:val="202122"/>
          <w:bdr w:val="none" w:sz="0" w:space="0" w:color="auto" w:frame="1"/>
          <w:shd w:val="clear" w:color="auto" w:fill="FFFFFF"/>
        </w:rPr>
        <w:t xml:space="preserve"> </w:t>
      </w:r>
      <w:r w:rsidR="00C70A0E" w:rsidRPr="006C4089">
        <w:rPr>
          <w:rFonts w:eastAsia="Times New Roman"/>
          <w:color w:val="202122"/>
          <w:bdr w:val="none" w:sz="0" w:space="0" w:color="auto" w:frame="1"/>
          <w:shd w:val="clear" w:color="auto" w:fill="FFFFFF"/>
        </w:rPr>
        <w:t>quality</w:t>
      </w:r>
      <w:r w:rsidR="00C70A0E" w:rsidRPr="00633229">
        <w:rPr>
          <w:rFonts w:eastAsia="Times New Roman"/>
          <w:color w:val="202122"/>
          <w:shd w:val="clear" w:color="auto" w:fill="FFFFFF"/>
        </w:rPr>
        <w:t> is the </w:t>
      </w:r>
      <w:r w:rsidR="00C70A0E" w:rsidRPr="006C4089">
        <w:rPr>
          <w:rFonts w:eastAsia="Times New Roman"/>
          <w:bdr w:val="none" w:sz="0" w:space="0" w:color="auto" w:frame="1"/>
          <w:shd w:val="clear" w:color="auto" w:fill="FFFFFF"/>
        </w:rPr>
        <w:t>digestibility</w:t>
      </w:r>
      <w:r w:rsidR="00C70A0E" w:rsidRPr="00633229">
        <w:rPr>
          <w:rFonts w:eastAsia="Times New Roman"/>
          <w:color w:val="202122"/>
          <w:shd w:val="clear" w:color="auto" w:fill="FFFFFF"/>
        </w:rPr>
        <w:t> and quantity of </w:t>
      </w:r>
      <w:r w:rsidR="00C70A0E" w:rsidRPr="006C4089">
        <w:rPr>
          <w:rFonts w:eastAsia="Times New Roman"/>
          <w:bdr w:val="none" w:sz="0" w:space="0" w:color="auto" w:frame="1"/>
          <w:shd w:val="clear" w:color="auto" w:fill="FFFFFF"/>
        </w:rPr>
        <w:t>essential amino acids</w:t>
      </w:r>
      <w:r w:rsidR="00C70A0E" w:rsidRPr="00633229">
        <w:rPr>
          <w:rFonts w:eastAsia="Times New Roman"/>
          <w:color w:val="202122"/>
          <w:shd w:val="clear" w:color="auto" w:fill="FFFFFF"/>
        </w:rPr>
        <w:t> for providing the proteins in correct ratios for human consumption. There are various methods that rank the quality of different types of </w:t>
      </w:r>
      <w:r w:rsidR="00C70A0E" w:rsidRPr="006C4089">
        <w:rPr>
          <w:rFonts w:eastAsia="Times New Roman"/>
          <w:bdr w:val="none" w:sz="0" w:space="0" w:color="auto" w:frame="1"/>
          <w:shd w:val="clear" w:color="auto" w:fill="FFFFFF"/>
        </w:rPr>
        <w:t>protein</w:t>
      </w:r>
      <w:r w:rsidR="00C70A0E" w:rsidRPr="00633229">
        <w:rPr>
          <w:rFonts w:eastAsia="Times New Roman"/>
          <w:color w:val="202122"/>
          <w:shd w:val="clear" w:color="auto" w:fill="FFFFFF"/>
        </w:rPr>
        <w:t>, some of which are outdated and no longer in use, or not considered as useful as they once were thought to be. The </w:t>
      </w:r>
      <w:r w:rsidR="00C70A0E" w:rsidRPr="006C4089">
        <w:rPr>
          <w:rFonts w:eastAsia="Times New Roman"/>
          <w:bdr w:val="none" w:sz="0" w:space="0" w:color="auto" w:frame="1"/>
          <w:shd w:val="clear" w:color="auto" w:fill="FFFFFF"/>
        </w:rPr>
        <w:t>Protein Digestibility Corrected Amino Acid Score</w:t>
      </w:r>
      <w:r w:rsidR="00C70A0E" w:rsidRPr="00633229">
        <w:rPr>
          <w:rFonts w:eastAsia="Times New Roman"/>
          <w:color w:val="202122"/>
          <w:shd w:val="clear" w:color="auto" w:fill="FFFFFF"/>
        </w:rPr>
        <w:t> (PDCAAS), which was recommended by the </w:t>
      </w:r>
      <w:r w:rsidR="00C70A0E" w:rsidRPr="006C4089">
        <w:rPr>
          <w:rFonts w:eastAsia="Times New Roman"/>
          <w:bdr w:val="none" w:sz="0" w:space="0" w:color="auto" w:frame="1"/>
          <w:shd w:val="clear" w:color="auto" w:fill="FFFFFF"/>
        </w:rPr>
        <w:t>Food and Agriculture Organization of the United Nations</w:t>
      </w:r>
      <w:r w:rsidR="00C70A0E" w:rsidRPr="00633229">
        <w:rPr>
          <w:rFonts w:eastAsia="Times New Roman"/>
          <w:color w:val="202122"/>
          <w:shd w:val="clear" w:color="auto" w:fill="FFFFFF"/>
        </w:rPr>
        <w:t> (FAO), became the industry standard in 1993. FAO has recently recommended the newer </w:t>
      </w:r>
      <w:r w:rsidR="00C70A0E" w:rsidRPr="006C4089">
        <w:rPr>
          <w:rFonts w:eastAsia="Times New Roman"/>
          <w:bdr w:val="none" w:sz="0" w:space="0" w:color="auto" w:frame="1"/>
          <w:shd w:val="clear" w:color="auto" w:fill="FFFFFF"/>
        </w:rPr>
        <w:t>Digestible Indispensable Amino Acid Score</w:t>
      </w:r>
      <w:r w:rsidR="00C70A0E" w:rsidRPr="00633229">
        <w:rPr>
          <w:rFonts w:eastAsia="Times New Roman"/>
          <w:color w:val="202122"/>
          <w:shd w:val="clear" w:color="auto" w:fill="FFFFFF"/>
        </w:rPr>
        <w:t> (DIAAS) to supersede PDCAAS. The dairy industry is in favor of</w:t>
      </w:r>
      <w:r w:rsidR="00457920">
        <w:rPr>
          <w:rFonts w:eastAsia="Times New Roman"/>
          <w:color w:val="202122"/>
          <w:shd w:val="clear" w:color="auto" w:fill="FFFFFF"/>
        </w:rPr>
        <w:t xml:space="preserve"> this citation needed because</w:t>
      </w:r>
      <w:r w:rsidR="00C70A0E" w:rsidRPr="00633229">
        <w:rPr>
          <w:rFonts w:eastAsia="Times New Roman"/>
          <w:color w:val="202122"/>
          <w:shd w:val="clear" w:color="auto" w:fill="FFFFFF"/>
        </w:rPr>
        <w:t xml:space="preserve"> while PDCAAS truncates all protein types that exceed the </w:t>
      </w:r>
      <w:r w:rsidR="00C70A0E" w:rsidRPr="006C4089">
        <w:rPr>
          <w:rFonts w:eastAsia="Times New Roman"/>
          <w:bdr w:val="none" w:sz="0" w:space="0" w:color="auto" w:frame="1"/>
          <w:shd w:val="clear" w:color="auto" w:fill="FFFFFF"/>
        </w:rPr>
        <w:t>essential amino acid</w:t>
      </w:r>
      <w:r w:rsidR="00C70A0E" w:rsidRPr="00633229">
        <w:rPr>
          <w:rFonts w:eastAsia="Times New Roman"/>
          <w:color w:val="202122"/>
          <w:shd w:val="clear" w:color="auto" w:fill="FFFFFF"/>
        </w:rPr>
        <w:t> (EAA) requirements to 1.0, DIAAS allows a higher than 1.0 ranking: while for example both soy protein isolate and whey isolate are ranked 1.0 according to PDCAAS, in the DIAAS system, whey has a higher score than soy.</w:t>
      </w:r>
      <w:r w:rsidR="00B40115" w:rsidRPr="00633229">
        <w:rPr>
          <w:color w:val="202122"/>
        </w:rPr>
        <w:t xml:space="preserve"> The main limitations of PDCAAS is that it does not </w:t>
      </w:r>
      <w:r w:rsidR="00B40115" w:rsidRPr="00633229">
        <w:rPr>
          <w:color w:val="202122"/>
        </w:rPr>
        <w:lastRenderedPageBreak/>
        <w:t>take into account </w:t>
      </w:r>
      <w:r w:rsidR="00B40115" w:rsidRPr="00D26799">
        <w:rPr>
          <w:color w:val="202122"/>
          <w:bdr w:val="none" w:sz="0" w:space="0" w:color="auto" w:frame="1"/>
        </w:rPr>
        <w:t>anti-nutrient</w:t>
      </w:r>
      <w:r w:rsidR="00B40115" w:rsidRPr="00633229">
        <w:rPr>
          <w:color w:val="202122"/>
        </w:rPr>
        <w:t> factors like </w:t>
      </w:r>
      <w:r w:rsidR="00B40115" w:rsidRPr="00D26799">
        <w:rPr>
          <w:color w:val="202122"/>
          <w:bdr w:val="none" w:sz="0" w:space="0" w:color="auto" w:frame="1"/>
        </w:rPr>
        <w:t>phytic acid</w:t>
      </w:r>
      <w:r w:rsidR="00B40115" w:rsidRPr="00633229">
        <w:rPr>
          <w:color w:val="202122"/>
        </w:rPr>
        <w:t> and </w:t>
      </w:r>
      <w:r w:rsidR="00B40115" w:rsidRPr="00D26799">
        <w:rPr>
          <w:color w:val="202122"/>
          <w:bdr w:val="none" w:sz="0" w:space="0" w:color="auto" w:frame="1"/>
        </w:rPr>
        <w:t>trypsin inhibitors</w:t>
      </w:r>
      <w:r w:rsidR="00B40115" w:rsidRPr="00633229">
        <w:rPr>
          <w:color w:val="202122"/>
        </w:rPr>
        <w:t>, which limit the absorption of protein among other nutrients, and its use of </w:t>
      </w:r>
      <w:r w:rsidR="00B40115" w:rsidRPr="00D26799">
        <w:rPr>
          <w:color w:val="202122"/>
          <w:bdr w:val="none" w:sz="0" w:space="0" w:color="auto" w:frame="1"/>
        </w:rPr>
        <w:t>fecal</w:t>
      </w:r>
      <w:r w:rsidR="00B40115" w:rsidRPr="00633229">
        <w:rPr>
          <w:color w:val="202122"/>
        </w:rPr>
        <w:t> digestibility, whereas in the DIAAS system, </w:t>
      </w:r>
      <w:r w:rsidR="00B40115" w:rsidRPr="009C4E0F">
        <w:rPr>
          <w:color w:val="202122"/>
          <w:bdr w:val="none" w:sz="0" w:space="0" w:color="auto" w:frame="1"/>
        </w:rPr>
        <w:t>ileal</w:t>
      </w:r>
      <w:r w:rsidR="00B40115" w:rsidRPr="00633229">
        <w:rPr>
          <w:color w:val="202122"/>
        </w:rPr>
        <w:t> digestibility of the essential amino acids is emphasized as a more accurate measure of protein absorption</w:t>
      </w:r>
      <w:r w:rsidR="002D6A93">
        <w:rPr>
          <w:color w:val="202122"/>
        </w:rPr>
        <w:t>.</w:t>
      </w:r>
      <w:r w:rsidR="002D6A93" w:rsidRPr="00633229">
        <w:rPr>
          <w:color w:val="202122"/>
        </w:rPr>
        <w:t xml:space="preserve"> </w:t>
      </w:r>
      <w:r w:rsidR="00B40115" w:rsidRPr="00633229">
        <w:rPr>
          <w:color w:val="202122"/>
        </w:rPr>
        <w:t>For this reason, DIAAS is promoted as the superior method and preferable over the PDCAAS</w:t>
      </w:r>
      <w:r w:rsidR="009C4E0F">
        <w:rPr>
          <w:color w:val="202122"/>
        </w:rPr>
        <w:t>.</w:t>
      </w:r>
      <w:r w:rsidR="00B40115" w:rsidRPr="00633229">
        <w:rPr>
          <w:color w:val="202122"/>
        </w:rPr>
        <w:t> Due to not factoring in anti-nutritional content into the digestibility equation, the PDCAAS has consequently been criticized for overestimating protein quality</w:t>
      </w:r>
      <w:r w:rsidR="00174DBD">
        <w:rPr>
          <w:color w:val="202122"/>
        </w:rPr>
        <w:t>.</w:t>
      </w:r>
      <w:r w:rsidR="00174DBD" w:rsidRPr="00633229">
        <w:rPr>
          <w:color w:val="202122"/>
        </w:rPr>
        <w:t xml:space="preserve"> </w:t>
      </w:r>
      <w:r w:rsidR="00B40115" w:rsidRPr="00633229">
        <w:rPr>
          <w:color w:val="202122"/>
        </w:rPr>
        <w:t>Other older methods like BV, PER, NPU and </w:t>
      </w:r>
      <w:r w:rsidR="00B40115" w:rsidRPr="009C4E0F">
        <w:rPr>
          <w:color w:val="202122"/>
          <w:bdr w:val="none" w:sz="0" w:space="0" w:color="auto" w:frame="1"/>
        </w:rPr>
        <w:t>nitrogen balance</w:t>
      </w:r>
      <w:r w:rsidR="00B40115" w:rsidRPr="00633229">
        <w:rPr>
          <w:color w:val="202122"/>
        </w:rPr>
        <w:t> may not reveal much about the amino acid profile and digestibility of the protein source in question, but can still be considered useful in that they determine other aspects of protein quality not taken into account by PDCAAS and DIAAS.</w:t>
      </w:r>
    </w:p>
    <w:p w14:paraId="2C5C6F7D" w14:textId="2666E1A5" w:rsidR="00B40115" w:rsidRPr="00633229" w:rsidRDefault="00B40115">
      <w:pPr>
        <w:pStyle w:val="NormalWeb"/>
        <w:shd w:val="clear" w:color="auto" w:fill="FFFFFF"/>
        <w:spacing w:before="120" w:beforeAutospacing="0" w:after="240" w:afterAutospacing="0"/>
        <w:textAlignment w:val="baseline"/>
        <w:divId w:val="1757359510"/>
        <w:rPr>
          <w:color w:val="202122"/>
        </w:rPr>
      </w:pPr>
      <w:r w:rsidRPr="00633229">
        <w:rPr>
          <w:color w:val="202122"/>
        </w:rPr>
        <w:t xml:space="preserve">Due to the difficulties of measuring amino acid digestion through the </w:t>
      </w:r>
      <w:r w:rsidR="002D6A93" w:rsidRPr="00633229">
        <w:rPr>
          <w:color w:val="202122"/>
        </w:rPr>
        <w:t>ileum</w:t>
      </w:r>
      <w:r w:rsidRPr="00633229">
        <w:rPr>
          <w:color w:val="202122"/>
        </w:rPr>
        <w:t>, a minimally invasive dual-tracer method has been developed for the DIAAS method.</w:t>
      </w:r>
    </w:p>
    <w:p w14:paraId="3BDEC905" w14:textId="712DD3DE" w:rsidR="000D3483" w:rsidRPr="00633229" w:rsidRDefault="000D3483" w:rsidP="00FA4C3F">
      <w:pPr>
        <w:spacing w:before="120"/>
        <w:divId w:val="258177862"/>
        <w:rPr>
          <w:rFonts w:ascii="Times New Roman" w:eastAsia="Times New Roman" w:hAnsi="Times New Roman" w:cs="Times New Roman"/>
          <w:color w:val="2E2E2E"/>
          <w:sz w:val="24"/>
          <w:szCs w:val="24"/>
          <w:bdr w:val="none" w:sz="0" w:space="0" w:color="auto" w:frame="1"/>
        </w:rPr>
      </w:pPr>
    </w:p>
    <w:p w14:paraId="284C3DC7" w14:textId="10202624" w:rsidR="00F33174" w:rsidRPr="00633229" w:rsidRDefault="00F33174">
      <w:pPr>
        <w:pStyle w:val="NormalWeb"/>
        <w:shd w:val="clear" w:color="auto" w:fill="FFFFFF"/>
        <w:spacing w:before="120" w:beforeAutospacing="0" w:after="240" w:afterAutospacing="0"/>
        <w:textAlignment w:val="baseline"/>
        <w:divId w:val="2036035026"/>
        <w:rPr>
          <w:color w:val="202122"/>
        </w:rPr>
      </w:pPr>
    </w:p>
    <w:p w14:paraId="5269A4EC" w14:textId="0FEAD296" w:rsidR="00EB1BD5" w:rsidRPr="00B06FCE" w:rsidRDefault="00EB1BD5" w:rsidP="00B06FCE">
      <w:pPr>
        <w:rPr>
          <w:rFonts w:ascii="Times New Roman" w:hAnsi="Times New Roman" w:cs="Times New Roman"/>
          <w:sz w:val="24"/>
          <w:szCs w:val="24"/>
        </w:rPr>
      </w:pPr>
    </w:p>
    <w:sectPr w:rsidR="00EB1BD5" w:rsidRPr="00B0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2374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711A0F"/>
    <w:multiLevelType w:val="hybridMultilevel"/>
    <w:tmpl w:val="C28019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81"/>
    <w:rsid w:val="00001DBB"/>
    <w:rsid w:val="000536F6"/>
    <w:rsid w:val="000D3483"/>
    <w:rsid w:val="00134A6C"/>
    <w:rsid w:val="00174DBD"/>
    <w:rsid w:val="0019551B"/>
    <w:rsid w:val="002B480D"/>
    <w:rsid w:val="002D6A93"/>
    <w:rsid w:val="00347CA6"/>
    <w:rsid w:val="00372BC6"/>
    <w:rsid w:val="003A50ED"/>
    <w:rsid w:val="00457920"/>
    <w:rsid w:val="004F0581"/>
    <w:rsid w:val="004F65EF"/>
    <w:rsid w:val="0052669D"/>
    <w:rsid w:val="0056781D"/>
    <w:rsid w:val="00633229"/>
    <w:rsid w:val="006C4089"/>
    <w:rsid w:val="00721589"/>
    <w:rsid w:val="008A3189"/>
    <w:rsid w:val="008D5E14"/>
    <w:rsid w:val="009B2F6D"/>
    <w:rsid w:val="009C4E0F"/>
    <w:rsid w:val="00B06FCE"/>
    <w:rsid w:val="00B27D37"/>
    <w:rsid w:val="00B40115"/>
    <w:rsid w:val="00B843AB"/>
    <w:rsid w:val="00C02BE0"/>
    <w:rsid w:val="00C57DD2"/>
    <w:rsid w:val="00C70A0E"/>
    <w:rsid w:val="00D26799"/>
    <w:rsid w:val="00D64AAC"/>
    <w:rsid w:val="00E710E2"/>
    <w:rsid w:val="00EB1BD5"/>
    <w:rsid w:val="00F33174"/>
    <w:rsid w:val="00F41E52"/>
    <w:rsid w:val="00FA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B2356"/>
  <w15:chartTrackingRefBased/>
  <w15:docId w15:val="{6EB09B79-357A-1845-A8F9-2389EC3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81D"/>
    <w:pPr>
      <w:ind w:left="720"/>
      <w:contextualSpacing/>
    </w:pPr>
  </w:style>
  <w:style w:type="character" w:styleId="Hyperlink">
    <w:name w:val="Hyperlink"/>
    <w:basedOn w:val="DefaultParagraphFont"/>
    <w:uiPriority w:val="99"/>
    <w:semiHidden/>
    <w:unhideWhenUsed/>
    <w:rsid w:val="0019551B"/>
    <w:rPr>
      <w:color w:val="0000FF"/>
      <w:u w:val="single"/>
    </w:rPr>
  </w:style>
  <w:style w:type="paragraph" w:styleId="NormalWeb">
    <w:name w:val="Normal (Web)"/>
    <w:basedOn w:val="Normal"/>
    <w:uiPriority w:val="99"/>
    <w:semiHidden/>
    <w:unhideWhenUsed/>
    <w:rsid w:val="00F33174"/>
    <w:pPr>
      <w:spacing w:before="100" w:beforeAutospacing="1" w:after="100" w:afterAutospacing="1" w:line="240" w:lineRule="auto"/>
    </w:pPr>
    <w:rPr>
      <w:rFonts w:ascii="Times New Roman" w:hAnsi="Times New Roman" w:cs="Times New Roman"/>
      <w:sz w:val="24"/>
      <w:szCs w:val="24"/>
    </w:rPr>
  </w:style>
  <w:style w:type="character" w:customStyle="1" w:styleId="mjxassistivemathml">
    <w:name w:val="mjx_assistive_mathml"/>
    <w:basedOn w:val="DefaultParagraphFont"/>
    <w:rsid w:val="00F4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035026">
      <w:bodyDiv w:val="1"/>
      <w:marLeft w:val="0"/>
      <w:marRight w:val="0"/>
      <w:marTop w:val="0"/>
      <w:marBottom w:val="0"/>
      <w:divBdr>
        <w:top w:val="none" w:sz="0" w:space="0" w:color="auto"/>
        <w:left w:val="none" w:sz="0" w:space="0" w:color="auto"/>
        <w:bottom w:val="none" w:sz="0" w:space="0" w:color="auto"/>
        <w:right w:val="none" w:sz="0" w:space="0" w:color="auto"/>
      </w:divBdr>
      <w:divsChild>
        <w:div w:id="540436120">
          <w:marLeft w:val="0"/>
          <w:marRight w:val="0"/>
          <w:marTop w:val="0"/>
          <w:marBottom w:val="0"/>
          <w:divBdr>
            <w:top w:val="none" w:sz="0" w:space="0" w:color="auto"/>
            <w:left w:val="none" w:sz="0" w:space="0" w:color="auto"/>
            <w:bottom w:val="none" w:sz="0" w:space="0" w:color="auto"/>
            <w:right w:val="none" w:sz="0" w:space="0" w:color="auto"/>
          </w:divBdr>
          <w:divsChild>
            <w:div w:id="1978024191">
              <w:marLeft w:val="0"/>
              <w:marRight w:val="0"/>
              <w:marTop w:val="0"/>
              <w:marBottom w:val="0"/>
              <w:divBdr>
                <w:top w:val="none" w:sz="0" w:space="0" w:color="auto"/>
                <w:left w:val="none" w:sz="0" w:space="0" w:color="auto"/>
                <w:bottom w:val="none" w:sz="0" w:space="0" w:color="auto"/>
                <w:right w:val="none" w:sz="0" w:space="0" w:color="auto"/>
              </w:divBdr>
              <w:divsChild>
                <w:div w:id="18555318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75216966">
          <w:marLeft w:val="0"/>
          <w:marRight w:val="0"/>
          <w:marTop w:val="0"/>
          <w:marBottom w:val="0"/>
          <w:divBdr>
            <w:top w:val="none" w:sz="0" w:space="0" w:color="auto"/>
            <w:left w:val="none" w:sz="0" w:space="0" w:color="auto"/>
            <w:bottom w:val="none" w:sz="0" w:space="0" w:color="auto"/>
            <w:right w:val="none" w:sz="0" w:space="0" w:color="auto"/>
          </w:divBdr>
          <w:divsChild>
            <w:div w:id="1756587241">
              <w:marLeft w:val="0"/>
              <w:marRight w:val="0"/>
              <w:marTop w:val="0"/>
              <w:marBottom w:val="0"/>
              <w:divBdr>
                <w:top w:val="none" w:sz="0" w:space="0" w:color="auto"/>
                <w:left w:val="none" w:sz="0" w:space="0" w:color="auto"/>
                <w:bottom w:val="none" w:sz="0" w:space="0" w:color="auto"/>
                <w:right w:val="none" w:sz="0" w:space="0" w:color="auto"/>
              </w:divBdr>
              <w:divsChild>
                <w:div w:id="10754728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2915917">
          <w:marLeft w:val="0"/>
          <w:marRight w:val="0"/>
          <w:marTop w:val="0"/>
          <w:marBottom w:val="0"/>
          <w:divBdr>
            <w:top w:val="none" w:sz="0" w:space="0" w:color="auto"/>
            <w:left w:val="none" w:sz="0" w:space="0" w:color="auto"/>
            <w:bottom w:val="none" w:sz="0" w:space="0" w:color="auto"/>
            <w:right w:val="none" w:sz="0" w:space="0" w:color="auto"/>
          </w:divBdr>
          <w:divsChild>
            <w:div w:id="1562405792">
              <w:marLeft w:val="0"/>
              <w:marRight w:val="0"/>
              <w:marTop w:val="0"/>
              <w:marBottom w:val="0"/>
              <w:divBdr>
                <w:top w:val="none" w:sz="0" w:space="0" w:color="auto"/>
                <w:left w:val="none" w:sz="0" w:space="0" w:color="auto"/>
                <w:bottom w:val="none" w:sz="0" w:space="0" w:color="auto"/>
                <w:right w:val="none" w:sz="0" w:space="0" w:color="auto"/>
              </w:divBdr>
              <w:divsChild>
                <w:div w:id="258177862">
                  <w:marLeft w:val="0"/>
                  <w:marRight w:val="0"/>
                  <w:marTop w:val="120"/>
                  <w:marBottom w:val="120"/>
                  <w:divBdr>
                    <w:top w:val="none" w:sz="0" w:space="0" w:color="auto"/>
                    <w:left w:val="none" w:sz="0" w:space="0" w:color="auto"/>
                    <w:bottom w:val="none" w:sz="0" w:space="0" w:color="auto"/>
                    <w:right w:val="none" w:sz="0" w:space="0" w:color="auto"/>
                  </w:divBdr>
                  <w:divsChild>
                    <w:div w:id="2111662223">
                      <w:marLeft w:val="0"/>
                      <w:marRight w:val="0"/>
                      <w:marTop w:val="0"/>
                      <w:marBottom w:val="0"/>
                      <w:divBdr>
                        <w:top w:val="none" w:sz="0" w:space="0" w:color="auto"/>
                        <w:left w:val="none" w:sz="0" w:space="0" w:color="auto"/>
                        <w:bottom w:val="none" w:sz="0" w:space="0" w:color="auto"/>
                        <w:right w:val="none" w:sz="0" w:space="0" w:color="auto"/>
                      </w:divBdr>
                      <w:divsChild>
                        <w:div w:id="1970627584">
                          <w:marLeft w:val="0"/>
                          <w:marRight w:val="0"/>
                          <w:marTop w:val="0"/>
                          <w:marBottom w:val="0"/>
                          <w:divBdr>
                            <w:top w:val="none" w:sz="0" w:space="0" w:color="auto"/>
                            <w:left w:val="none" w:sz="0" w:space="0" w:color="auto"/>
                            <w:bottom w:val="none" w:sz="0" w:space="0" w:color="auto"/>
                            <w:right w:val="none" w:sz="0" w:space="0" w:color="auto"/>
                          </w:divBdr>
                          <w:divsChild>
                            <w:div w:id="12055638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7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2020-06-02T19:54:00Z</dcterms:created>
  <dcterms:modified xsi:type="dcterms:W3CDTF">2020-06-02T19:54:00Z</dcterms:modified>
</cp:coreProperties>
</file>