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575" w:rsidRDefault="00B23575">
      <w:pPr>
        <w:rPr>
          <w:sz w:val="32"/>
          <w:szCs w:val="32"/>
        </w:rPr>
      </w:pPr>
      <w:r>
        <w:rPr>
          <w:sz w:val="32"/>
          <w:szCs w:val="32"/>
        </w:rPr>
        <w:t>NAME: EHIE GREAT CHIMSOM</w:t>
      </w:r>
    </w:p>
    <w:p w:rsidR="00B23575" w:rsidRDefault="00B23575">
      <w:pPr>
        <w:rPr>
          <w:sz w:val="32"/>
          <w:szCs w:val="32"/>
        </w:rPr>
      </w:pPr>
      <w:r>
        <w:rPr>
          <w:sz w:val="32"/>
          <w:szCs w:val="32"/>
        </w:rPr>
        <w:t>MATRIC NUMBER: 17/SCI03/003</w:t>
      </w:r>
    </w:p>
    <w:p w:rsidR="00B23575" w:rsidRDefault="00B23575">
      <w:pPr>
        <w:rPr>
          <w:sz w:val="32"/>
          <w:szCs w:val="32"/>
        </w:rPr>
      </w:pPr>
      <w:r>
        <w:rPr>
          <w:sz w:val="32"/>
          <w:szCs w:val="32"/>
        </w:rPr>
        <w:t>DEPARTMENT: BIOCHEMISTRY</w:t>
      </w:r>
    </w:p>
    <w:p w:rsidR="00B23575" w:rsidRDefault="00B23575">
      <w:pPr>
        <w:rPr>
          <w:sz w:val="32"/>
          <w:szCs w:val="32"/>
        </w:rPr>
      </w:pPr>
      <w:r>
        <w:rPr>
          <w:sz w:val="32"/>
          <w:szCs w:val="32"/>
        </w:rPr>
        <w:t>COURSE CODE: BCH 306</w:t>
      </w:r>
    </w:p>
    <w:p w:rsidR="00B23575" w:rsidRDefault="00B23575" w:rsidP="00B23575">
      <w:pPr>
        <w:pStyle w:val="ListParagraph"/>
        <w:numPr>
          <w:ilvl w:val="0"/>
          <w:numId w:val="1"/>
        </w:numPr>
        <w:rPr>
          <w:sz w:val="32"/>
          <w:szCs w:val="32"/>
        </w:rPr>
      </w:pPr>
      <w:r>
        <w:rPr>
          <w:sz w:val="32"/>
          <w:szCs w:val="32"/>
        </w:rPr>
        <w:t>Acute exposure to toxicants can be defined as a single exposure within a short period of time.</w:t>
      </w:r>
    </w:p>
    <w:p w:rsidR="00B23575" w:rsidRDefault="00B23575" w:rsidP="00B23575">
      <w:pPr>
        <w:pStyle w:val="ListParagraph"/>
        <w:rPr>
          <w:sz w:val="32"/>
          <w:szCs w:val="32"/>
        </w:rPr>
      </w:pPr>
      <w:r>
        <w:rPr>
          <w:sz w:val="32"/>
          <w:szCs w:val="32"/>
        </w:rPr>
        <w:t xml:space="preserve">Chronic effect of toxicants is the adverse on the body or in the system that develops slowly. </w:t>
      </w:r>
    </w:p>
    <w:p w:rsidR="00B23575" w:rsidRDefault="00B23575" w:rsidP="00B23575">
      <w:pPr>
        <w:pStyle w:val="ListParagraph"/>
        <w:rPr>
          <w:sz w:val="32"/>
          <w:szCs w:val="32"/>
        </w:rPr>
      </w:pPr>
      <w:r>
        <w:rPr>
          <w:sz w:val="32"/>
          <w:szCs w:val="32"/>
        </w:rPr>
        <w:t xml:space="preserve">The effect of acute exposure are usually seen at the time of exposure, but in some cases and in some chemicals/toxicants, it can take hours, days or even months after exposure before symptoms will start to show. So we can say, acute exposure can cause chronic effects. </w:t>
      </w:r>
    </w:p>
    <w:p w:rsidR="00B23575" w:rsidRDefault="00B23575" w:rsidP="00B23575">
      <w:pPr>
        <w:pStyle w:val="ListParagraph"/>
        <w:numPr>
          <w:ilvl w:val="0"/>
          <w:numId w:val="1"/>
        </w:numPr>
        <w:rPr>
          <w:sz w:val="32"/>
          <w:szCs w:val="32"/>
        </w:rPr>
      </w:pPr>
      <w:r>
        <w:rPr>
          <w:sz w:val="32"/>
          <w:szCs w:val="32"/>
        </w:rPr>
        <w:t>Drugs are substances used to treat am illness, relieve a symptom, or modify a chemical process in the body for a specific purpose. Toxins are toxic or poisonous substances that could cause harm to the body system. Drugs can be toxic if taken without proper prescription or if the person taking the drug does not take the right dose pr</w:t>
      </w:r>
      <w:r w:rsidR="00ED4694">
        <w:rPr>
          <w:sz w:val="32"/>
          <w:szCs w:val="32"/>
        </w:rPr>
        <w:t>escribed by a</w:t>
      </w:r>
      <w:r>
        <w:rPr>
          <w:sz w:val="32"/>
          <w:szCs w:val="32"/>
        </w:rPr>
        <w:t xml:space="preserve"> medical personnel. </w:t>
      </w:r>
    </w:p>
    <w:p w:rsidR="00B23575" w:rsidRDefault="00B23575" w:rsidP="00B23575">
      <w:pPr>
        <w:pStyle w:val="ListParagraph"/>
        <w:rPr>
          <w:sz w:val="32"/>
          <w:szCs w:val="32"/>
        </w:rPr>
      </w:pPr>
      <w:r>
        <w:rPr>
          <w:sz w:val="32"/>
          <w:szCs w:val="32"/>
        </w:rPr>
        <w:t xml:space="preserve">Drugs can also be toxic </w:t>
      </w:r>
      <w:r w:rsidR="00ED4694">
        <w:rPr>
          <w:sz w:val="32"/>
          <w:szCs w:val="32"/>
        </w:rPr>
        <w:t>if taken for a different purpose rather than what they were meant for</w:t>
      </w:r>
      <w:bookmarkStart w:id="0" w:name="_GoBack"/>
      <w:bookmarkEnd w:id="0"/>
    </w:p>
    <w:p w:rsidR="00B23575" w:rsidRPr="00B23575" w:rsidRDefault="00B23575" w:rsidP="00B23575">
      <w:pPr>
        <w:pStyle w:val="ListParagraph"/>
        <w:rPr>
          <w:sz w:val="32"/>
          <w:szCs w:val="32"/>
        </w:rPr>
      </w:pPr>
    </w:p>
    <w:sectPr w:rsidR="00B23575" w:rsidRPr="00B235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C07F8"/>
    <w:multiLevelType w:val="hybridMultilevel"/>
    <w:tmpl w:val="3D846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575"/>
    <w:rsid w:val="00557974"/>
    <w:rsid w:val="00B23575"/>
    <w:rsid w:val="00ED4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5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Favour Ehie</dc:creator>
  <cp:lastModifiedBy>Favour Ehie</cp:lastModifiedBy>
  <cp:revision>1</cp:revision>
  <dcterms:created xsi:type="dcterms:W3CDTF">2020-06-02T20:41:00Z</dcterms:created>
  <dcterms:modified xsi:type="dcterms:W3CDTF">2020-06-02T20:56:00Z</dcterms:modified>
</cp:coreProperties>
</file>