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D9058" w14:textId="218F7F93" w:rsidR="00502459" w:rsidRPr="006E67D7" w:rsidRDefault="006E67D7">
      <w:pPr>
        <w:rPr>
          <w:rFonts w:ascii="Times New Roman" w:hAnsi="Times New Roman" w:cs="Times New Roman"/>
          <w:sz w:val="24"/>
          <w:szCs w:val="24"/>
          <w:lang w:val="en-GB"/>
        </w:rPr>
      </w:pPr>
      <w:bookmarkStart w:id="0" w:name="_Hlk42071249"/>
      <w:r w:rsidRPr="006E67D7">
        <w:rPr>
          <w:rFonts w:ascii="Times New Roman" w:hAnsi="Times New Roman" w:cs="Times New Roman"/>
          <w:sz w:val="24"/>
          <w:szCs w:val="24"/>
          <w:lang w:val="en-GB"/>
        </w:rPr>
        <w:t>NAME: OKORE KALU NNAMDI</w:t>
      </w:r>
    </w:p>
    <w:p w14:paraId="191DE48D" w14:textId="12E34E94" w:rsidR="006E67D7" w:rsidRPr="006E67D7" w:rsidRDefault="006E67D7">
      <w:pPr>
        <w:rPr>
          <w:rFonts w:ascii="Times New Roman" w:hAnsi="Times New Roman" w:cs="Times New Roman"/>
          <w:sz w:val="24"/>
          <w:szCs w:val="24"/>
          <w:lang w:val="en-GB"/>
        </w:rPr>
      </w:pPr>
      <w:r w:rsidRPr="006E67D7">
        <w:rPr>
          <w:rFonts w:ascii="Times New Roman" w:hAnsi="Times New Roman" w:cs="Times New Roman"/>
          <w:sz w:val="24"/>
          <w:szCs w:val="24"/>
          <w:lang w:val="en-GB"/>
        </w:rPr>
        <w:t>MATRIC NO: 15/ENG03/020</w:t>
      </w:r>
    </w:p>
    <w:p w14:paraId="354A4208" w14:textId="73FA323E" w:rsidR="006E67D7" w:rsidRPr="006E67D7" w:rsidRDefault="006E67D7">
      <w:pPr>
        <w:rPr>
          <w:rFonts w:ascii="Times New Roman" w:hAnsi="Times New Roman" w:cs="Times New Roman"/>
          <w:sz w:val="24"/>
          <w:szCs w:val="24"/>
          <w:lang w:val="en-GB"/>
        </w:rPr>
      </w:pPr>
      <w:r w:rsidRPr="006E67D7">
        <w:rPr>
          <w:rFonts w:ascii="Times New Roman" w:hAnsi="Times New Roman" w:cs="Times New Roman"/>
          <w:sz w:val="24"/>
          <w:szCs w:val="24"/>
          <w:lang w:val="en-GB"/>
        </w:rPr>
        <w:t>COURSE: CVE502</w:t>
      </w:r>
    </w:p>
    <w:bookmarkEnd w:id="0"/>
    <w:p w14:paraId="606669EF" w14:textId="53FAE7F0" w:rsidR="006E67D7" w:rsidRPr="006E67D7" w:rsidRDefault="006E67D7" w:rsidP="006E67D7">
      <w:pPr>
        <w:jc w:val="both"/>
        <w:rPr>
          <w:rFonts w:ascii="Times New Roman" w:hAnsi="Times New Roman" w:cs="Times New Roman"/>
          <w:sz w:val="24"/>
          <w:szCs w:val="24"/>
          <w:lang w:val="en-GB"/>
        </w:rPr>
      </w:pPr>
    </w:p>
    <w:p w14:paraId="320D4114" w14:textId="42547548" w:rsidR="006E67D7" w:rsidRPr="006E67D7" w:rsidRDefault="006E67D7" w:rsidP="006E67D7">
      <w:pPr>
        <w:pStyle w:val="ListParagraph"/>
        <w:numPr>
          <w:ilvl w:val="0"/>
          <w:numId w:val="5"/>
        </w:numPr>
        <w:jc w:val="both"/>
        <w:rPr>
          <w:rFonts w:ascii="Times New Roman" w:hAnsi="Times New Roman" w:cs="Times New Roman"/>
          <w:color w:val="4C4C4C"/>
          <w:sz w:val="24"/>
          <w:szCs w:val="24"/>
          <w:shd w:val="clear" w:color="auto" w:fill="FFFFFF"/>
        </w:rPr>
      </w:pPr>
      <w:r w:rsidRPr="006E67D7">
        <w:rPr>
          <w:rFonts w:ascii="Times New Roman" w:hAnsi="Times New Roman" w:cs="Times New Roman"/>
          <w:color w:val="4C4C4C"/>
          <w:sz w:val="24"/>
          <w:szCs w:val="24"/>
          <w:shd w:val="clear" w:color="auto" w:fill="FFFFFF"/>
        </w:rPr>
        <w:t>Wastewater management: a veritable tool for environmental health and sustainable development.</w:t>
      </w:r>
    </w:p>
    <w:p w14:paraId="3D2418B5" w14:textId="77777777" w:rsidR="006E67D7" w:rsidRPr="006E67D7" w:rsidRDefault="006E67D7" w:rsidP="006E67D7">
      <w:pPr>
        <w:pStyle w:val="ListParagraph"/>
        <w:jc w:val="both"/>
        <w:rPr>
          <w:rFonts w:ascii="Times New Roman" w:hAnsi="Times New Roman" w:cs="Times New Roman"/>
          <w:color w:val="4C4C4C"/>
          <w:sz w:val="24"/>
          <w:szCs w:val="24"/>
          <w:shd w:val="clear" w:color="auto" w:fill="FFFFFF"/>
        </w:rPr>
      </w:pPr>
    </w:p>
    <w:p w14:paraId="18914022" w14:textId="78DC9BDD" w:rsidR="006E67D7" w:rsidRPr="006E67D7" w:rsidRDefault="006E67D7" w:rsidP="006E67D7">
      <w:pPr>
        <w:pStyle w:val="ListParagraph"/>
        <w:jc w:val="both"/>
        <w:rPr>
          <w:rFonts w:ascii="Times New Roman" w:hAnsi="Times New Roman" w:cs="Times New Roman"/>
          <w:color w:val="4C4C4C"/>
          <w:sz w:val="24"/>
          <w:szCs w:val="24"/>
          <w:shd w:val="clear" w:color="auto" w:fill="FFFFFF"/>
        </w:rPr>
      </w:pPr>
      <w:r w:rsidRPr="006E67D7">
        <w:rPr>
          <w:rFonts w:ascii="Times New Roman" w:hAnsi="Times New Roman" w:cs="Times New Roman"/>
          <w:color w:val="4C4C4C"/>
          <w:sz w:val="24"/>
          <w:szCs w:val="24"/>
          <w:shd w:val="clear" w:color="auto" w:fill="FFFFFF"/>
        </w:rPr>
        <w:t xml:space="preserve">Solution </w:t>
      </w:r>
    </w:p>
    <w:p w14:paraId="5BA0D487" w14:textId="2CD4B185" w:rsidR="006E67D7" w:rsidRPr="006E67D7" w:rsidRDefault="006E67D7" w:rsidP="006E67D7">
      <w:pPr>
        <w:pStyle w:val="ListParagraph"/>
        <w:jc w:val="both"/>
        <w:rPr>
          <w:rFonts w:ascii="Times New Roman" w:hAnsi="Times New Roman" w:cs="Times New Roman"/>
          <w:color w:val="4C4C4C"/>
          <w:sz w:val="24"/>
          <w:szCs w:val="24"/>
          <w:shd w:val="clear" w:color="auto" w:fill="FFFFFF"/>
        </w:rPr>
      </w:pPr>
      <w:r w:rsidRPr="006E67D7">
        <w:rPr>
          <w:rFonts w:ascii="Times New Roman" w:hAnsi="Times New Roman" w:cs="Times New Roman"/>
          <w:color w:val="4C4C4C"/>
          <w:sz w:val="24"/>
          <w:szCs w:val="24"/>
          <w:shd w:val="clear" w:color="auto" w:fill="FFFFFF"/>
        </w:rPr>
        <w:t>Identifying efforts to address environmental problems that can also provide health benefits. For example, creating environments that encourage biking and walking for transportation reduces greenhouse gas and toxic air pollution emissions (environmental benefit) and increases physical activity (health benefit).</w:t>
      </w:r>
    </w:p>
    <w:sectPr w:rsidR="006E67D7" w:rsidRPr="006E67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855AFD"/>
    <w:multiLevelType w:val="hybridMultilevel"/>
    <w:tmpl w:val="C524AA36"/>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49A0326F"/>
    <w:multiLevelType w:val="hybridMultilevel"/>
    <w:tmpl w:val="F75405B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81D0F"/>
    <w:multiLevelType w:val="hybridMultilevel"/>
    <w:tmpl w:val="0B982B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D7"/>
    <w:rsid w:val="00502459"/>
    <w:rsid w:val="006E67D7"/>
    <w:rsid w:val="00777F77"/>
    <w:rsid w:val="009E55EE"/>
    <w:rsid w:val="00D760AC"/>
    <w:rsid w:val="00FF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7248"/>
  <w15:chartTrackingRefBased/>
  <w15:docId w15:val="{4A6EC7D3-1ACD-4D57-A2FE-DBED9D56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paragraph" w:styleId="ListParagraph">
    <w:name w:val="List Paragraph"/>
    <w:basedOn w:val="Normal"/>
    <w:uiPriority w:val="34"/>
    <w:qFormat/>
    <w:rsid w:val="006E6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2</cp:revision>
  <dcterms:created xsi:type="dcterms:W3CDTF">2020-06-03T08:48:00Z</dcterms:created>
  <dcterms:modified xsi:type="dcterms:W3CDTF">2020-06-03T09:09:00Z</dcterms:modified>
</cp:coreProperties>
</file>