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E60D0" w14:textId="245BB943" w:rsidR="000A5CE2" w:rsidRPr="005711FA" w:rsidRDefault="00F92661" w:rsidP="000A5CE2">
      <w:pPr>
        <w:rPr>
          <w:rFonts w:ascii="Times New Roman" w:hAnsi="Times New Roman" w:cs="Times New Roman"/>
          <w:b/>
          <w:bCs/>
          <w:color w:val="1A1A1A"/>
          <w:sz w:val="32"/>
          <w:szCs w:val="32"/>
          <w:shd w:val="clear" w:color="auto" w:fill="FFFFFF"/>
        </w:rPr>
      </w:pPr>
      <w:r>
        <w:rPr>
          <w:rFonts w:ascii="Georgia" w:hAnsi="Georgia"/>
          <w:color w:val="1A1A1A"/>
          <w:sz w:val="30"/>
          <w:szCs w:val="30"/>
          <w:shd w:val="clear" w:color="auto" w:fill="FFFFFF"/>
        </w:rPr>
        <w:t xml:space="preserve">      </w:t>
      </w:r>
      <w:r w:rsidR="000A5CE2" w:rsidRPr="005711FA">
        <w:rPr>
          <w:rFonts w:ascii="Times New Roman" w:hAnsi="Times New Roman" w:cs="Times New Roman"/>
          <w:b/>
          <w:bCs/>
          <w:color w:val="1A1A1A"/>
          <w:sz w:val="32"/>
          <w:szCs w:val="32"/>
          <w:shd w:val="clear" w:color="auto" w:fill="FFFFFF"/>
        </w:rPr>
        <w:t>QUESTION. 1</w:t>
      </w:r>
      <w:r w:rsidRPr="005711FA">
        <w:rPr>
          <w:rFonts w:ascii="Times New Roman" w:hAnsi="Times New Roman" w:cs="Times New Roman"/>
          <w:b/>
          <w:bCs/>
          <w:color w:val="1A1A1A"/>
          <w:sz w:val="32"/>
          <w:szCs w:val="32"/>
          <w:shd w:val="clear" w:color="auto" w:fill="FFFFFF"/>
        </w:rPr>
        <w:t xml:space="preserve">       </w:t>
      </w:r>
    </w:p>
    <w:p w14:paraId="3EA361FE" w14:textId="3C7C9441" w:rsidR="00733224" w:rsidRPr="000A5CE2" w:rsidRDefault="000A5CE2" w:rsidP="000A5CE2">
      <w:pPr>
        <w:rPr>
          <w:rFonts w:ascii="Georgia" w:hAnsi="Georgia"/>
          <w:b/>
          <w:bCs/>
          <w:color w:val="1A1A1A"/>
          <w:sz w:val="30"/>
          <w:szCs w:val="30"/>
          <w:u w:val="single"/>
          <w:shd w:val="clear" w:color="auto" w:fill="FFFFFF"/>
        </w:rPr>
      </w:pPr>
      <w:r>
        <w:rPr>
          <w:rFonts w:ascii="Georgia" w:hAnsi="Georgia"/>
          <w:color w:val="1A1A1A"/>
          <w:sz w:val="30"/>
          <w:szCs w:val="30"/>
          <w:shd w:val="clear" w:color="auto" w:fill="FFFFFF"/>
        </w:rPr>
        <w:t xml:space="preserve">           </w:t>
      </w:r>
      <w:r w:rsidR="00F92661">
        <w:rPr>
          <w:rFonts w:ascii="Georgia" w:hAnsi="Georgia"/>
          <w:color w:val="1A1A1A"/>
          <w:sz w:val="30"/>
          <w:szCs w:val="30"/>
          <w:shd w:val="clear" w:color="auto" w:fill="FFFFFF"/>
        </w:rPr>
        <w:t xml:space="preserve"> </w:t>
      </w:r>
      <w:r w:rsidR="00733224" w:rsidRPr="000A5CE2">
        <w:rPr>
          <w:rFonts w:ascii="Times New Roman" w:hAnsi="Times New Roman" w:cs="Times New Roman"/>
          <w:b/>
          <w:bCs/>
          <w:sz w:val="24"/>
          <w:szCs w:val="24"/>
          <w:u w:val="single"/>
          <w:bdr w:val="none" w:sz="0" w:space="0" w:color="auto" w:frame="1"/>
        </w:rPr>
        <w:t xml:space="preserve">MORPHOLOGICAL </w:t>
      </w:r>
      <w:r w:rsidR="00EF787C">
        <w:rPr>
          <w:rFonts w:ascii="Times New Roman" w:hAnsi="Times New Roman" w:cs="Times New Roman"/>
          <w:b/>
          <w:bCs/>
          <w:sz w:val="24"/>
          <w:szCs w:val="24"/>
          <w:u w:val="single"/>
          <w:bdr w:val="none" w:sz="0" w:space="0" w:color="auto" w:frame="1"/>
        </w:rPr>
        <w:t>CLASSIFICATION</w:t>
      </w:r>
      <w:r w:rsidR="00733224" w:rsidRPr="000A5CE2">
        <w:rPr>
          <w:rFonts w:ascii="Times New Roman" w:hAnsi="Times New Roman" w:cs="Times New Roman"/>
          <w:b/>
          <w:bCs/>
          <w:sz w:val="24"/>
          <w:szCs w:val="24"/>
          <w:u w:val="single"/>
          <w:bdr w:val="none" w:sz="0" w:space="0" w:color="auto" w:frame="1"/>
        </w:rPr>
        <w:t xml:space="preserve"> OF POLLEN AND SPORES</w:t>
      </w:r>
    </w:p>
    <w:p w14:paraId="62D934C6" w14:textId="77777777" w:rsidR="005E11FB" w:rsidRDefault="005E11FB" w:rsidP="005E11FB">
      <w:pPr>
        <w:pStyle w:val="NoSpacing"/>
        <w:rPr>
          <w:rFonts w:ascii="Times New Roman" w:hAnsi="Times New Roman" w:cs="Times New Roman"/>
          <w:b/>
          <w:bCs/>
          <w:sz w:val="24"/>
          <w:szCs w:val="24"/>
        </w:rPr>
      </w:pPr>
    </w:p>
    <w:p w14:paraId="2B0B8584" w14:textId="7428A1C4" w:rsidR="005E11FB" w:rsidRPr="00F77AF3" w:rsidRDefault="00F92661" w:rsidP="00F92661">
      <w:pPr>
        <w:pStyle w:val="NoSpacing"/>
        <w:numPr>
          <w:ilvl w:val="0"/>
          <w:numId w:val="3"/>
        </w:numPr>
        <w:rPr>
          <w:rFonts w:ascii="Times New Roman" w:hAnsi="Times New Roman" w:cs="Times New Roman"/>
          <w:b/>
          <w:bCs/>
          <w:sz w:val="24"/>
          <w:szCs w:val="24"/>
        </w:rPr>
      </w:pPr>
      <w:r w:rsidRPr="00F77AF3">
        <w:rPr>
          <w:rFonts w:ascii="Times New Roman" w:hAnsi="Times New Roman" w:cs="Times New Roman"/>
          <w:b/>
          <w:bCs/>
          <w:sz w:val="24"/>
          <w:szCs w:val="24"/>
          <w:u w:val="single"/>
          <w:bdr w:val="none" w:sz="0" w:space="0" w:color="auto" w:frame="1"/>
        </w:rPr>
        <w:t>S</w:t>
      </w:r>
      <w:r w:rsidR="005E11FB" w:rsidRPr="00F77AF3">
        <w:rPr>
          <w:rFonts w:ascii="Times New Roman" w:hAnsi="Times New Roman" w:cs="Times New Roman"/>
          <w:b/>
          <w:bCs/>
          <w:sz w:val="24"/>
          <w:szCs w:val="24"/>
          <w:u w:val="single"/>
          <w:bdr w:val="none" w:sz="0" w:space="0" w:color="auto" w:frame="1"/>
        </w:rPr>
        <w:t>HAPE, SIZE AND SYMMETRY OF POLLEN</w:t>
      </w:r>
      <w:r w:rsidR="005E11FB" w:rsidRPr="00F77AF3">
        <w:rPr>
          <w:rFonts w:ascii="Times New Roman" w:hAnsi="Times New Roman" w:cs="Times New Roman"/>
          <w:b/>
          <w:bCs/>
          <w:sz w:val="24"/>
          <w:szCs w:val="24"/>
          <w:bdr w:val="none" w:sz="0" w:space="0" w:color="auto" w:frame="1"/>
        </w:rPr>
        <w:t xml:space="preserve">: </w:t>
      </w:r>
      <w:r w:rsidR="005E11FB" w:rsidRPr="00F77AF3">
        <w:rPr>
          <w:rFonts w:ascii="Times New Roman" w:hAnsi="Times New Roman" w:cs="Times New Roman"/>
          <w:b/>
          <w:bCs/>
          <w:sz w:val="24"/>
          <w:szCs w:val="24"/>
        </w:rPr>
        <w:t xml:space="preserve"> </w:t>
      </w:r>
      <w:r w:rsidRPr="00F77AF3">
        <w:rPr>
          <w:rFonts w:ascii="Times New Roman" w:hAnsi="Times New Roman" w:cs="Times New Roman"/>
          <w:sz w:val="24"/>
          <w:szCs w:val="24"/>
        </w:rPr>
        <w:t>Size and shape of pollen are important diagnostic characters. The shape may be circular, triangular, etc., in polar view, whereas it may be per-oblate, spheroidal, sub-spheroidal, sub-oblate, oblate, oblate spheroidal, pro-late, pro-late spheroidal, sub-prolate, per-prolate, etc. in equatorial view</w:t>
      </w:r>
      <w:r w:rsidR="005E11FB" w:rsidRPr="00F77AF3">
        <w:rPr>
          <w:rFonts w:ascii="Times New Roman" w:hAnsi="Times New Roman" w:cs="Times New Roman"/>
          <w:sz w:val="24"/>
          <w:szCs w:val="24"/>
        </w:rPr>
        <w:t xml:space="preserve">. </w:t>
      </w:r>
      <w:r w:rsidRPr="00F77AF3">
        <w:rPr>
          <w:rFonts w:ascii="Times New Roman" w:hAnsi="Times New Roman" w:cs="Times New Roman"/>
          <w:sz w:val="24"/>
          <w:szCs w:val="24"/>
        </w:rPr>
        <w:t>There is a considerable variation in the size of pollen in different plants. In modern flowering plants, the size of the pollen grains varies from about 5×2.4 µm to 200 nm or slightly more in certain members of Cucurbitaceae.</w:t>
      </w:r>
      <w:r w:rsidR="005E11FB" w:rsidRPr="00F77AF3">
        <w:rPr>
          <w:rFonts w:ascii="Times New Roman" w:hAnsi="Times New Roman" w:cs="Times New Roman"/>
          <w:b/>
          <w:bCs/>
          <w:sz w:val="24"/>
          <w:szCs w:val="24"/>
        </w:rPr>
        <w:t xml:space="preserve"> </w:t>
      </w:r>
      <w:r w:rsidRPr="00F77AF3">
        <w:rPr>
          <w:rFonts w:ascii="Times New Roman" w:hAnsi="Times New Roman" w:cs="Times New Roman"/>
          <w:sz w:val="24"/>
          <w:szCs w:val="24"/>
          <w:shd w:val="clear" w:color="auto" w:fill="FFFFFF"/>
        </w:rPr>
        <w:t>Regarding symmetry, they may be symmetric or asymmetric Symmetric pollen as a rule may be either radially or bilaterally symmetrical. The bilateral pollen further may be plano</w:t>
      </w:r>
      <w:r w:rsidRPr="00F77AF3">
        <w:rPr>
          <w:rFonts w:ascii="Times New Roman" w:hAnsi="Times New Roman" w:cs="Times New Roman"/>
          <w:sz w:val="24"/>
          <w:szCs w:val="24"/>
          <w:shd w:val="clear" w:color="auto" w:fill="FFFFFF"/>
        </w:rPr>
        <w:softHyphen/>
        <w:t>convex, concavo-convex or biconvex in lateral view.</w:t>
      </w:r>
    </w:p>
    <w:p w14:paraId="1F0172E4" w14:textId="77777777" w:rsidR="005E11FB" w:rsidRPr="00F77AF3" w:rsidRDefault="005E11FB" w:rsidP="005E11FB">
      <w:pPr>
        <w:pStyle w:val="NoSpacing"/>
        <w:ind w:left="720"/>
        <w:rPr>
          <w:rFonts w:ascii="Times New Roman" w:hAnsi="Times New Roman" w:cs="Times New Roman"/>
          <w:sz w:val="24"/>
          <w:szCs w:val="24"/>
          <w:bdr w:val="none" w:sz="0" w:space="0" w:color="auto" w:frame="1"/>
        </w:rPr>
      </w:pPr>
    </w:p>
    <w:p w14:paraId="4DB1DC5B" w14:textId="20DD0C95" w:rsidR="00F92661" w:rsidRPr="00F77AF3" w:rsidRDefault="00F92661" w:rsidP="00F92661">
      <w:pPr>
        <w:pStyle w:val="NoSpacing"/>
        <w:numPr>
          <w:ilvl w:val="0"/>
          <w:numId w:val="3"/>
        </w:numPr>
        <w:rPr>
          <w:rFonts w:ascii="Times New Roman" w:hAnsi="Times New Roman" w:cs="Times New Roman"/>
          <w:b/>
          <w:bCs/>
          <w:sz w:val="24"/>
          <w:szCs w:val="24"/>
        </w:rPr>
      </w:pPr>
      <w:r w:rsidRPr="00F77AF3">
        <w:rPr>
          <w:rFonts w:ascii="Times New Roman" w:hAnsi="Times New Roman" w:cs="Times New Roman"/>
          <w:b/>
          <w:bCs/>
          <w:sz w:val="24"/>
          <w:szCs w:val="24"/>
          <w:u w:val="single"/>
          <w:bdr w:val="none" w:sz="0" w:space="0" w:color="auto" w:frame="1"/>
        </w:rPr>
        <w:t>P</w:t>
      </w:r>
      <w:r w:rsidR="005E11FB" w:rsidRPr="00F77AF3">
        <w:rPr>
          <w:rFonts w:ascii="Times New Roman" w:hAnsi="Times New Roman" w:cs="Times New Roman"/>
          <w:b/>
          <w:bCs/>
          <w:sz w:val="24"/>
          <w:szCs w:val="24"/>
          <w:u w:val="single"/>
          <w:bdr w:val="none" w:sz="0" w:space="0" w:color="auto" w:frame="1"/>
        </w:rPr>
        <w:t>OLLEN ASSOCIATION</w:t>
      </w:r>
      <w:r w:rsidR="005E11FB" w:rsidRPr="00F77AF3">
        <w:rPr>
          <w:rFonts w:ascii="Times New Roman" w:hAnsi="Times New Roman" w:cs="Times New Roman"/>
          <w:b/>
          <w:bCs/>
          <w:sz w:val="24"/>
          <w:szCs w:val="24"/>
          <w:bdr w:val="none" w:sz="0" w:space="0" w:color="auto" w:frame="1"/>
        </w:rPr>
        <w:t>:</w:t>
      </w:r>
      <w:r w:rsidR="005E11FB" w:rsidRPr="00F77AF3">
        <w:rPr>
          <w:rFonts w:ascii="Times New Roman" w:hAnsi="Times New Roman" w:cs="Times New Roman"/>
          <w:b/>
          <w:bCs/>
          <w:sz w:val="24"/>
          <w:szCs w:val="24"/>
        </w:rPr>
        <w:t xml:space="preserve"> </w:t>
      </w:r>
      <w:r w:rsidRPr="00F77AF3">
        <w:rPr>
          <w:rFonts w:ascii="Times New Roman" w:hAnsi="Times New Roman" w:cs="Times New Roman"/>
          <w:sz w:val="24"/>
          <w:szCs w:val="24"/>
        </w:rPr>
        <w:t xml:space="preserve">Pollen associations, such as their arrangement in tetrads, presence of pollinia, etc. are characteristic of several </w:t>
      </w:r>
      <w:proofErr w:type="spellStart"/>
      <w:r w:rsidRPr="00F77AF3">
        <w:rPr>
          <w:rFonts w:ascii="Times New Roman" w:hAnsi="Times New Roman" w:cs="Times New Roman"/>
          <w:sz w:val="24"/>
          <w:szCs w:val="24"/>
        </w:rPr>
        <w:t>angiospermic</w:t>
      </w:r>
      <w:proofErr w:type="spellEnd"/>
      <w:r w:rsidRPr="00F77AF3">
        <w:rPr>
          <w:rFonts w:ascii="Times New Roman" w:hAnsi="Times New Roman" w:cs="Times New Roman"/>
          <w:sz w:val="24"/>
          <w:szCs w:val="24"/>
        </w:rPr>
        <w:t xml:space="preserve"> families. They are seen in diverse families of the dicotyledons, such as </w:t>
      </w:r>
      <w:proofErr w:type="spellStart"/>
      <w:r w:rsidRPr="00F77AF3">
        <w:rPr>
          <w:rFonts w:ascii="Times New Roman" w:hAnsi="Times New Roman" w:cs="Times New Roman"/>
          <w:sz w:val="24"/>
          <w:szCs w:val="24"/>
        </w:rPr>
        <w:t>Annonaceae</w:t>
      </w:r>
      <w:proofErr w:type="spellEnd"/>
      <w:r w:rsidRPr="00F77AF3">
        <w:rPr>
          <w:rFonts w:ascii="Times New Roman" w:hAnsi="Times New Roman" w:cs="Times New Roman"/>
          <w:sz w:val="24"/>
          <w:szCs w:val="24"/>
        </w:rPr>
        <w:t xml:space="preserve">, Droseraceae, Mimosaceae, </w:t>
      </w:r>
      <w:proofErr w:type="spellStart"/>
      <w:r w:rsidRPr="00F77AF3">
        <w:rPr>
          <w:rFonts w:ascii="Times New Roman" w:hAnsi="Times New Roman" w:cs="Times New Roman"/>
          <w:sz w:val="24"/>
          <w:szCs w:val="24"/>
        </w:rPr>
        <w:t>Monimiaceae</w:t>
      </w:r>
      <w:proofErr w:type="spellEnd"/>
      <w:r w:rsidRPr="00F77AF3">
        <w:rPr>
          <w:rFonts w:ascii="Times New Roman" w:hAnsi="Times New Roman" w:cs="Times New Roman"/>
          <w:sz w:val="24"/>
          <w:szCs w:val="24"/>
        </w:rPr>
        <w:t xml:space="preserve"> and </w:t>
      </w:r>
      <w:proofErr w:type="spellStart"/>
      <w:r w:rsidRPr="00F77AF3">
        <w:rPr>
          <w:rFonts w:ascii="Times New Roman" w:hAnsi="Times New Roman" w:cs="Times New Roman"/>
          <w:sz w:val="24"/>
          <w:szCs w:val="24"/>
        </w:rPr>
        <w:t>Winteraceae</w:t>
      </w:r>
      <w:proofErr w:type="spellEnd"/>
      <w:r w:rsidRPr="00F77AF3">
        <w:rPr>
          <w:rFonts w:ascii="Times New Roman" w:hAnsi="Times New Roman" w:cs="Times New Roman"/>
          <w:sz w:val="24"/>
          <w:szCs w:val="24"/>
        </w:rPr>
        <w:t>.</w:t>
      </w:r>
      <w:r w:rsidR="005E11FB" w:rsidRPr="00F77AF3">
        <w:rPr>
          <w:rFonts w:ascii="Times New Roman" w:hAnsi="Times New Roman" w:cs="Times New Roman"/>
          <w:b/>
          <w:bCs/>
          <w:sz w:val="24"/>
          <w:szCs w:val="24"/>
        </w:rPr>
        <w:t xml:space="preserve"> </w:t>
      </w:r>
      <w:r w:rsidRPr="00F77AF3">
        <w:rPr>
          <w:rFonts w:ascii="Times New Roman" w:hAnsi="Times New Roman" w:cs="Times New Roman"/>
          <w:sz w:val="24"/>
          <w:szCs w:val="24"/>
        </w:rPr>
        <w:t xml:space="preserve">However, in the monocotyledons, they are restricted to such advanced families as the </w:t>
      </w:r>
      <w:proofErr w:type="spellStart"/>
      <w:r w:rsidRPr="00F77AF3">
        <w:rPr>
          <w:rFonts w:ascii="Times New Roman" w:hAnsi="Times New Roman" w:cs="Times New Roman"/>
          <w:sz w:val="24"/>
          <w:szCs w:val="24"/>
        </w:rPr>
        <w:t>Cyperaceae</w:t>
      </w:r>
      <w:proofErr w:type="spellEnd"/>
      <w:r w:rsidRPr="00F77AF3">
        <w:rPr>
          <w:rFonts w:ascii="Times New Roman" w:hAnsi="Times New Roman" w:cs="Times New Roman"/>
          <w:sz w:val="24"/>
          <w:szCs w:val="24"/>
        </w:rPr>
        <w:t xml:space="preserve"> and </w:t>
      </w:r>
      <w:proofErr w:type="spellStart"/>
      <w:r w:rsidRPr="00F77AF3">
        <w:rPr>
          <w:rFonts w:ascii="Times New Roman" w:hAnsi="Times New Roman" w:cs="Times New Roman"/>
          <w:sz w:val="24"/>
          <w:szCs w:val="24"/>
        </w:rPr>
        <w:t>Juncaceae</w:t>
      </w:r>
      <w:proofErr w:type="spellEnd"/>
      <w:r w:rsidRPr="00F77AF3">
        <w:rPr>
          <w:rFonts w:ascii="Times New Roman" w:hAnsi="Times New Roman" w:cs="Times New Roman"/>
          <w:sz w:val="24"/>
          <w:szCs w:val="24"/>
        </w:rPr>
        <w:t xml:space="preserve">. Extreme cohesion of pollen in the form of pollinia is seen in the </w:t>
      </w:r>
      <w:proofErr w:type="spellStart"/>
      <w:r w:rsidRPr="00F77AF3">
        <w:rPr>
          <w:rFonts w:ascii="Times New Roman" w:hAnsi="Times New Roman" w:cs="Times New Roman"/>
          <w:sz w:val="24"/>
          <w:szCs w:val="24"/>
        </w:rPr>
        <w:t>Asclepiadaceae</w:t>
      </w:r>
      <w:proofErr w:type="spellEnd"/>
      <w:r w:rsidRPr="00F77AF3">
        <w:rPr>
          <w:rFonts w:ascii="Times New Roman" w:hAnsi="Times New Roman" w:cs="Times New Roman"/>
          <w:sz w:val="24"/>
          <w:szCs w:val="24"/>
        </w:rPr>
        <w:t xml:space="preserve"> and </w:t>
      </w:r>
      <w:proofErr w:type="spellStart"/>
      <w:r w:rsidRPr="00F77AF3">
        <w:rPr>
          <w:rFonts w:ascii="Times New Roman" w:hAnsi="Times New Roman" w:cs="Times New Roman"/>
          <w:sz w:val="24"/>
          <w:szCs w:val="24"/>
        </w:rPr>
        <w:t>Orchidaceae</w:t>
      </w:r>
      <w:proofErr w:type="spellEnd"/>
      <w:r w:rsidRPr="00F77AF3">
        <w:rPr>
          <w:rFonts w:ascii="Times New Roman" w:hAnsi="Times New Roman" w:cs="Times New Roman"/>
          <w:sz w:val="24"/>
          <w:szCs w:val="24"/>
        </w:rPr>
        <w:t>.</w:t>
      </w:r>
    </w:p>
    <w:p w14:paraId="3B5F65FA" w14:textId="0C19CF1A" w:rsidR="00F92661" w:rsidRPr="00F77AF3" w:rsidRDefault="005E11FB" w:rsidP="00F92661">
      <w:pPr>
        <w:pStyle w:val="NoSpacing"/>
        <w:rPr>
          <w:rFonts w:ascii="Times New Roman" w:hAnsi="Times New Roman" w:cs="Times New Roman"/>
          <w:sz w:val="24"/>
          <w:szCs w:val="24"/>
        </w:rPr>
      </w:pPr>
      <w:r w:rsidRPr="00F77AF3">
        <w:rPr>
          <w:rFonts w:ascii="Times New Roman" w:hAnsi="Times New Roman" w:cs="Times New Roman"/>
          <w:sz w:val="24"/>
          <w:szCs w:val="24"/>
          <w:bdr w:val="none" w:sz="0" w:space="0" w:color="auto" w:frame="1"/>
        </w:rPr>
        <w:t xml:space="preserve">            </w:t>
      </w:r>
      <w:r w:rsidR="00F92661" w:rsidRPr="00F77AF3">
        <w:rPr>
          <w:rFonts w:ascii="Times New Roman" w:hAnsi="Times New Roman" w:cs="Times New Roman"/>
          <w:sz w:val="24"/>
          <w:szCs w:val="24"/>
          <w:bdr w:val="none" w:sz="0" w:space="0" w:color="auto" w:frame="1"/>
        </w:rPr>
        <w:t>These associations can be of the following types</w:t>
      </w:r>
      <w:r w:rsidRPr="00F77AF3">
        <w:rPr>
          <w:rFonts w:ascii="Times New Roman" w:hAnsi="Times New Roman" w:cs="Times New Roman"/>
          <w:sz w:val="24"/>
          <w:szCs w:val="24"/>
          <w:bdr w:val="none" w:sz="0" w:space="0" w:color="auto" w:frame="1"/>
        </w:rPr>
        <w:t>:</w:t>
      </w:r>
    </w:p>
    <w:p w14:paraId="745912C1" w14:textId="7A0717DF" w:rsidR="005E11FB" w:rsidRPr="00F77AF3" w:rsidRDefault="00F92661" w:rsidP="00F92661">
      <w:pPr>
        <w:pStyle w:val="NoSpacing"/>
        <w:numPr>
          <w:ilvl w:val="0"/>
          <w:numId w:val="4"/>
        </w:numPr>
        <w:rPr>
          <w:rFonts w:ascii="Times New Roman" w:hAnsi="Times New Roman" w:cs="Times New Roman"/>
          <w:sz w:val="24"/>
          <w:szCs w:val="24"/>
        </w:rPr>
      </w:pPr>
      <w:r w:rsidRPr="00F77AF3">
        <w:rPr>
          <w:rFonts w:ascii="Times New Roman" w:hAnsi="Times New Roman" w:cs="Times New Roman"/>
          <w:sz w:val="24"/>
          <w:szCs w:val="24"/>
        </w:rPr>
        <w:t xml:space="preserve">Monads — Single pollen grains which when mature, do not remain united with other pollen grains e.g. </w:t>
      </w:r>
      <w:proofErr w:type="spellStart"/>
      <w:r w:rsidRPr="00F77AF3">
        <w:rPr>
          <w:rFonts w:ascii="Times New Roman" w:hAnsi="Times New Roman" w:cs="Times New Roman"/>
          <w:sz w:val="24"/>
          <w:szCs w:val="24"/>
        </w:rPr>
        <w:t>Poaceae</w:t>
      </w:r>
      <w:proofErr w:type="spellEnd"/>
      <w:r w:rsidR="005E11FB" w:rsidRPr="00F77AF3">
        <w:rPr>
          <w:rFonts w:ascii="Times New Roman" w:hAnsi="Times New Roman" w:cs="Times New Roman"/>
          <w:sz w:val="24"/>
          <w:szCs w:val="24"/>
        </w:rPr>
        <w:t>.</w:t>
      </w:r>
    </w:p>
    <w:p w14:paraId="61DC88B9" w14:textId="77777777" w:rsidR="005E11FB" w:rsidRPr="00F77AF3" w:rsidRDefault="00F92661" w:rsidP="00F92661">
      <w:pPr>
        <w:pStyle w:val="NoSpacing"/>
        <w:numPr>
          <w:ilvl w:val="0"/>
          <w:numId w:val="4"/>
        </w:numPr>
        <w:rPr>
          <w:rFonts w:ascii="Times New Roman" w:hAnsi="Times New Roman" w:cs="Times New Roman"/>
          <w:sz w:val="24"/>
          <w:szCs w:val="24"/>
        </w:rPr>
      </w:pPr>
      <w:r w:rsidRPr="00F77AF3">
        <w:rPr>
          <w:rFonts w:ascii="Times New Roman" w:hAnsi="Times New Roman" w:cs="Times New Roman"/>
          <w:sz w:val="24"/>
          <w:szCs w:val="24"/>
        </w:rPr>
        <w:t xml:space="preserve">Dyads — Pollen grains when united in pairs e.g. </w:t>
      </w:r>
      <w:proofErr w:type="spellStart"/>
      <w:r w:rsidRPr="009C5F5C">
        <w:rPr>
          <w:rFonts w:ascii="Times New Roman" w:hAnsi="Times New Roman" w:cs="Times New Roman"/>
          <w:i/>
          <w:iCs/>
          <w:sz w:val="24"/>
          <w:szCs w:val="24"/>
        </w:rPr>
        <w:t>Scheuchzeria</w:t>
      </w:r>
      <w:proofErr w:type="spellEnd"/>
      <w:r w:rsidRPr="00F77AF3">
        <w:rPr>
          <w:rFonts w:ascii="Times New Roman" w:hAnsi="Times New Roman" w:cs="Times New Roman"/>
          <w:sz w:val="24"/>
          <w:szCs w:val="24"/>
        </w:rPr>
        <w:t xml:space="preserve"> </w:t>
      </w:r>
      <w:proofErr w:type="spellStart"/>
      <w:r w:rsidRPr="009C5F5C">
        <w:rPr>
          <w:rFonts w:ascii="Times New Roman" w:hAnsi="Times New Roman" w:cs="Times New Roman"/>
          <w:i/>
          <w:iCs/>
          <w:sz w:val="24"/>
          <w:szCs w:val="24"/>
        </w:rPr>
        <w:t>palustris</w:t>
      </w:r>
      <w:proofErr w:type="spellEnd"/>
      <w:r w:rsidRPr="00F77AF3">
        <w:rPr>
          <w:rFonts w:ascii="Times New Roman" w:hAnsi="Times New Roman" w:cs="Times New Roman"/>
          <w:sz w:val="24"/>
          <w:szCs w:val="24"/>
        </w:rPr>
        <w:t>.</w:t>
      </w:r>
    </w:p>
    <w:p w14:paraId="45EFC02F" w14:textId="7D9BECE8" w:rsidR="00F92661" w:rsidRPr="00F77AF3" w:rsidRDefault="00F92661" w:rsidP="00F92661">
      <w:pPr>
        <w:pStyle w:val="NoSpacing"/>
        <w:numPr>
          <w:ilvl w:val="0"/>
          <w:numId w:val="4"/>
        </w:numPr>
        <w:rPr>
          <w:rFonts w:ascii="Times New Roman" w:hAnsi="Times New Roman" w:cs="Times New Roman"/>
          <w:sz w:val="24"/>
          <w:szCs w:val="24"/>
        </w:rPr>
      </w:pPr>
      <w:r w:rsidRPr="00F77AF3">
        <w:rPr>
          <w:rFonts w:ascii="Times New Roman" w:hAnsi="Times New Roman" w:cs="Times New Roman"/>
          <w:sz w:val="24"/>
          <w:szCs w:val="24"/>
        </w:rPr>
        <w:t>Tetrads — When four pollen grains are united together.</w:t>
      </w:r>
    </w:p>
    <w:p w14:paraId="5A5EB545" w14:textId="77777777" w:rsidR="005E11FB" w:rsidRPr="00F77AF3" w:rsidRDefault="005E11FB" w:rsidP="005E11FB">
      <w:pPr>
        <w:pStyle w:val="NoSpacing"/>
        <w:rPr>
          <w:rFonts w:ascii="Times New Roman" w:hAnsi="Times New Roman" w:cs="Times New Roman"/>
          <w:sz w:val="24"/>
          <w:szCs w:val="24"/>
          <w:bdr w:val="none" w:sz="0" w:space="0" w:color="auto" w:frame="1"/>
        </w:rPr>
      </w:pPr>
      <w:r w:rsidRPr="00F77AF3">
        <w:rPr>
          <w:rFonts w:ascii="Times New Roman" w:hAnsi="Times New Roman" w:cs="Times New Roman"/>
          <w:sz w:val="24"/>
          <w:szCs w:val="24"/>
          <w:bdr w:val="none" w:sz="0" w:space="0" w:color="auto" w:frame="1"/>
        </w:rPr>
        <w:t xml:space="preserve">            </w:t>
      </w:r>
      <w:r w:rsidR="00F92661" w:rsidRPr="00F77AF3">
        <w:rPr>
          <w:rFonts w:ascii="Times New Roman" w:hAnsi="Times New Roman" w:cs="Times New Roman"/>
          <w:sz w:val="24"/>
          <w:szCs w:val="24"/>
          <w:bdr w:val="none" w:sz="0" w:space="0" w:color="auto" w:frame="1"/>
        </w:rPr>
        <w:t>They may be further categorized into the following types</w:t>
      </w:r>
      <w:r w:rsidRPr="00F77AF3">
        <w:rPr>
          <w:rFonts w:ascii="Times New Roman" w:hAnsi="Times New Roman" w:cs="Times New Roman"/>
          <w:sz w:val="24"/>
          <w:szCs w:val="24"/>
          <w:bdr w:val="none" w:sz="0" w:space="0" w:color="auto" w:frame="1"/>
        </w:rPr>
        <w:t>.</w:t>
      </w:r>
    </w:p>
    <w:p w14:paraId="50954F36" w14:textId="77777777" w:rsidR="005E11FB" w:rsidRPr="00F77AF3" w:rsidRDefault="00F92661" w:rsidP="005E11FB">
      <w:pPr>
        <w:pStyle w:val="NoSpacing"/>
        <w:numPr>
          <w:ilvl w:val="0"/>
          <w:numId w:val="4"/>
        </w:numPr>
        <w:rPr>
          <w:rFonts w:ascii="Times New Roman" w:hAnsi="Times New Roman" w:cs="Times New Roman"/>
          <w:sz w:val="24"/>
          <w:szCs w:val="24"/>
          <w:bdr w:val="none" w:sz="0" w:space="0" w:color="auto" w:frame="1"/>
        </w:rPr>
      </w:pPr>
      <w:r w:rsidRPr="00F77AF3">
        <w:rPr>
          <w:rFonts w:ascii="Times New Roman" w:hAnsi="Times New Roman" w:cs="Times New Roman"/>
          <w:sz w:val="24"/>
          <w:szCs w:val="24"/>
        </w:rPr>
        <w:t xml:space="preserve">Tetrahedral — One the pollen grains lie centrally over the other three e.g., </w:t>
      </w:r>
      <w:proofErr w:type="spellStart"/>
      <w:r w:rsidRPr="00F77AF3">
        <w:rPr>
          <w:rFonts w:ascii="Times New Roman" w:hAnsi="Times New Roman" w:cs="Times New Roman"/>
          <w:sz w:val="24"/>
          <w:szCs w:val="24"/>
        </w:rPr>
        <w:t>Drimys</w:t>
      </w:r>
      <w:proofErr w:type="spellEnd"/>
      <w:r w:rsidRPr="00F77AF3">
        <w:rPr>
          <w:rFonts w:ascii="Times New Roman" w:hAnsi="Times New Roman" w:cs="Times New Roman"/>
          <w:sz w:val="24"/>
          <w:szCs w:val="24"/>
        </w:rPr>
        <w:t>.</w:t>
      </w:r>
    </w:p>
    <w:p w14:paraId="2031B89F" w14:textId="77777777" w:rsidR="000A2523" w:rsidRPr="00F77AF3" w:rsidRDefault="00F92661" w:rsidP="000A2523">
      <w:pPr>
        <w:pStyle w:val="NoSpacing"/>
        <w:numPr>
          <w:ilvl w:val="0"/>
          <w:numId w:val="4"/>
        </w:numPr>
        <w:rPr>
          <w:rFonts w:ascii="Times New Roman" w:hAnsi="Times New Roman" w:cs="Times New Roman"/>
          <w:sz w:val="24"/>
          <w:szCs w:val="24"/>
          <w:bdr w:val="none" w:sz="0" w:space="0" w:color="auto" w:frame="1"/>
        </w:rPr>
      </w:pPr>
      <w:r w:rsidRPr="00F77AF3">
        <w:rPr>
          <w:rFonts w:ascii="Times New Roman" w:hAnsi="Times New Roman" w:cs="Times New Roman"/>
          <w:sz w:val="24"/>
          <w:szCs w:val="24"/>
        </w:rPr>
        <w:t>Tetragonal (isobilateral) — All pollen grains lie in one plane in a bluntly quadrangular manner e.g., in monocotyledons.</w:t>
      </w:r>
    </w:p>
    <w:p w14:paraId="0D1DDB26" w14:textId="77777777" w:rsidR="000A2523" w:rsidRPr="00F77AF3" w:rsidRDefault="00F92661" w:rsidP="000A2523">
      <w:pPr>
        <w:pStyle w:val="NoSpacing"/>
        <w:numPr>
          <w:ilvl w:val="0"/>
          <w:numId w:val="4"/>
        </w:numPr>
        <w:rPr>
          <w:rFonts w:ascii="Times New Roman" w:hAnsi="Times New Roman" w:cs="Times New Roman"/>
          <w:sz w:val="24"/>
          <w:szCs w:val="24"/>
          <w:bdr w:val="none" w:sz="0" w:space="0" w:color="auto" w:frame="1"/>
        </w:rPr>
      </w:pPr>
      <w:r w:rsidRPr="00F77AF3">
        <w:rPr>
          <w:rFonts w:ascii="Times New Roman" w:hAnsi="Times New Roman" w:cs="Times New Roman"/>
          <w:sz w:val="24"/>
          <w:szCs w:val="24"/>
        </w:rPr>
        <w:t xml:space="preserve">Rhomboidal — e.g., </w:t>
      </w:r>
      <w:proofErr w:type="spellStart"/>
      <w:r w:rsidRPr="009C5F5C">
        <w:rPr>
          <w:rFonts w:ascii="Times New Roman" w:hAnsi="Times New Roman" w:cs="Times New Roman"/>
          <w:i/>
          <w:iCs/>
          <w:sz w:val="24"/>
          <w:szCs w:val="24"/>
        </w:rPr>
        <w:t>Anona</w:t>
      </w:r>
      <w:proofErr w:type="spellEnd"/>
      <w:r w:rsidRPr="009C5F5C">
        <w:rPr>
          <w:rFonts w:ascii="Times New Roman" w:hAnsi="Times New Roman" w:cs="Times New Roman"/>
          <w:i/>
          <w:iCs/>
          <w:sz w:val="24"/>
          <w:szCs w:val="24"/>
        </w:rPr>
        <w:t xml:space="preserve"> </w:t>
      </w:r>
      <w:proofErr w:type="spellStart"/>
      <w:r w:rsidRPr="009C5F5C">
        <w:rPr>
          <w:rFonts w:ascii="Times New Roman" w:hAnsi="Times New Roman" w:cs="Times New Roman"/>
          <w:i/>
          <w:iCs/>
          <w:sz w:val="24"/>
          <w:szCs w:val="24"/>
        </w:rPr>
        <w:t>muricata</w:t>
      </w:r>
      <w:proofErr w:type="spellEnd"/>
      <w:r w:rsidRPr="00F77AF3">
        <w:rPr>
          <w:rFonts w:ascii="Times New Roman" w:hAnsi="Times New Roman" w:cs="Times New Roman"/>
          <w:sz w:val="24"/>
          <w:szCs w:val="24"/>
        </w:rPr>
        <w:t>.</w:t>
      </w:r>
    </w:p>
    <w:p w14:paraId="2C5FDA68" w14:textId="77777777" w:rsidR="000A2523" w:rsidRPr="00F77AF3" w:rsidRDefault="00F92661" w:rsidP="00F92661">
      <w:pPr>
        <w:pStyle w:val="NoSpacing"/>
        <w:numPr>
          <w:ilvl w:val="0"/>
          <w:numId w:val="4"/>
        </w:numPr>
        <w:rPr>
          <w:rFonts w:ascii="Times New Roman" w:hAnsi="Times New Roman" w:cs="Times New Roman"/>
          <w:sz w:val="24"/>
          <w:szCs w:val="24"/>
          <w:bdr w:val="none" w:sz="0" w:space="0" w:color="auto" w:frame="1"/>
        </w:rPr>
      </w:pPr>
      <w:r w:rsidRPr="00F77AF3">
        <w:rPr>
          <w:rFonts w:ascii="Times New Roman" w:hAnsi="Times New Roman" w:cs="Times New Roman"/>
          <w:sz w:val="24"/>
          <w:szCs w:val="24"/>
        </w:rPr>
        <w:t>Decussate (cross) — The pollen grains lie pair-wise at right angles to each other e.g., Magnolia grandiflora.</w:t>
      </w:r>
    </w:p>
    <w:p w14:paraId="3A26F7B3" w14:textId="77777777" w:rsidR="000A2523" w:rsidRPr="00F77AF3" w:rsidRDefault="00F92661" w:rsidP="00F92661">
      <w:pPr>
        <w:pStyle w:val="NoSpacing"/>
        <w:numPr>
          <w:ilvl w:val="0"/>
          <w:numId w:val="4"/>
        </w:numPr>
        <w:rPr>
          <w:rFonts w:ascii="Times New Roman" w:hAnsi="Times New Roman" w:cs="Times New Roman"/>
          <w:sz w:val="24"/>
          <w:szCs w:val="24"/>
          <w:bdr w:val="none" w:sz="0" w:space="0" w:color="auto" w:frame="1"/>
        </w:rPr>
      </w:pPr>
      <w:r w:rsidRPr="00F77AF3">
        <w:rPr>
          <w:rFonts w:ascii="Times New Roman" w:hAnsi="Times New Roman" w:cs="Times New Roman"/>
          <w:sz w:val="24"/>
          <w:szCs w:val="24"/>
        </w:rPr>
        <w:t xml:space="preserve"> T-shaped — In this case, the first division of the PMC is transverse and a dyad cell is formed of which either the upper or the lower dyad cell instead of undergoing a transverse division, divides vertically or longitudinally, yielding either a straight, or inverted T-shaped configuration e.g., </w:t>
      </w:r>
      <w:proofErr w:type="spellStart"/>
      <w:r w:rsidRPr="00F77AF3">
        <w:rPr>
          <w:rFonts w:ascii="Times New Roman" w:hAnsi="Times New Roman" w:cs="Times New Roman"/>
          <w:sz w:val="24"/>
          <w:szCs w:val="24"/>
        </w:rPr>
        <w:t>Aristotolochia</w:t>
      </w:r>
      <w:proofErr w:type="spellEnd"/>
      <w:r w:rsidRPr="00F77AF3">
        <w:rPr>
          <w:rFonts w:ascii="Times New Roman" w:hAnsi="Times New Roman" w:cs="Times New Roman"/>
          <w:sz w:val="24"/>
          <w:szCs w:val="24"/>
        </w:rPr>
        <w:t xml:space="preserve"> polyanthus.</w:t>
      </w:r>
    </w:p>
    <w:p w14:paraId="12829C48" w14:textId="77777777" w:rsidR="000A2523" w:rsidRPr="00F77AF3" w:rsidRDefault="00F92661" w:rsidP="00F92661">
      <w:pPr>
        <w:pStyle w:val="NoSpacing"/>
        <w:numPr>
          <w:ilvl w:val="0"/>
          <w:numId w:val="4"/>
        </w:numPr>
        <w:rPr>
          <w:rFonts w:ascii="Times New Roman" w:hAnsi="Times New Roman" w:cs="Times New Roman"/>
          <w:sz w:val="24"/>
          <w:szCs w:val="24"/>
          <w:bdr w:val="none" w:sz="0" w:space="0" w:color="auto" w:frame="1"/>
        </w:rPr>
      </w:pPr>
      <w:r w:rsidRPr="00F77AF3">
        <w:rPr>
          <w:rFonts w:ascii="Times New Roman" w:hAnsi="Times New Roman" w:cs="Times New Roman"/>
          <w:sz w:val="24"/>
          <w:szCs w:val="24"/>
        </w:rPr>
        <w:t xml:space="preserve">Linear — In this case, the first division is always transverse, giving rise to two dyad cells. </w:t>
      </w:r>
    </w:p>
    <w:p w14:paraId="5C4308FA" w14:textId="4DF24A3C" w:rsidR="00F92661" w:rsidRPr="00F77AF3" w:rsidRDefault="000A2523" w:rsidP="000A2523">
      <w:pPr>
        <w:pStyle w:val="NoSpacing"/>
        <w:rPr>
          <w:rFonts w:ascii="Times New Roman" w:hAnsi="Times New Roman" w:cs="Times New Roman"/>
          <w:sz w:val="24"/>
          <w:szCs w:val="24"/>
          <w:bdr w:val="none" w:sz="0" w:space="0" w:color="auto" w:frame="1"/>
        </w:rPr>
      </w:pPr>
      <w:r w:rsidRPr="00F77AF3">
        <w:rPr>
          <w:rFonts w:ascii="Times New Roman" w:hAnsi="Times New Roman" w:cs="Times New Roman"/>
          <w:sz w:val="24"/>
          <w:szCs w:val="24"/>
        </w:rPr>
        <w:t xml:space="preserve">        </w:t>
      </w:r>
      <w:r w:rsidR="00F92661" w:rsidRPr="00F77AF3">
        <w:rPr>
          <w:rFonts w:ascii="Times New Roman" w:hAnsi="Times New Roman" w:cs="Times New Roman"/>
          <w:sz w:val="24"/>
          <w:szCs w:val="24"/>
        </w:rPr>
        <w:t xml:space="preserve">The second division is also transverse, which results in a linear tetrad e.g., Mimosa </w:t>
      </w:r>
      <w:r w:rsidRPr="00F77AF3">
        <w:rPr>
          <w:rFonts w:ascii="Times New Roman" w:hAnsi="Times New Roman" w:cs="Times New Roman"/>
          <w:sz w:val="24"/>
          <w:szCs w:val="24"/>
        </w:rPr>
        <w:t xml:space="preserve">  </w:t>
      </w:r>
      <w:proofErr w:type="spellStart"/>
      <w:r w:rsidR="00F92661" w:rsidRPr="00F77AF3">
        <w:rPr>
          <w:rFonts w:ascii="Times New Roman" w:hAnsi="Times New Roman" w:cs="Times New Roman"/>
          <w:sz w:val="24"/>
          <w:szCs w:val="24"/>
        </w:rPr>
        <w:t>pudica</w:t>
      </w:r>
      <w:proofErr w:type="spellEnd"/>
      <w:r w:rsidR="00F92661" w:rsidRPr="00F77AF3">
        <w:rPr>
          <w:rFonts w:ascii="Times New Roman" w:hAnsi="Times New Roman" w:cs="Times New Roman"/>
          <w:sz w:val="24"/>
          <w:szCs w:val="24"/>
        </w:rPr>
        <w:t>.</w:t>
      </w:r>
    </w:p>
    <w:p w14:paraId="62B76C87" w14:textId="77777777" w:rsidR="000A2523" w:rsidRPr="00F77AF3" w:rsidRDefault="00F92661" w:rsidP="00F92661">
      <w:pPr>
        <w:pStyle w:val="NoSpacing"/>
        <w:numPr>
          <w:ilvl w:val="0"/>
          <w:numId w:val="7"/>
        </w:numPr>
        <w:rPr>
          <w:rFonts w:ascii="Times New Roman" w:hAnsi="Times New Roman" w:cs="Times New Roman"/>
          <w:sz w:val="24"/>
          <w:szCs w:val="24"/>
        </w:rPr>
      </w:pPr>
      <w:r w:rsidRPr="00F77AF3">
        <w:rPr>
          <w:rFonts w:ascii="Times New Roman" w:hAnsi="Times New Roman" w:cs="Times New Roman"/>
          <w:sz w:val="24"/>
          <w:szCs w:val="24"/>
        </w:rPr>
        <w:t xml:space="preserve">Pseudomonad (crypto tetrad) — It is a degraded tetrad in which monad-like tetrads are formed without dividing walls between the four components. One nucleus is normally developed, whereas the remaining three are obliterated e.g., </w:t>
      </w:r>
      <w:proofErr w:type="spellStart"/>
      <w:r w:rsidRPr="00F77AF3">
        <w:rPr>
          <w:rFonts w:ascii="Times New Roman" w:hAnsi="Times New Roman" w:cs="Times New Roman"/>
          <w:sz w:val="24"/>
          <w:szCs w:val="24"/>
        </w:rPr>
        <w:t>Cyperaceae</w:t>
      </w:r>
      <w:proofErr w:type="spellEnd"/>
      <w:r w:rsidRPr="00F77AF3">
        <w:rPr>
          <w:rFonts w:ascii="Times New Roman" w:hAnsi="Times New Roman" w:cs="Times New Roman"/>
          <w:sz w:val="24"/>
          <w:szCs w:val="24"/>
        </w:rPr>
        <w:t>.</w:t>
      </w:r>
    </w:p>
    <w:p w14:paraId="4E47599C" w14:textId="77777777" w:rsidR="000A2523" w:rsidRPr="00F77AF3" w:rsidRDefault="00F92661" w:rsidP="00F92661">
      <w:pPr>
        <w:pStyle w:val="NoSpacing"/>
        <w:numPr>
          <w:ilvl w:val="0"/>
          <w:numId w:val="7"/>
        </w:numPr>
        <w:rPr>
          <w:rFonts w:ascii="Times New Roman" w:hAnsi="Times New Roman" w:cs="Times New Roman"/>
          <w:sz w:val="24"/>
          <w:szCs w:val="24"/>
        </w:rPr>
      </w:pPr>
      <w:proofErr w:type="spellStart"/>
      <w:r w:rsidRPr="00F77AF3">
        <w:rPr>
          <w:rFonts w:ascii="Times New Roman" w:hAnsi="Times New Roman" w:cs="Times New Roman"/>
          <w:sz w:val="24"/>
          <w:szCs w:val="24"/>
        </w:rPr>
        <w:lastRenderedPageBreak/>
        <w:t>Massula</w:t>
      </w:r>
      <w:proofErr w:type="spellEnd"/>
      <w:r w:rsidRPr="00F77AF3">
        <w:rPr>
          <w:rFonts w:ascii="Times New Roman" w:hAnsi="Times New Roman" w:cs="Times New Roman"/>
          <w:sz w:val="24"/>
          <w:szCs w:val="24"/>
        </w:rPr>
        <w:t xml:space="preserve"> (ae) — They are also called polyads. In this case each of the tetrad cells divides once or twice resulting in a </w:t>
      </w:r>
      <w:proofErr w:type="spellStart"/>
      <w:r w:rsidRPr="00F77AF3">
        <w:rPr>
          <w:rFonts w:ascii="Times New Roman" w:hAnsi="Times New Roman" w:cs="Times New Roman"/>
          <w:sz w:val="24"/>
          <w:szCs w:val="24"/>
        </w:rPr>
        <w:t>massulae</w:t>
      </w:r>
      <w:proofErr w:type="spellEnd"/>
      <w:r w:rsidRPr="00F77AF3">
        <w:rPr>
          <w:rFonts w:ascii="Times New Roman" w:hAnsi="Times New Roman" w:cs="Times New Roman"/>
          <w:sz w:val="24"/>
          <w:szCs w:val="24"/>
        </w:rPr>
        <w:t xml:space="preserve"> of 8-64 cells, which remain together after maturity and are held together in small units e.g., Mimosaceae.</w:t>
      </w:r>
    </w:p>
    <w:p w14:paraId="7508AC4A" w14:textId="77777777" w:rsidR="000A2523" w:rsidRPr="00F77AF3" w:rsidRDefault="00F92661" w:rsidP="004E4A6D">
      <w:pPr>
        <w:pStyle w:val="NoSpacing"/>
        <w:numPr>
          <w:ilvl w:val="0"/>
          <w:numId w:val="7"/>
        </w:numPr>
        <w:rPr>
          <w:rFonts w:ascii="Times New Roman" w:hAnsi="Times New Roman" w:cs="Times New Roman"/>
          <w:sz w:val="24"/>
          <w:szCs w:val="24"/>
        </w:rPr>
      </w:pPr>
      <w:r w:rsidRPr="00F77AF3">
        <w:rPr>
          <w:rFonts w:ascii="Times New Roman" w:hAnsi="Times New Roman" w:cs="Times New Roman"/>
          <w:sz w:val="24"/>
          <w:szCs w:val="24"/>
        </w:rPr>
        <w:t>Pollinium (</w:t>
      </w:r>
      <w:proofErr w:type="spellStart"/>
      <w:r w:rsidRPr="00F77AF3">
        <w:rPr>
          <w:rFonts w:ascii="Times New Roman" w:hAnsi="Times New Roman" w:cs="Times New Roman"/>
          <w:sz w:val="24"/>
          <w:szCs w:val="24"/>
        </w:rPr>
        <w:t>ia</w:t>
      </w:r>
      <w:proofErr w:type="spellEnd"/>
      <w:r w:rsidRPr="00F77AF3">
        <w:rPr>
          <w:rFonts w:ascii="Times New Roman" w:hAnsi="Times New Roman" w:cs="Times New Roman"/>
          <w:sz w:val="24"/>
          <w:szCs w:val="24"/>
        </w:rPr>
        <w:t>) — This includes a unit of all grains produced by one theca (anther loculus). The pollinium apparatus is the functional unit of a </w:t>
      </w:r>
      <w:r w:rsidRPr="00F77AF3">
        <w:rPr>
          <w:rStyle w:val="Strong"/>
          <w:rFonts w:ascii="Times New Roman" w:hAnsi="Times New Roman" w:cs="Times New Roman"/>
          <w:sz w:val="24"/>
          <w:szCs w:val="24"/>
          <w:bdr w:val="none" w:sz="0" w:space="0" w:color="auto" w:frame="1"/>
        </w:rPr>
        <w:t>‘corpusculum’</w:t>
      </w:r>
      <w:r w:rsidRPr="00F77AF3">
        <w:rPr>
          <w:rFonts w:ascii="Times New Roman" w:hAnsi="Times New Roman" w:cs="Times New Roman"/>
          <w:sz w:val="24"/>
          <w:szCs w:val="24"/>
        </w:rPr>
        <w:t xml:space="preserve"> with its two attached arms and pollinia e.g., </w:t>
      </w:r>
      <w:proofErr w:type="spellStart"/>
      <w:r w:rsidRPr="00F77AF3">
        <w:rPr>
          <w:rFonts w:ascii="Times New Roman" w:hAnsi="Times New Roman" w:cs="Times New Roman"/>
          <w:sz w:val="24"/>
          <w:szCs w:val="24"/>
        </w:rPr>
        <w:t>Cryptostegia</w:t>
      </w:r>
      <w:proofErr w:type="spellEnd"/>
      <w:r w:rsidRPr="00F77AF3">
        <w:rPr>
          <w:rFonts w:ascii="Times New Roman" w:hAnsi="Times New Roman" w:cs="Times New Roman"/>
          <w:sz w:val="24"/>
          <w:szCs w:val="24"/>
        </w:rPr>
        <w:t>, Calotropis</w:t>
      </w:r>
    </w:p>
    <w:p w14:paraId="21456FF0" w14:textId="77777777" w:rsidR="000A2523" w:rsidRPr="00F77AF3" w:rsidRDefault="000A2523" w:rsidP="000A2523">
      <w:pPr>
        <w:pStyle w:val="NoSpacing"/>
        <w:rPr>
          <w:rFonts w:ascii="Times New Roman" w:hAnsi="Times New Roman" w:cs="Times New Roman"/>
          <w:sz w:val="24"/>
          <w:szCs w:val="24"/>
        </w:rPr>
      </w:pPr>
    </w:p>
    <w:p w14:paraId="36F7D804" w14:textId="1DAE68CA" w:rsidR="004E4A6D" w:rsidRPr="00F77AF3" w:rsidRDefault="004E4A6D" w:rsidP="000A2523">
      <w:pPr>
        <w:pStyle w:val="NoSpacing"/>
        <w:numPr>
          <w:ilvl w:val="0"/>
          <w:numId w:val="3"/>
        </w:numPr>
        <w:rPr>
          <w:rFonts w:ascii="Times New Roman" w:hAnsi="Times New Roman" w:cs="Times New Roman"/>
          <w:sz w:val="24"/>
          <w:szCs w:val="24"/>
        </w:rPr>
      </w:pPr>
      <w:r w:rsidRPr="00F77AF3">
        <w:rPr>
          <w:rFonts w:ascii="Times New Roman" w:hAnsi="Times New Roman" w:cs="Times New Roman"/>
          <w:b/>
          <w:bCs/>
          <w:sz w:val="24"/>
          <w:szCs w:val="24"/>
          <w:u w:val="single"/>
          <w:bdr w:val="none" w:sz="0" w:space="0" w:color="auto" w:frame="1"/>
        </w:rPr>
        <w:t>P</w:t>
      </w:r>
      <w:r w:rsidR="000A2523" w:rsidRPr="00F77AF3">
        <w:rPr>
          <w:rFonts w:ascii="Times New Roman" w:hAnsi="Times New Roman" w:cs="Times New Roman"/>
          <w:b/>
          <w:bCs/>
          <w:sz w:val="24"/>
          <w:szCs w:val="24"/>
          <w:u w:val="single"/>
          <w:bdr w:val="none" w:sz="0" w:space="0" w:color="auto" w:frame="1"/>
        </w:rPr>
        <w:t>OLLEN NUCLEAR NUMBER</w:t>
      </w:r>
      <w:r w:rsidR="000A2523" w:rsidRPr="00F77AF3">
        <w:rPr>
          <w:rFonts w:ascii="Times New Roman" w:hAnsi="Times New Roman" w:cs="Times New Roman"/>
          <w:sz w:val="24"/>
          <w:szCs w:val="24"/>
        </w:rPr>
        <w:t xml:space="preserve">: </w:t>
      </w:r>
      <w:r w:rsidRPr="00F77AF3">
        <w:rPr>
          <w:rFonts w:ascii="Times New Roman" w:hAnsi="Times New Roman" w:cs="Times New Roman"/>
          <w:sz w:val="24"/>
          <w:szCs w:val="24"/>
        </w:rPr>
        <w:t xml:space="preserve">The number of nuclei in the pollen grains at the time of their release is a valuable taxonomic and phylogenetic character. The number of nuclei in a pollen grain may be regarded as a function of the stage at which the pollen grains are released. In the angiosperms, the pollen </w:t>
      </w:r>
      <w:r w:rsidR="000A2523" w:rsidRPr="00F77AF3">
        <w:rPr>
          <w:rFonts w:ascii="Times New Roman" w:hAnsi="Times New Roman" w:cs="Times New Roman"/>
          <w:sz w:val="24"/>
          <w:szCs w:val="24"/>
        </w:rPr>
        <w:t>shows</w:t>
      </w:r>
      <w:r w:rsidRPr="00F77AF3">
        <w:rPr>
          <w:rFonts w:ascii="Times New Roman" w:hAnsi="Times New Roman" w:cs="Times New Roman"/>
          <w:sz w:val="24"/>
          <w:szCs w:val="24"/>
        </w:rPr>
        <w:t xml:space="preserve"> a definite pattern at which stage a pollen is released, and they may be released either:</w:t>
      </w:r>
    </w:p>
    <w:p w14:paraId="73A5ED88" w14:textId="77777777" w:rsidR="009C5F5C" w:rsidRDefault="004E4A6D" w:rsidP="009C5F5C">
      <w:pPr>
        <w:pStyle w:val="NoSpacing"/>
        <w:numPr>
          <w:ilvl w:val="0"/>
          <w:numId w:val="17"/>
        </w:numPr>
        <w:rPr>
          <w:rFonts w:ascii="Times New Roman" w:hAnsi="Times New Roman" w:cs="Times New Roman"/>
          <w:sz w:val="24"/>
          <w:szCs w:val="24"/>
        </w:rPr>
      </w:pPr>
      <w:r w:rsidRPr="00F77AF3">
        <w:rPr>
          <w:rFonts w:ascii="Times New Roman" w:hAnsi="Times New Roman" w:cs="Times New Roman"/>
          <w:sz w:val="24"/>
          <w:szCs w:val="24"/>
        </w:rPr>
        <w:t>At the two-nucleate stage, before the division of the generative nucleus, or</w:t>
      </w:r>
    </w:p>
    <w:p w14:paraId="39F22459" w14:textId="736B3A3B" w:rsidR="004E4A6D" w:rsidRPr="009C5F5C" w:rsidRDefault="004E4A6D" w:rsidP="009C5F5C">
      <w:pPr>
        <w:pStyle w:val="NoSpacing"/>
        <w:numPr>
          <w:ilvl w:val="0"/>
          <w:numId w:val="17"/>
        </w:numPr>
        <w:rPr>
          <w:rFonts w:ascii="Times New Roman" w:hAnsi="Times New Roman" w:cs="Times New Roman"/>
          <w:sz w:val="24"/>
          <w:szCs w:val="24"/>
        </w:rPr>
      </w:pPr>
      <w:r w:rsidRPr="009C5F5C">
        <w:rPr>
          <w:rFonts w:ascii="Times New Roman" w:hAnsi="Times New Roman" w:cs="Times New Roman"/>
          <w:sz w:val="24"/>
          <w:szCs w:val="24"/>
        </w:rPr>
        <w:t>At the three-nucleate stage, after the division of the generative nucleus.</w:t>
      </w:r>
    </w:p>
    <w:p w14:paraId="196945AC" w14:textId="77777777" w:rsidR="004E4A6D" w:rsidRPr="00F77AF3" w:rsidRDefault="004E4A6D" w:rsidP="004E4A6D">
      <w:pPr>
        <w:pStyle w:val="NoSpacing"/>
        <w:rPr>
          <w:rFonts w:ascii="Times New Roman" w:hAnsi="Times New Roman" w:cs="Times New Roman"/>
          <w:sz w:val="24"/>
          <w:szCs w:val="24"/>
        </w:rPr>
      </w:pPr>
      <w:r w:rsidRPr="00F77AF3">
        <w:rPr>
          <w:rFonts w:ascii="Times New Roman" w:hAnsi="Times New Roman" w:cs="Times New Roman"/>
          <w:b/>
          <w:bCs/>
          <w:sz w:val="24"/>
          <w:szCs w:val="24"/>
          <w:bdr w:val="none" w:sz="0" w:space="0" w:color="auto" w:frame="1"/>
        </w:rPr>
        <w:t>Further it has been found that:</w:t>
      </w:r>
    </w:p>
    <w:p w14:paraId="3C0A53C6" w14:textId="77777777" w:rsidR="000A2523" w:rsidRPr="00F77AF3" w:rsidRDefault="004E4A6D" w:rsidP="004E4A6D">
      <w:pPr>
        <w:pStyle w:val="NoSpacing"/>
        <w:numPr>
          <w:ilvl w:val="0"/>
          <w:numId w:val="8"/>
        </w:numPr>
        <w:rPr>
          <w:rFonts w:ascii="Times New Roman" w:hAnsi="Times New Roman" w:cs="Times New Roman"/>
          <w:sz w:val="24"/>
          <w:szCs w:val="24"/>
        </w:rPr>
      </w:pPr>
      <w:r w:rsidRPr="00F77AF3">
        <w:rPr>
          <w:rFonts w:ascii="Times New Roman" w:hAnsi="Times New Roman" w:cs="Times New Roman"/>
          <w:sz w:val="24"/>
          <w:szCs w:val="24"/>
        </w:rPr>
        <w:t>The three-nucleate pollen grains have arisen from the two-nucleate ones.</w:t>
      </w:r>
    </w:p>
    <w:p w14:paraId="5723D53C" w14:textId="5CE799F6" w:rsidR="004E4A6D" w:rsidRPr="00F77AF3" w:rsidRDefault="004E4A6D" w:rsidP="004E4A6D">
      <w:pPr>
        <w:pStyle w:val="NoSpacing"/>
        <w:numPr>
          <w:ilvl w:val="0"/>
          <w:numId w:val="8"/>
        </w:numPr>
        <w:rPr>
          <w:rFonts w:ascii="Times New Roman" w:hAnsi="Times New Roman" w:cs="Times New Roman"/>
          <w:sz w:val="24"/>
          <w:szCs w:val="24"/>
        </w:rPr>
      </w:pPr>
      <w:r w:rsidRPr="00F77AF3">
        <w:rPr>
          <w:rFonts w:ascii="Times New Roman" w:hAnsi="Times New Roman" w:cs="Times New Roman"/>
          <w:sz w:val="24"/>
          <w:szCs w:val="24"/>
        </w:rPr>
        <w:t>The change is irreversible.</w:t>
      </w:r>
    </w:p>
    <w:p w14:paraId="7A804A71" w14:textId="77777777" w:rsidR="000A2523" w:rsidRPr="00F77AF3" w:rsidRDefault="000A2523" w:rsidP="004E4A6D">
      <w:pPr>
        <w:pStyle w:val="NoSpacing"/>
        <w:rPr>
          <w:rFonts w:ascii="Times New Roman" w:hAnsi="Times New Roman" w:cs="Times New Roman"/>
          <w:sz w:val="24"/>
          <w:szCs w:val="24"/>
        </w:rPr>
      </w:pPr>
    </w:p>
    <w:p w14:paraId="14B83498" w14:textId="5F667E45" w:rsidR="004E4A6D" w:rsidRPr="00F77AF3" w:rsidRDefault="004E4A6D" w:rsidP="004E4A6D">
      <w:pPr>
        <w:pStyle w:val="NoSpacing"/>
        <w:rPr>
          <w:rFonts w:ascii="Times New Roman" w:hAnsi="Times New Roman" w:cs="Times New Roman"/>
          <w:sz w:val="24"/>
          <w:szCs w:val="24"/>
        </w:rPr>
      </w:pPr>
      <w:r w:rsidRPr="00F77AF3">
        <w:rPr>
          <w:rFonts w:ascii="Times New Roman" w:hAnsi="Times New Roman" w:cs="Times New Roman"/>
          <w:sz w:val="24"/>
          <w:szCs w:val="24"/>
        </w:rPr>
        <w:t xml:space="preserve">The stage at which the pollen </w:t>
      </w:r>
      <w:r w:rsidR="00220B95" w:rsidRPr="00F77AF3">
        <w:rPr>
          <w:rFonts w:ascii="Times New Roman" w:hAnsi="Times New Roman" w:cs="Times New Roman"/>
          <w:sz w:val="24"/>
          <w:szCs w:val="24"/>
        </w:rPr>
        <w:t>is</w:t>
      </w:r>
      <w:r w:rsidRPr="00F77AF3">
        <w:rPr>
          <w:rFonts w:ascii="Times New Roman" w:hAnsi="Times New Roman" w:cs="Times New Roman"/>
          <w:sz w:val="24"/>
          <w:szCs w:val="24"/>
        </w:rPr>
        <w:t xml:space="preserve"> released varies in different groups of angiosperms:</w:t>
      </w:r>
    </w:p>
    <w:p w14:paraId="4A0C05C2" w14:textId="751E567A" w:rsidR="004E4A6D" w:rsidRPr="00F77AF3" w:rsidRDefault="004E4A6D" w:rsidP="004E4A6D">
      <w:pPr>
        <w:pStyle w:val="NoSpacing"/>
        <w:rPr>
          <w:rFonts w:ascii="Times New Roman" w:hAnsi="Times New Roman" w:cs="Times New Roman"/>
          <w:sz w:val="24"/>
          <w:szCs w:val="24"/>
        </w:rPr>
      </w:pPr>
      <w:r w:rsidRPr="00F77AF3">
        <w:rPr>
          <w:rFonts w:ascii="Times New Roman" w:hAnsi="Times New Roman" w:cs="Times New Roman"/>
          <w:b/>
          <w:bCs/>
          <w:sz w:val="24"/>
          <w:szCs w:val="24"/>
          <w:bdr w:val="none" w:sz="0" w:space="0" w:color="auto" w:frame="1"/>
        </w:rPr>
        <w:t>Dicotyledons:</w:t>
      </w:r>
      <w:r w:rsidR="000A2523" w:rsidRPr="00F77AF3">
        <w:rPr>
          <w:rFonts w:ascii="Times New Roman" w:hAnsi="Times New Roman" w:cs="Times New Roman"/>
          <w:sz w:val="24"/>
          <w:szCs w:val="24"/>
        </w:rPr>
        <w:t xml:space="preserve"> </w:t>
      </w:r>
      <w:r w:rsidRPr="00F77AF3">
        <w:rPr>
          <w:rFonts w:ascii="Times New Roman" w:hAnsi="Times New Roman" w:cs="Times New Roman"/>
          <w:sz w:val="24"/>
          <w:szCs w:val="24"/>
        </w:rPr>
        <w:t>The pollen nuclear number do not show a definite pattern.</w:t>
      </w:r>
    </w:p>
    <w:p w14:paraId="45408585" w14:textId="77777777" w:rsidR="000A2523" w:rsidRPr="00F77AF3" w:rsidRDefault="004E4A6D" w:rsidP="004E4A6D">
      <w:pPr>
        <w:pStyle w:val="NoSpacing"/>
        <w:numPr>
          <w:ilvl w:val="0"/>
          <w:numId w:val="9"/>
        </w:numPr>
        <w:rPr>
          <w:rFonts w:ascii="Times New Roman" w:hAnsi="Times New Roman" w:cs="Times New Roman"/>
          <w:sz w:val="24"/>
          <w:szCs w:val="24"/>
        </w:rPr>
      </w:pPr>
      <w:r w:rsidRPr="00F77AF3">
        <w:rPr>
          <w:rFonts w:ascii="Times New Roman" w:hAnsi="Times New Roman" w:cs="Times New Roman"/>
          <w:sz w:val="24"/>
          <w:szCs w:val="24"/>
        </w:rPr>
        <w:t xml:space="preserve">Certain orders have consistently tri-nucleate pollen grains, e.g. Asterales, </w:t>
      </w:r>
      <w:proofErr w:type="spellStart"/>
      <w:r w:rsidRPr="00F77AF3">
        <w:rPr>
          <w:rFonts w:ascii="Times New Roman" w:hAnsi="Times New Roman" w:cs="Times New Roman"/>
          <w:sz w:val="24"/>
          <w:szCs w:val="24"/>
        </w:rPr>
        <w:t>Caryophyllales</w:t>
      </w:r>
      <w:proofErr w:type="spellEnd"/>
      <w:r w:rsidRPr="00F77AF3">
        <w:rPr>
          <w:rFonts w:ascii="Times New Roman" w:hAnsi="Times New Roman" w:cs="Times New Roman"/>
          <w:sz w:val="24"/>
          <w:szCs w:val="24"/>
        </w:rPr>
        <w:t xml:space="preserve">, </w:t>
      </w:r>
      <w:proofErr w:type="spellStart"/>
      <w:r w:rsidRPr="00F77AF3">
        <w:rPr>
          <w:rFonts w:ascii="Times New Roman" w:hAnsi="Times New Roman" w:cs="Times New Roman"/>
          <w:sz w:val="24"/>
          <w:szCs w:val="24"/>
        </w:rPr>
        <w:t>Plumbaginales</w:t>
      </w:r>
      <w:proofErr w:type="spellEnd"/>
      <w:r w:rsidRPr="00F77AF3">
        <w:rPr>
          <w:rFonts w:ascii="Times New Roman" w:hAnsi="Times New Roman" w:cs="Times New Roman"/>
          <w:sz w:val="24"/>
          <w:szCs w:val="24"/>
        </w:rPr>
        <w:t xml:space="preserve">, </w:t>
      </w:r>
      <w:proofErr w:type="spellStart"/>
      <w:r w:rsidRPr="00F77AF3">
        <w:rPr>
          <w:rFonts w:ascii="Times New Roman" w:hAnsi="Times New Roman" w:cs="Times New Roman"/>
          <w:sz w:val="24"/>
          <w:szCs w:val="24"/>
        </w:rPr>
        <w:t>Polygonales</w:t>
      </w:r>
      <w:proofErr w:type="spellEnd"/>
      <w:r w:rsidRPr="00F77AF3">
        <w:rPr>
          <w:rFonts w:ascii="Times New Roman" w:hAnsi="Times New Roman" w:cs="Times New Roman"/>
          <w:sz w:val="24"/>
          <w:szCs w:val="24"/>
        </w:rPr>
        <w:t>.</w:t>
      </w:r>
    </w:p>
    <w:p w14:paraId="717992B7" w14:textId="2DAC4785" w:rsidR="004E4A6D" w:rsidRPr="00F77AF3" w:rsidRDefault="004E4A6D" w:rsidP="004E4A6D">
      <w:pPr>
        <w:pStyle w:val="NoSpacing"/>
        <w:numPr>
          <w:ilvl w:val="0"/>
          <w:numId w:val="9"/>
        </w:numPr>
        <w:rPr>
          <w:rFonts w:ascii="Times New Roman" w:hAnsi="Times New Roman" w:cs="Times New Roman"/>
          <w:sz w:val="24"/>
          <w:szCs w:val="24"/>
        </w:rPr>
      </w:pPr>
      <w:r w:rsidRPr="00F77AF3">
        <w:rPr>
          <w:rFonts w:ascii="Times New Roman" w:hAnsi="Times New Roman" w:cs="Times New Roman"/>
          <w:sz w:val="24"/>
          <w:szCs w:val="24"/>
        </w:rPr>
        <w:t xml:space="preserve">Some orders are heterogenous in having both two-and three-nucleate pollen and both the types may even occur in one and the same genus, as has been observed in </w:t>
      </w:r>
      <w:proofErr w:type="spellStart"/>
      <w:r w:rsidRPr="00F77AF3">
        <w:rPr>
          <w:rFonts w:ascii="Times New Roman" w:hAnsi="Times New Roman" w:cs="Times New Roman"/>
          <w:sz w:val="24"/>
          <w:szCs w:val="24"/>
        </w:rPr>
        <w:t>Burmannia</w:t>
      </w:r>
      <w:proofErr w:type="spellEnd"/>
      <w:r w:rsidRPr="00F77AF3">
        <w:rPr>
          <w:rFonts w:ascii="Times New Roman" w:hAnsi="Times New Roman" w:cs="Times New Roman"/>
          <w:sz w:val="24"/>
          <w:szCs w:val="24"/>
        </w:rPr>
        <w:t>, Ipomoea and Lobelia.</w:t>
      </w:r>
    </w:p>
    <w:p w14:paraId="3D6FC81A" w14:textId="27E86D33" w:rsidR="004E4A6D" w:rsidRPr="00F77AF3" w:rsidRDefault="004E4A6D" w:rsidP="004E4A6D">
      <w:pPr>
        <w:pStyle w:val="NoSpacing"/>
        <w:rPr>
          <w:rFonts w:ascii="Times New Roman" w:hAnsi="Times New Roman" w:cs="Times New Roman"/>
          <w:sz w:val="24"/>
          <w:szCs w:val="24"/>
        </w:rPr>
      </w:pPr>
      <w:r w:rsidRPr="00F77AF3">
        <w:rPr>
          <w:rFonts w:ascii="Times New Roman" w:hAnsi="Times New Roman" w:cs="Times New Roman"/>
          <w:b/>
          <w:bCs/>
          <w:sz w:val="24"/>
          <w:szCs w:val="24"/>
          <w:bdr w:val="none" w:sz="0" w:space="0" w:color="auto" w:frame="1"/>
        </w:rPr>
        <w:t>Monocotyledons:</w:t>
      </w:r>
      <w:r w:rsidR="000A2523" w:rsidRPr="00F77AF3">
        <w:rPr>
          <w:rFonts w:ascii="Times New Roman" w:hAnsi="Times New Roman" w:cs="Times New Roman"/>
          <w:sz w:val="24"/>
          <w:szCs w:val="24"/>
        </w:rPr>
        <w:t xml:space="preserve"> </w:t>
      </w:r>
      <w:r w:rsidRPr="00F77AF3">
        <w:rPr>
          <w:rFonts w:ascii="Times New Roman" w:hAnsi="Times New Roman" w:cs="Times New Roman"/>
          <w:sz w:val="24"/>
          <w:szCs w:val="24"/>
        </w:rPr>
        <w:t>In the Monocotyledons, the highly reduced wind-pollinated groups, aquatics and achlorophyllous saprophytes show the three-nucleate pollen grains.</w:t>
      </w:r>
    </w:p>
    <w:p w14:paraId="027B37CD" w14:textId="77777777" w:rsidR="004E4A6D" w:rsidRPr="00F77AF3" w:rsidRDefault="004E4A6D" w:rsidP="004E4A6D">
      <w:pPr>
        <w:pStyle w:val="NoSpacing"/>
        <w:rPr>
          <w:rStyle w:val="Strong"/>
          <w:rFonts w:ascii="Times New Roman" w:hAnsi="Times New Roman" w:cs="Times New Roman"/>
          <w:b w:val="0"/>
          <w:bCs w:val="0"/>
          <w:sz w:val="24"/>
          <w:szCs w:val="24"/>
          <w:bdr w:val="none" w:sz="0" w:space="0" w:color="auto" w:frame="1"/>
        </w:rPr>
      </w:pPr>
    </w:p>
    <w:p w14:paraId="4FF7B2F3" w14:textId="587D04A8" w:rsidR="004E4A6D" w:rsidRPr="000A2523" w:rsidRDefault="004E4A6D" w:rsidP="004E4A6D">
      <w:pPr>
        <w:pStyle w:val="NoSpacing"/>
        <w:numPr>
          <w:ilvl w:val="0"/>
          <w:numId w:val="10"/>
        </w:numPr>
        <w:rPr>
          <w:rFonts w:ascii="Times New Roman" w:hAnsi="Times New Roman" w:cs="Times New Roman"/>
          <w:b/>
          <w:bCs/>
          <w:color w:val="000000" w:themeColor="text1"/>
          <w:sz w:val="24"/>
          <w:szCs w:val="24"/>
          <w:bdr w:val="none" w:sz="0" w:space="0" w:color="auto" w:frame="1"/>
        </w:rPr>
      </w:pPr>
      <w:r w:rsidRPr="00F77AF3">
        <w:rPr>
          <w:rFonts w:ascii="Times New Roman" w:hAnsi="Times New Roman" w:cs="Times New Roman"/>
          <w:b/>
          <w:bCs/>
          <w:sz w:val="24"/>
          <w:szCs w:val="24"/>
          <w:bdr w:val="none" w:sz="0" w:space="0" w:color="auto" w:frame="1"/>
        </w:rPr>
        <w:t>Apertural Forms:</w:t>
      </w:r>
      <w:r w:rsidR="000A2523" w:rsidRPr="00F77AF3">
        <w:rPr>
          <w:rFonts w:ascii="Times New Roman" w:hAnsi="Times New Roman" w:cs="Times New Roman"/>
          <w:b/>
          <w:bCs/>
          <w:sz w:val="24"/>
          <w:szCs w:val="24"/>
          <w:bdr w:val="none" w:sz="0" w:space="0" w:color="auto" w:frame="1"/>
        </w:rPr>
        <w:t xml:space="preserve"> </w:t>
      </w:r>
      <w:r w:rsidRPr="00F77AF3">
        <w:rPr>
          <w:rFonts w:ascii="Times New Roman" w:hAnsi="Times New Roman" w:cs="Times New Roman"/>
          <w:sz w:val="24"/>
          <w:szCs w:val="24"/>
        </w:rPr>
        <w:t>The form, number, distribution and position of apertures are important palynological criteria in assessing relationships and phyl</w:t>
      </w:r>
      <w:r w:rsidRPr="000A2523">
        <w:rPr>
          <w:rFonts w:ascii="Times New Roman" w:hAnsi="Times New Roman" w:cs="Times New Roman"/>
          <w:color w:val="000000" w:themeColor="text1"/>
          <w:sz w:val="24"/>
          <w:szCs w:val="24"/>
        </w:rPr>
        <w:t>ogeny of plants. Almost all palynological discussions on plant relationships and phylogeny are based on the form, number, distribution and position of the apertures.</w:t>
      </w:r>
      <w:r w:rsidR="000A2523" w:rsidRPr="000A2523">
        <w:rPr>
          <w:rFonts w:ascii="Times New Roman" w:hAnsi="Times New Roman" w:cs="Times New Roman"/>
          <w:b/>
          <w:bCs/>
          <w:color w:val="000000" w:themeColor="text1"/>
          <w:sz w:val="24"/>
          <w:szCs w:val="24"/>
          <w:bdr w:val="none" w:sz="0" w:space="0" w:color="auto" w:frame="1"/>
        </w:rPr>
        <w:t xml:space="preserve"> </w:t>
      </w:r>
      <w:r w:rsidRPr="000A2523">
        <w:rPr>
          <w:rFonts w:ascii="Times New Roman" w:hAnsi="Times New Roman" w:cs="Times New Roman"/>
          <w:color w:val="000000" w:themeColor="text1"/>
          <w:sz w:val="24"/>
          <w:szCs w:val="24"/>
        </w:rPr>
        <w:t xml:space="preserve">Apertures are generally thin-walled areas in the outer pollen wall or </w:t>
      </w:r>
      <w:proofErr w:type="spellStart"/>
      <w:r w:rsidRPr="000A2523">
        <w:rPr>
          <w:rFonts w:ascii="Times New Roman" w:hAnsi="Times New Roman" w:cs="Times New Roman"/>
          <w:color w:val="000000" w:themeColor="text1"/>
          <w:sz w:val="24"/>
          <w:szCs w:val="24"/>
        </w:rPr>
        <w:t>exine</w:t>
      </w:r>
      <w:proofErr w:type="spellEnd"/>
      <w:r w:rsidRPr="000A2523">
        <w:rPr>
          <w:rFonts w:ascii="Times New Roman" w:hAnsi="Times New Roman" w:cs="Times New Roman"/>
          <w:color w:val="000000" w:themeColor="text1"/>
          <w:sz w:val="24"/>
          <w:szCs w:val="24"/>
        </w:rPr>
        <w:t>, through which the pollen tube usually emerges at the time of germination.</w:t>
      </w:r>
    </w:p>
    <w:p w14:paraId="6C98FCA6" w14:textId="6C38EE4A" w:rsidR="004E4A6D" w:rsidRPr="000A2523" w:rsidRDefault="000A2523" w:rsidP="004E4A6D">
      <w:pPr>
        <w:pStyle w:val="NoSpacing"/>
        <w:rPr>
          <w:rFonts w:ascii="Times New Roman" w:hAnsi="Times New Roman" w:cs="Times New Roman"/>
          <w:color w:val="000000" w:themeColor="text1"/>
          <w:sz w:val="24"/>
          <w:szCs w:val="24"/>
        </w:rPr>
      </w:pPr>
      <w:r w:rsidRPr="000A2523">
        <w:rPr>
          <w:rStyle w:val="Strong"/>
          <w:rFonts w:ascii="Times New Roman" w:hAnsi="Times New Roman" w:cs="Times New Roman"/>
          <w:color w:val="000000" w:themeColor="text1"/>
          <w:sz w:val="24"/>
          <w:szCs w:val="24"/>
          <w:bdr w:val="none" w:sz="0" w:space="0" w:color="auto" w:frame="1"/>
        </w:rPr>
        <w:t xml:space="preserve">            </w:t>
      </w:r>
      <w:r w:rsidR="004E4A6D" w:rsidRPr="000A2523">
        <w:rPr>
          <w:rStyle w:val="Strong"/>
          <w:rFonts w:ascii="Times New Roman" w:hAnsi="Times New Roman" w:cs="Times New Roman"/>
          <w:color w:val="000000" w:themeColor="text1"/>
          <w:sz w:val="24"/>
          <w:szCs w:val="24"/>
          <w:bdr w:val="none" w:sz="0" w:space="0" w:color="auto" w:frame="1"/>
        </w:rPr>
        <w:t>There are two basic forms of apertures:</w:t>
      </w:r>
    </w:p>
    <w:p w14:paraId="44216D7B" w14:textId="335C9345" w:rsidR="004E4A6D" w:rsidRPr="000A2523" w:rsidRDefault="000A2523" w:rsidP="004E4A6D">
      <w:pPr>
        <w:pStyle w:val="NoSpacing"/>
        <w:rPr>
          <w:rFonts w:ascii="Times New Roman" w:hAnsi="Times New Roman" w:cs="Times New Roman"/>
          <w:color w:val="000000" w:themeColor="text1"/>
          <w:sz w:val="24"/>
          <w:szCs w:val="24"/>
        </w:rPr>
      </w:pPr>
      <w:r w:rsidRPr="000A2523">
        <w:rPr>
          <w:rFonts w:ascii="Times New Roman" w:hAnsi="Times New Roman" w:cs="Times New Roman"/>
          <w:b/>
          <w:bCs/>
          <w:color w:val="000000" w:themeColor="text1"/>
          <w:sz w:val="24"/>
          <w:szCs w:val="24"/>
          <w:bdr w:val="none" w:sz="0" w:space="0" w:color="auto" w:frame="1"/>
        </w:rPr>
        <w:t xml:space="preserve">            </w:t>
      </w:r>
      <w:r w:rsidR="004E4A6D" w:rsidRPr="000A2523">
        <w:rPr>
          <w:rFonts w:ascii="Times New Roman" w:hAnsi="Times New Roman" w:cs="Times New Roman"/>
          <w:b/>
          <w:bCs/>
          <w:color w:val="000000" w:themeColor="text1"/>
          <w:sz w:val="24"/>
          <w:szCs w:val="24"/>
          <w:bdr w:val="none" w:sz="0" w:space="0" w:color="auto" w:frame="1"/>
        </w:rPr>
        <w:t>Simple Apertures:</w:t>
      </w:r>
    </w:p>
    <w:p w14:paraId="5171E737" w14:textId="12F32ABD" w:rsidR="004E4A6D" w:rsidRPr="000A2523" w:rsidRDefault="000A2523" w:rsidP="004E4A6D">
      <w:pPr>
        <w:pStyle w:val="NoSpacing"/>
        <w:rPr>
          <w:rFonts w:ascii="Times New Roman" w:hAnsi="Times New Roman" w:cs="Times New Roman"/>
          <w:b/>
          <w:bCs/>
          <w:color w:val="000000" w:themeColor="text1"/>
          <w:sz w:val="24"/>
          <w:szCs w:val="24"/>
          <w:bdr w:val="none" w:sz="0" w:space="0" w:color="auto" w:frame="1"/>
        </w:rPr>
      </w:pPr>
      <w:r w:rsidRPr="000A2523">
        <w:rPr>
          <w:rFonts w:ascii="Times New Roman" w:hAnsi="Times New Roman" w:cs="Times New Roman"/>
          <w:b/>
          <w:bCs/>
          <w:color w:val="000000" w:themeColor="text1"/>
          <w:sz w:val="24"/>
          <w:szCs w:val="24"/>
          <w:bdr w:val="none" w:sz="0" w:space="0" w:color="auto" w:frame="1"/>
        </w:rPr>
        <w:t xml:space="preserve">            </w:t>
      </w:r>
      <w:r w:rsidR="004E4A6D" w:rsidRPr="000A2523">
        <w:rPr>
          <w:rFonts w:ascii="Times New Roman" w:hAnsi="Times New Roman" w:cs="Times New Roman"/>
          <w:b/>
          <w:bCs/>
          <w:color w:val="000000" w:themeColor="text1"/>
          <w:sz w:val="24"/>
          <w:szCs w:val="24"/>
          <w:bdr w:val="none" w:sz="0" w:space="0" w:color="auto" w:frame="1"/>
        </w:rPr>
        <w:t>Apertures are either long or short and rounded and may be of following types:</w:t>
      </w:r>
    </w:p>
    <w:p w14:paraId="2E2ADA0D" w14:textId="018A9E47" w:rsidR="00F77AF3" w:rsidRDefault="004E4A6D" w:rsidP="004E4A6D">
      <w:pPr>
        <w:pStyle w:val="NoSpacing"/>
        <w:numPr>
          <w:ilvl w:val="0"/>
          <w:numId w:val="11"/>
        </w:numPr>
        <w:rPr>
          <w:rFonts w:ascii="Times New Roman" w:hAnsi="Times New Roman" w:cs="Times New Roman"/>
          <w:color w:val="000000" w:themeColor="text1"/>
          <w:sz w:val="24"/>
          <w:szCs w:val="24"/>
        </w:rPr>
      </w:pPr>
      <w:r w:rsidRPr="00F77AF3">
        <w:rPr>
          <w:rFonts w:ascii="Times New Roman" w:hAnsi="Times New Roman" w:cs="Times New Roman"/>
          <w:b/>
          <w:bCs/>
          <w:color w:val="000000" w:themeColor="text1"/>
          <w:sz w:val="24"/>
          <w:szCs w:val="24"/>
          <w:u w:val="single"/>
          <w:bdr w:val="none" w:sz="0" w:space="0" w:color="auto" w:frame="1"/>
        </w:rPr>
        <w:t>Sulcus</w:t>
      </w:r>
      <w:r w:rsidRPr="000A2523">
        <w:rPr>
          <w:rFonts w:ascii="Times New Roman" w:hAnsi="Times New Roman" w:cs="Times New Roman"/>
          <w:b/>
          <w:bCs/>
          <w:color w:val="000000" w:themeColor="text1"/>
          <w:sz w:val="24"/>
          <w:szCs w:val="24"/>
          <w:bdr w:val="none" w:sz="0" w:space="0" w:color="auto" w:frame="1"/>
        </w:rPr>
        <w:t>:</w:t>
      </w:r>
      <w:r w:rsidR="00F77AF3">
        <w:rPr>
          <w:rFonts w:ascii="Times New Roman" w:hAnsi="Times New Roman" w:cs="Times New Roman"/>
          <w:color w:val="000000" w:themeColor="text1"/>
          <w:sz w:val="24"/>
          <w:szCs w:val="24"/>
        </w:rPr>
        <w:t xml:space="preserve"> </w:t>
      </w:r>
      <w:r w:rsidRPr="00F77AF3">
        <w:rPr>
          <w:rFonts w:ascii="Times New Roman" w:hAnsi="Times New Roman" w:cs="Times New Roman"/>
          <w:color w:val="000000" w:themeColor="text1"/>
          <w:sz w:val="24"/>
          <w:szCs w:val="24"/>
        </w:rPr>
        <w:t xml:space="preserve">It is an elongated latitudinal </w:t>
      </w:r>
      <w:proofErr w:type="spellStart"/>
      <w:r w:rsidRPr="00F77AF3">
        <w:rPr>
          <w:rFonts w:ascii="Times New Roman" w:hAnsi="Times New Roman" w:cs="Times New Roman"/>
          <w:color w:val="000000" w:themeColor="text1"/>
          <w:sz w:val="24"/>
          <w:szCs w:val="24"/>
        </w:rPr>
        <w:t>ectoaperture</w:t>
      </w:r>
      <w:proofErr w:type="spellEnd"/>
      <w:r w:rsidRPr="00F77AF3">
        <w:rPr>
          <w:rFonts w:ascii="Times New Roman" w:hAnsi="Times New Roman" w:cs="Times New Roman"/>
          <w:color w:val="000000" w:themeColor="text1"/>
          <w:sz w:val="24"/>
          <w:szCs w:val="24"/>
        </w:rPr>
        <w:t xml:space="preserve"> situated at the distal or proximal pole of a pollen grain. A sulcus has the same shape as a </w:t>
      </w:r>
      <w:proofErr w:type="spellStart"/>
      <w:r w:rsidRPr="00F77AF3">
        <w:rPr>
          <w:rFonts w:ascii="Times New Roman" w:hAnsi="Times New Roman" w:cs="Times New Roman"/>
          <w:color w:val="000000" w:themeColor="text1"/>
          <w:sz w:val="24"/>
          <w:szCs w:val="24"/>
        </w:rPr>
        <w:t>colpus</w:t>
      </w:r>
      <w:proofErr w:type="spellEnd"/>
      <w:r w:rsidRPr="00F77AF3">
        <w:rPr>
          <w:rFonts w:ascii="Times New Roman" w:hAnsi="Times New Roman" w:cs="Times New Roman"/>
          <w:color w:val="000000" w:themeColor="text1"/>
          <w:sz w:val="24"/>
          <w:szCs w:val="24"/>
        </w:rPr>
        <w:t xml:space="preserve">, but differs in orientation [e.g. Nymphaea (Nymphaeaceae), </w:t>
      </w:r>
      <w:proofErr w:type="spellStart"/>
      <w:r w:rsidRPr="00F77AF3">
        <w:rPr>
          <w:rFonts w:ascii="Times New Roman" w:hAnsi="Times New Roman" w:cs="Times New Roman"/>
          <w:color w:val="000000" w:themeColor="text1"/>
          <w:sz w:val="24"/>
          <w:szCs w:val="24"/>
        </w:rPr>
        <w:t>Sparganium</w:t>
      </w:r>
      <w:proofErr w:type="spellEnd"/>
      <w:r w:rsidRPr="00F77AF3">
        <w:rPr>
          <w:rFonts w:ascii="Times New Roman" w:hAnsi="Times New Roman" w:cs="Times New Roman"/>
          <w:color w:val="000000" w:themeColor="text1"/>
          <w:sz w:val="24"/>
          <w:szCs w:val="24"/>
        </w:rPr>
        <w:t xml:space="preserve"> (</w:t>
      </w:r>
      <w:proofErr w:type="spellStart"/>
      <w:r w:rsidRPr="00F77AF3">
        <w:rPr>
          <w:rFonts w:ascii="Times New Roman" w:hAnsi="Times New Roman" w:cs="Times New Roman"/>
          <w:color w:val="000000" w:themeColor="text1"/>
          <w:sz w:val="24"/>
          <w:szCs w:val="24"/>
        </w:rPr>
        <w:t>Typhaceae</w:t>
      </w:r>
      <w:proofErr w:type="spellEnd"/>
      <w:r w:rsidRPr="00F77AF3">
        <w:rPr>
          <w:rFonts w:ascii="Times New Roman" w:hAnsi="Times New Roman" w:cs="Times New Roman"/>
          <w:color w:val="000000" w:themeColor="text1"/>
          <w:sz w:val="24"/>
          <w:szCs w:val="24"/>
        </w:rPr>
        <w:t xml:space="preserve">)]. </w:t>
      </w:r>
    </w:p>
    <w:p w14:paraId="58056A83" w14:textId="77777777" w:rsidR="00F77AF3" w:rsidRDefault="004E4A6D" w:rsidP="00F77AF3">
      <w:pPr>
        <w:pStyle w:val="NoSpacing"/>
        <w:ind w:left="720"/>
        <w:rPr>
          <w:rFonts w:ascii="Times New Roman" w:hAnsi="Times New Roman" w:cs="Times New Roman"/>
          <w:color w:val="000000" w:themeColor="text1"/>
          <w:sz w:val="24"/>
          <w:szCs w:val="24"/>
        </w:rPr>
      </w:pPr>
      <w:r w:rsidRPr="00F77AF3">
        <w:rPr>
          <w:rFonts w:ascii="Times New Roman" w:hAnsi="Times New Roman" w:cs="Times New Roman"/>
          <w:color w:val="000000" w:themeColor="text1"/>
          <w:sz w:val="24"/>
          <w:szCs w:val="24"/>
        </w:rPr>
        <w:t>Sulcate grains are either:</w:t>
      </w:r>
    </w:p>
    <w:p w14:paraId="51708D97" w14:textId="65F4BC16" w:rsidR="00F77AF3" w:rsidRDefault="004E4A6D" w:rsidP="00F77AF3">
      <w:pPr>
        <w:pStyle w:val="NoSpacing"/>
        <w:numPr>
          <w:ilvl w:val="0"/>
          <w:numId w:val="12"/>
        </w:numPr>
        <w:rPr>
          <w:rFonts w:ascii="Times New Roman" w:hAnsi="Times New Roman" w:cs="Times New Roman"/>
          <w:color w:val="000000" w:themeColor="text1"/>
          <w:sz w:val="24"/>
          <w:szCs w:val="24"/>
        </w:rPr>
      </w:pPr>
      <w:proofErr w:type="spellStart"/>
      <w:r w:rsidRPr="000A2523">
        <w:rPr>
          <w:rFonts w:ascii="Times New Roman" w:hAnsi="Times New Roman" w:cs="Times New Roman"/>
          <w:color w:val="000000" w:themeColor="text1"/>
          <w:sz w:val="24"/>
          <w:szCs w:val="24"/>
        </w:rPr>
        <w:t>Anasulcate</w:t>
      </w:r>
      <w:proofErr w:type="spellEnd"/>
      <w:r w:rsidRPr="000A2523">
        <w:rPr>
          <w:rFonts w:ascii="Times New Roman" w:hAnsi="Times New Roman" w:cs="Times New Roman"/>
          <w:color w:val="000000" w:themeColor="text1"/>
          <w:sz w:val="24"/>
          <w:szCs w:val="24"/>
        </w:rPr>
        <w:t xml:space="preserve"> (distal)</w:t>
      </w:r>
    </w:p>
    <w:p w14:paraId="51250CDB" w14:textId="77777777" w:rsidR="00F77AF3" w:rsidRDefault="004E4A6D" w:rsidP="004E4A6D">
      <w:pPr>
        <w:pStyle w:val="NoSpacing"/>
        <w:numPr>
          <w:ilvl w:val="0"/>
          <w:numId w:val="12"/>
        </w:numPr>
        <w:rPr>
          <w:rFonts w:ascii="Times New Roman" w:hAnsi="Times New Roman" w:cs="Times New Roman"/>
          <w:color w:val="000000" w:themeColor="text1"/>
          <w:sz w:val="24"/>
          <w:szCs w:val="24"/>
        </w:rPr>
      </w:pPr>
      <w:proofErr w:type="spellStart"/>
      <w:r w:rsidRPr="000A2523">
        <w:rPr>
          <w:rFonts w:ascii="Times New Roman" w:hAnsi="Times New Roman" w:cs="Times New Roman"/>
          <w:color w:val="000000" w:themeColor="text1"/>
          <w:sz w:val="24"/>
          <w:szCs w:val="24"/>
        </w:rPr>
        <w:t>Catasulcate</w:t>
      </w:r>
      <w:proofErr w:type="spellEnd"/>
      <w:r w:rsidRPr="000A2523">
        <w:rPr>
          <w:rFonts w:ascii="Times New Roman" w:hAnsi="Times New Roman" w:cs="Times New Roman"/>
          <w:color w:val="000000" w:themeColor="text1"/>
          <w:sz w:val="24"/>
          <w:szCs w:val="24"/>
        </w:rPr>
        <w:t xml:space="preserve"> (proximal)</w:t>
      </w:r>
    </w:p>
    <w:p w14:paraId="32D802F3" w14:textId="4A163611" w:rsidR="004E4A6D" w:rsidRPr="00F77AF3" w:rsidRDefault="004E4A6D" w:rsidP="004E4A6D">
      <w:pPr>
        <w:pStyle w:val="NoSpacing"/>
        <w:numPr>
          <w:ilvl w:val="0"/>
          <w:numId w:val="12"/>
        </w:numPr>
        <w:rPr>
          <w:rFonts w:ascii="Times New Roman" w:hAnsi="Times New Roman" w:cs="Times New Roman"/>
          <w:color w:val="000000" w:themeColor="text1"/>
          <w:sz w:val="24"/>
          <w:szCs w:val="24"/>
        </w:rPr>
      </w:pPr>
      <w:proofErr w:type="spellStart"/>
      <w:r w:rsidRPr="00F77AF3">
        <w:rPr>
          <w:rFonts w:ascii="Times New Roman" w:hAnsi="Times New Roman" w:cs="Times New Roman"/>
          <w:color w:val="000000" w:themeColor="text1"/>
          <w:sz w:val="24"/>
          <w:szCs w:val="24"/>
        </w:rPr>
        <w:t>Zonosulcate</w:t>
      </w:r>
      <w:proofErr w:type="spellEnd"/>
      <w:r w:rsidRPr="00F77AF3">
        <w:rPr>
          <w:rFonts w:ascii="Times New Roman" w:hAnsi="Times New Roman" w:cs="Times New Roman"/>
          <w:color w:val="000000" w:themeColor="text1"/>
          <w:sz w:val="24"/>
          <w:szCs w:val="24"/>
        </w:rPr>
        <w:t xml:space="preserve"> (extend right around the grain)</w:t>
      </w:r>
    </w:p>
    <w:p w14:paraId="556DEC7D" w14:textId="77777777" w:rsidR="00F77AF3" w:rsidRDefault="00F77AF3" w:rsidP="00F77AF3">
      <w:pPr>
        <w:pStyle w:val="NoSpacing"/>
        <w:rPr>
          <w:rFonts w:ascii="Times New Roman" w:hAnsi="Times New Roman" w:cs="Times New Roman"/>
          <w:b/>
          <w:bCs/>
          <w:color w:val="000000" w:themeColor="text1"/>
          <w:sz w:val="24"/>
          <w:szCs w:val="24"/>
          <w:bdr w:val="none" w:sz="0" w:space="0" w:color="auto" w:frame="1"/>
        </w:rPr>
      </w:pPr>
    </w:p>
    <w:p w14:paraId="082C3712" w14:textId="77777777" w:rsidR="00F77AF3" w:rsidRDefault="004E4A6D" w:rsidP="004E4A6D">
      <w:pPr>
        <w:pStyle w:val="NoSpacing"/>
        <w:numPr>
          <w:ilvl w:val="0"/>
          <w:numId w:val="11"/>
        </w:numPr>
        <w:rPr>
          <w:rFonts w:ascii="Times New Roman" w:hAnsi="Times New Roman" w:cs="Times New Roman"/>
          <w:color w:val="000000" w:themeColor="text1"/>
          <w:sz w:val="24"/>
          <w:szCs w:val="24"/>
        </w:rPr>
      </w:pPr>
      <w:proofErr w:type="spellStart"/>
      <w:r w:rsidRPr="00F77AF3">
        <w:rPr>
          <w:rFonts w:ascii="Times New Roman" w:hAnsi="Times New Roman" w:cs="Times New Roman"/>
          <w:b/>
          <w:bCs/>
          <w:color w:val="000000" w:themeColor="text1"/>
          <w:sz w:val="24"/>
          <w:szCs w:val="24"/>
          <w:u w:val="single"/>
          <w:bdr w:val="none" w:sz="0" w:space="0" w:color="auto" w:frame="1"/>
        </w:rPr>
        <w:lastRenderedPageBreak/>
        <w:t>Ulcus</w:t>
      </w:r>
      <w:proofErr w:type="spellEnd"/>
      <w:r w:rsidRPr="000A2523">
        <w:rPr>
          <w:rFonts w:ascii="Times New Roman" w:hAnsi="Times New Roman" w:cs="Times New Roman"/>
          <w:b/>
          <w:bCs/>
          <w:color w:val="000000" w:themeColor="text1"/>
          <w:sz w:val="24"/>
          <w:szCs w:val="24"/>
          <w:bdr w:val="none" w:sz="0" w:space="0" w:color="auto" w:frame="1"/>
        </w:rPr>
        <w:t>:</w:t>
      </w:r>
      <w:r w:rsidR="00F77AF3">
        <w:rPr>
          <w:rFonts w:ascii="Times New Roman" w:hAnsi="Times New Roman" w:cs="Times New Roman"/>
          <w:color w:val="000000" w:themeColor="text1"/>
          <w:sz w:val="24"/>
          <w:szCs w:val="24"/>
        </w:rPr>
        <w:t xml:space="preserve"> </w:t>
      </w:r>
      <w:r w:rsidRPr="00F77AF3">
        <w:rPr>
          <w:rFonts w:ascii="Times New Roman" w:hAnsi="Times New Roman" w:cs="Times New Roman"/>
          <w:color w:val="000000" w:themeColor="text1"/>
          <w:sz w:val="24"/>
          <w:szCs w:val="24"/>
        </w:rPr>
        <w:t xml:space="preserve">A more or less rounded aperture situated at the distal or proximal pole of a pollen grain is termed </w:t>
      </w:r>
      <w:proofErr w:type="spellStart"/>
      <w:r w:rsidRPr="00F77AF3">
        <w:rPr>
          <w:rFonts w:ascii="Times New Roman" w:hAnsi="Times New Roman" w:cs="Times New Roman"/>
          <w:color w:val="000000" w:themeColor="text1"/>
          <w:sz w:val="24"/>
          <w:szCs w:val="24"/>
        </w:rPr>
        <w:t>ulcus</w:t>
      </w:r>
      <w:proofErr w:type="spellEnd"/>
      <w:r w:rsidRPr="00F77AF3">
        <w:rPr>
          <w:rFonts w:ascii="Times New Roman" w:hAnsi="Times New Roman" w:cs="Times New Roman"/>
          <w:color w:val="000000" w:themeColor="text1"/>
          <w:sz w:val="24"/>
          <w:szCs w:val="24"/>
        </w:rPr>
        <w:t xml:space="preserve"> and may be derived from a sulcus or a </w:t>
      </w:r>
      <w:proofErr w:type="spellStart"/>
      <w:r w:rsidRPr="00F77AF3">
        <w:rPr>
          <w:rFonts w:ascii="Times New Roman" w:hAnsi="Times New Roman" w:cs="Times New Roman"/>
          <w:color w:val="000000" w:themeColor="text1"/>
          <w:sz w:val="24"/>
          <w:szCs w:val="24"/>
        </w:rPr>
        <w:t>sulcoid</w:t>
      </w:r>
      <w:proofErr w:type="spellEnd"/>
      <w:r w:rsidRPr="00F77AF3">
        <w:rPr>
          <w:rFonts w:ascii="Times New Roman" w:hAnsi="Times New Roman" w:cs="Times New Roman"/>
          <w:color w:val="000000" w:themeColor="text1"/>
          <w:sz w:val="24"/>
          <w:szCs w:val="24"/>
        </w:rPr>
        <w:t xml:space="preserve"> aperture [e.g. </w:t>
      </w:r>
      <w:proofErr w:type="spellStart"/>
      <w:r w:rsidRPr="00F77AF3">
        <w:rPr>
          <w:rFonts w:ascii="Times New Roman" w:hAnsi="Times New Roman" w:cs="Times New Roman"/>
          <w:color w:val="000000" w:themeColor="text1"/>
          <w:sz w:val="24"/>
          <w:szCs w:val="24"/>
        </w:rPr>
        <w:t>Sparganium</w:t>
      </w:r>
      <w:proofErr w:type="spellEnd"/>
      <w:r w:rsidRPr="00F77AF3">
        <w:rPr>
          <w:rFonts w:ascii="Times New Roman" w:hAnsi="Times New Roman" w:cs="Times New Roman"/>
          <w:color w:val="000000" w:themeColor="text1"/>
          <w:sz w:val="24"/>
          <w:szCs w:val="24"/>
        </w:rPr>
        <w:t xml:space="preserve"> (</w:t>
      </w:r>
      <w:proofErr w:type="spellStart"/>
      <w:r w:rsidRPr="00F77AF3">
        <w:rPr>
          <w:rFonts w:ascii="Times New Roman" w:hAnsi="Times New Roman" w:cs="Times New Roman"/>
          <w:color w:val="000000" w:themeColor="text1"/>
          <w:sz w:val="24"/>
          <w:szCs w:val="24"/>
        </w:rPr>
        <w:t>Sparganiaceae</w:t>
      </w:r>
      <w:proofErr w:type="spellEnd"/>
      <w:r w:rsidRPr="00F77AF3">
        <w:rPr>
          <w:rFonts w:ascii="Times New Roman" w:hAnsi="Times New Roman" w:cs="Times New Roman"/>
          <w:color w:val="000000" w:themeColor="text1"/>
          <w:sz w:val="24"/>
          <w:szCs w:val="24"/>
        </w:rPr>
        <w:t>), Typha (</w:t>
      </w:r>
      <w:proofErr w:type="spellStart"/>
      <w:r w:rsidRPr="00F77AF3">
        <w:rPr>
          <w:rFonts w:ascii="Times New Roman" w:hAnsi="Times New Roman" w:cs="Times New Roman"/>
          <w:color w:val="000000" w:themeColor="text1"/>
          <w:sz w:val="24"/>
          <w:szCs w:val="24"/>
        </w:rPr>
        <w:t>Typhaceae</w:t>
      </w:r>
      <w:proofErr w:type="spellEnd"/>
      <w:r w:rsidRPr="00F77AF3">
        <w:rPr>
          <w:rFonts w:ascii="Times New Roman" w:hAnsi="Times New Roman" w:cs="Times New Roman"/>
          <w:color w:val="000000" w:themeColor="text1"/>
          <w:sz w:val="24"/>
          <w:szCs w:val="24"/>
        </w:rPr>
        <w:t>)].</w:t>
      </w:r>
    </w:p>
    <w:p w14:paraId="1FCDBAFC" w14:textId="77777777" w:rsidR="00F77AF3" w:rsidRDefault="00F77AF3" w:rsidP="00F77AF3">
      <w:pPr>
        <w:pStyle w:val="NoSpacing"/>
        <w:ind w:left="720"/>
        <w:rPr>
          <w:rFonts w:ascii="Times New Roman" w:hAnsi="Times New Roman" w:cs="Times New Roman"/>
          <w:b/>
          <w:bCs/>
          <w:color w:val="000000" w:themeColor="text1"/>
          <w:sz w:val="24"/>
          <w:szCs w:val="24"/>
          <w:u w:val="single"/>
          <w:bdr w:val="none" w:sz="0" w:space="0" w:color="auto" w:frame="1"/>
        </w:rPr>
      </w:pPr>
    </w:p>
    <w:p w14:paraId="157EFABE" w14:textId="77777777" w:rsidR="00F77AF3" w:rsidRDefault="004E4A6D" w:rsidP="004E4A6D">
      <w:pPr>
        <w:pStyle w:val="NoSpacing"/>
        <w:numPr>
          <w:ilvl w:val="0"/>
          <w:numId w:val="11"/>
        </w:numPr>
        <w:rPr>
          <w:rFonts w:ascii="Times New Roman" w:hAnsi="Times New Roman" w:cs="Times New Roman"/>
          <w:color w:val="000000" w:themeColor="text1"/>
          <w:sz w:val="24"/>
          <w:szCs w:val="24"/>
        </w:rPr>
      </w:pPr>
      <w:proofErr w:type="spellStart"/>
      <w:r w:rsidRPr="00F77AF3">
        <w:rPr>
          <w:rFonts w:ascii="Times New Roman" w:hAnsi="Times New Roman" w:cs="Times New Roman"/>
          <w:b/>
          <w:bCs/>
          <w:color w:val="000000" w:themeColor="text1"/>
          <w:sz w:val="24"/>
          <w:szCs w:val="24"/>
          <w:u w:val="single"/>
          <w:bdr w:val="none" w:sz="0" w:space="0" w:color="auto" w:frame="1"/>
        </w:rPr>
        <w:t>Colpus</w:t>
      </w:r>
      <w:proofErr w:type="spellEnd"/>
      <w:r w:rsidRPr="00F77AF3">
        <w:rPr>
          <w:rFonts w:ascii="Times New Roman" w:hAnsi="Times New Roman" w:cs="Times New Roman"/>
          <w:b/>
          <w:bCs/>
          <w:color w:val="000000" w:themeColor="text1"/>
          <w:sz w:val="24"/>
          <w:szCs w:val="24"/>
          <w:bdr w:val="none" w:sz="0" w:space="0" w:color="auto" w:frame="1"/>
        </w:rPr>
        <w:t>:</w:t>
      </w:r>
      <w:r w:rsidR="00F77AF3">
        <w:rPr>
          <w:rFonts w:ascii="Times New Roman" w:hAnsi="Times New Roman" w:cs="Times New Roman"/>
          <w:color w:val="000000" w:themeColor="text1"/>
          <w:sz w:val="24"/>
          <w:szCs w:val="24"/>
        </w:rPr>
        <w:t xml:space="preserve"> </w:t>
      </w:r>
      <w:r w:rsidRPr="00F77AF3">
        <w:rPr>
          <w:rFonts w:ascii="Times New Roman" w:hAnsi="Times New Roman" w:cs="Times New Roman"/>
          <w:color w:val="000000" w:themeColor="text1"/>
          <w:sz w:val="24"/>
          <w:szCs w:val="24"/>
        </w:rPr>
        <w:t xml:space="preserve">It is an aperture, which is long-furrow-like i.e. twice as long as broad (with a length and breadth ratio greater than 2) and the grain is referred to as </w:t>
      </w:r>
      <w:proofErr w:type="spellStart"/>
      <w:r w:rsidRPr="00F77AF3">
        <w:rPr>
          <w:rFonts w:ascii="Times New Roman" w:hAnsi="Times New Roman" w:cs="Times New Roman"/>
          <w:color w:val="000000" w:themeColor="text1"/>
          <w:sz w:val="24"/>
          <w:szCs w:val="24"/>
        </w:rPr>
        <w:t>colpate</w:t>
      </w:r>
      <w:proofErr w:type="spellEnd"/>
      <w:r w:rsidRPr="00F77AF3">
        <w:rPr>
          <w:rFonts w:ascii="Times New Roman" w:hAnsi="Times New Roman" w:cs="Times New Roman"/>
          <w:color w:val="000000" w:themeColor="text1"/>
          <w:sz w:val="24"/>
          <w:szCs w:val="24"/>
        </w:rPr>
        <w:t xml:space="preserve">. </w:t>
      </w:r>
    </w:p>
    <w:p w14:paraId="67BC57A4" w14:textId="3D230C2E" w:rsidR="004E4A6D" w:rsidRPr="00F77AF3" w:rsidRDefault="00F77AF3" w:rsidP="00F77AF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E4A6D" w:rsidRPr="00F77AF3">
        <w:rPr>
          <w:rFonts w:ascii="Times New Roman" w:hAnsi="Times New Roman" w:cs="Times New Roman"/>
          <w:color w:val="000000" w:themeColor="text1"/>
          <w:sz w:val="24"/>
          <w:szCs w:val="24"/>
        </w:rPr>
        <w:t>Two basic types of pollen occur in the angiosperms:</w:t>
      </w:r>
    </w:p>
    <w:p w14:paraId="717E60CB" w14:textId="642D4CC8" w:rsidR="00F77AF3" w:rsidRPr="009C5F5C" w:rsidRDefault="004E4A6D" w:rsidP="009C5F5C">
      <w:pPr>
        <w:pStyle w:val="NoSpacing"/>
        <w:numPr>
          <w:ilvl w:val="0"/>
          <w:numId w:val="13"/>
        </w:numPr>
        <w:rPr>
          <w:rFonts w:ascii="Times New Roman" w:hAnsi="Times New Roman" w:cs="Times New Roman"/>
          <w:color w:val="000000" w:themeColor="text1"/>
          <w:sz w:val="24"/>
          <w:szCs w:val="24"/>
        </w:rPr>
      </w:pPr>
      <w:r w:rsidRPr="009C5F5C">
        <w:rPr>
          <w:rFonts w:ascii="Times New Roman" w:hAnsi="Times New Roman" w:cs="Times New Roman"/>
          <w:color w:val="000000" w:themeColor="text1"/>
          <w:sz w:val="24"/>
          <w:szCs w:val="24"/>
        </w:rPr>
        <w:t>Monocolpate — It is a characteristic of the monocotyledons and some dicotyledonous families such as woody Ranales, and have a single furrow on one side of the pollen remote from the point of contact in the tetrad.</w:t>
      </w:r>
    </w:p>
    <w:p w14:paraId="7054A7A4" w14:textId="7CA56E1E" w:rsidR="004E4A6D" w:rsidRPr="000A2523" w:rsidRDefault="004E4A6D" w:rsidP="00F77AF3">
      <w:pPr>
        <w:pStyle w:val="NoSpacing"/>
        <w:numPr>
          <w:ilvl w:val="0"/>
          <w:numId w:val="13"/>
        </w:numPr>
        <w:rPr>
          <w:rFonts w:ascii="Times New Roman" w:hAnsi="Times New Roman" w:cs="Times New Roman"/>
          <w:color w:val="000000" w:themeColor="text1"/>
          <w:sz w:val="24"/>
          <w:szCs w:val="24"/>
        </w:rPr>
      </w:pPr>
      <w:r w:rsidRPr="000A2523">
        <w:rPr>
          <w:rFonts w:ascii="Times New Roman" w:hAnsi="Times New Roman" w:cs="Times New Roman"/>
          <w:color w:val="000000" w:themeColor="text1"/>
          <w:sz w:val="24"/>
          <w:szCs w:val="24"/>
        </w:rPr>
        <w:t>Tricolpate — It is a characteristic of most of the dicotyledons, and are provided with three meridionally placed furrows.</w:t>
      </w:r>
    </w:p>
    <w:p w14:paraId="7AB03124" w14:textId="77777777" w:rsidR="004E4A6D" w:rsidRPr="000A2523" w:rsidRDefault="004E4A6D" w:rsidP="004E4A6D">
      <w:pPr>
        <w:pStyle w:val="NoSpacing"/>
        <w:rPr>
          <w:rFonts w:ascii="Times New Roman" w:hAnsi="Times New Roman" w:cs="Times New Roman"/>
          <w:color w:val="000000" w:themeColor="text1"/>
          <w:sz w:val="24"/>
          <w:szCs w:val="24"/>
        </w:rPr>
      </w:pPr>
      <w:r w:rsidRPr="000A2523">
        <w:rPr>
          <w:rFonts w:ascii="Times New Roman" w:hAnsi="Times New Roman" w:cs="Times New Roman"/>
          <w:color w:val="000000" w:themeColor="text1"/>
          <w:sz w:val="24"/>
          <w:szCs w:val="24"/>
        </w:rPr>
        <w:t>Two other types of pollen also occur, which are considered to have been derived from both the monocolpate and tricolpate types as a result of specialization.</w:t>
      </w:r>
    </w:p>
    <w:p w14:paraId="545A27F0" w14:textId="77777777" w:rsidR="004E4A6D" w:rsidRPr="000A2523" w:rsidRDefault="004E4A6D" w:rsidP="004E4A6D">
      <w:pPr>
        <w:pStyle w:val="NoSpacing"/>
        <w:rPr>
          <w:rFonts w:ascii="Times New Roman" w:hAnsi="Times New Roman" w:cs="Times New Roman"/>
          <w:color w:val="000000" w:themeColor="text1"/>
          <w:sz w:val="24"/>
          <w:szCs w:val="24"/>
        </w:rPr>
      </w:pPr>
      <w:r w:rsidRPr="000A2523">
        <w:rPr>
          <w:rFonts w:ascii="Times New Roman" w:hAnsi="Times New Roman" w:cs="Times New Roman"/>
          <w:b/>
          <w:bCs/>
          <w:color w:val="000000" w:themeColor="text1"/>
          <w:sz w:val="24"/>
          <w:szCs w:val="24"/>
          <w:bdr w:val="none" w:sz="0" w:space="0" w:color="auto" w:frame="1"/>
        </w:rPr>
        <w:t>They are:</w:t>
      </w:r>
    </w:p>
    <w:p w14:paraId="1A8508B1" w14:textId="7CAB400B" w:rsidR="00F77AF3" w:rsidRDefault="004E4A6D" w:rsidP="00F77AF3">
      <w:pPr>
        <w:pStyle w:val="NoSpacing"/>
        <w:numPr>
          <w:ilvl w:val="0"/>
          <w:numId w:val="14"/>
        </w:numPr>
        <w:rPr>
          <w:rFonts w:ascii="Times New Roman" w:hAnsi="Times New Roman" w:cs="Times New Roman"/>
          <w:color w:val="000000" w:themeColor="text1"/>
          <w:sz w:val="24"/>
          <w:szCs w:val="24"/>
        </w:rPr>
      </w:pPr>
      <w:proofErr w:type="spellStart"/>
      <w:r w:rsidRPr="000A2523">
        <w:rPr>
          <w:rFonts w:ascii="Times New Roman" w:hAnsi="Times New Roman" w:cs="Times New Roman"/>
          <w:color w:val="000000" w:themeColor="text1"/>
          <w:sz w:val="24"/>
          <w:szCs w:val="24"/>
        </w:rPr>
        <w:t>Acolpate</w:t>
      </w:r>
      <w:proofErr w:type="spellEnd"/>
      <w:r w:rsidRPr="000A2523">
        <w:rPr>
          <w:rFonts w:ascii="Times New Roman" w:hAnsi="Times New Roman" w:cs="Times New Roman"/>
          <w:color w:val="000000" w:themeColor="text1"/>
          <w:sz w:val="24"/>
          <w:szCs w:val="24"/>
        </w:rPr>
        <w:t xml:space="preserve"> -They are pollen without a furrow.</w:t>
      </w:r>
    </w:p>
    <w:p w14:paraId="218AFA5E" w14:textId="3D3AF991" w:rsidR="004E4A6D" w:rsidRPr="00F77AF3" w:rsidRDefault="004E4A6D" w:rsidP="00F77AF3">
      <w:pPr>
        <w:pStyle w:val="NoSpacing"/>
        <w:numPr>
          <w:ilvl w:val="0"/>
          <w:numId w:val="14"/>
        </w:numPr>
        <w:rPr>
          <w:rFonts w:ascii="Times New Roman" w:hAnsi="Times New Roman" w:cs="Times New Roman"/>
          <w:color w:val="000000" w:themeColor="text1"/>
          <w:sz w:val="24"/>
          <w:szCs w:val="24"/>
        </w:rPr>
      </w:pPr>
      <w:proofErr w:type="spellStart"/>
      <w:r w:rsidRPr="000A2523">
        <w:rPr>
          <w:rFonts w:ascii="Times New Roman" w:hAnsi="Times New Roman" w:cs="Times New Roman"/>
          <w:color w:val="000000" w:themeColor="text1"/>
          <w:sz w:val="24"/>
          <w:szCs w:val="24"/>
        </w:rPr>
        <w:t>Pantocolpate</w:t>
      </w:r>
      <w:proofErr w:type="spellEnd"/>
      <w:r w:rsidRPr="000A2523">
        <w:rPr>
          <w:rFonts w:ascii="Times New Roman" w:hAnsi="Times New Roman" w:cs="Times New Roman"/>
          <w:color w:val="000000" w:themeColor="text1"/>
          <w:sz w:val="24"/>
          <w:szCs w:val="24"/>
        </w:rPr>
        <w:t xml:space="preserve"> – They are pollen with many furrows</w:t>
      </w:r>
      <w:r w:rsidRPr="000A2523">
        <w:rPr>
          <w:color w:val="000000" w:themeColor="text1"/>
        </w:rPr>
        <w:t>.</w:t>
      </w:r>
    </w:p>
    <w:p w14:paraId="05E18C2E" w14:textId="4C186B12" w:rsidR="004E4A6D" w:rsidRDefault="004E4A6D" w:rsidP="00F92661">
      <w:pPr>
        <w:pStyle w:val="NoSpacing"/>
        <w:rPr>
          <w:rFonts w:ascii="Times New Roman" w:hAnsi="Times New Roman" w:cs="Times New Roman"/>
          <w:sz w:val="24"/>
          <w:szCs w:val="24"/>
        </w:rPr>
      </w:pPr>
    </w:p>
    <w:p w14:paraId="49FFA6D9" w14:textId="53FBF097" w:rsidR="004E4A6D" w:rsidRPr="00F77AF3" w:rsidRDefault="00F77AF3" w:rsidP="004E4A6D">
      <w:pPr>
        <w:pStyle w:val="NoSpacing"/>
        <w:rPr>
          <w:rFonts w:ascii="Times New Roman" w:hAnsi="Times New Roman" w:cs="Times New Roman"/>
          <w:b/>
          <w:bCs/>
          <w:sz w:val="24"/>
          <w:szCs w:val="24"/>
          <w:bdr w:val="none" w:sz="0" w:space="0" w:color="auto" w:frame="1"/>
        </w:rPr>
      </w:pPr>
      <w:r w:rsidRPr="00F77AF3">
        <w:rPr>
          <w:rFonts w:ascii="Times New Roman" w:hAnsi="Times New Roman" w:cs="Times New Roman"/>
          <w:b/>
          <w:bCs/>
          <w:sz w:val="24"/>
          <w:szCs w:val="24"/>
          <w:bdr w:val="none" w:sz="0" w:space="0" w:color="auto" w:frame="1"/>
        </w:rPr>
        <w:t>PORE:</w:t>
      </w:r>
      <w:r>
        <w:rPr>
          <w:rFonts w:ascii="Times New Roman" w:hAnsi="Times New Roman" w:cs="Times New Roman"/>
          <w:b/>
          <w:bCs/>
          <w:sz w:val="24"/>
          <w:szCs w:val="24"/>
          <w:bdr w:val="none" w:sz="0" w:space="0" w:color="auto" w:frame="1"/>
        </w:rPr>
        <w:t xml:space="preserve"> </w:t>
      </w:r>
      <w:r w:rsidR="004E4A6D" w:rsidRPr="004E4A6D">
        <w:rPr>
          <w:rFonts w:ascii="Times New Roman" w:hAnsi="Times New Roman" w:cs="Times New Roman"/>
          <w:sz w:val="24"/>
          <w:szCs w:val="24"/>
        </w:rPr>
        <w:t xml:space="preserve">It is a circular or elliptic aperture is short with length and breadth ratio less than 2 and the pollen grain is called </w:t>
      </w:r>
      <w:proofErr w:type="spellStart"/>
      <w:r w:rsidR="004E4A6D" w:rsidRPr="004E4A6D">
        <w:rPr>
          <w:rFonts w:ascii="Times New Roman" w:hAnsi="Times New Roman" w:cs="Times New Roman"/>
          <w:sz w:val="24"/>
          <w:szCs w:val="24"/>
        </w:rPr>
        <w:t>porate</w:t>
      </w:r>
      <w:proofErr w:type="spellEnd"/>
      <w:r w:rsidR="004E4A6D" w:rsidRPr="004E4A6D">
        <w:rPr>
          <w:rFonts w:ascii="Times New Roman" w:hAnsi="Times New Roman" w:cs="Times New Roman"/>
          <w:sz w:val="24"/>
          <w:szCs w:val="24"/>
        </w:rPr>
        <w:t xml:space="preserve"> [e.g. </w:t>
      </w:r>
      <w:proofErr w:type="spellStart"/>
      <w:r w:rsidR="004E4A6D" w:rsidRPr="004E4A6D">
        <w:rPr>
          <w:rFonts w:ascii="Times New Roman" w:hAnsi="Times New Roman" w:cs="Times New Roman"/>
          <w:sz w:val="24"/>
          <w:szCs w:val="24"/>
        </w:rPr>
        <w:t>Myrica</w:t>
      </w:r>
      <w:proofErr w:type="spellEnd"/>
      <w:r w:rsidR="004E4A6D" w:rsidRPr="004E4A6D">
        <w:rPr>
          <w:rFonts w:ascii="Times New Roman" w:hAnsi="Times New Roman" w:cs="Times New Roman"/>
          <w:sz w:val="24"/>
          <w:szCs w:val="24"/>
        </w:rPr>
        <w:t xml:space="preserve"> gale (</w:t>
      </w:r>
      <w:proofErr w:type="spellStart"/>
      <w:r w:rsidR="004E4A6D" w:rsidRPr="004E4A6D">
        <w:rPr>
          <w:rFonts w:ascii="Times New Roman" w:hAnsi="Times New Roman" w:cs="Times New Roman"/>
          <w:sz w:val="24"/>
          <w:szCs w:val="24"/>
        </w:rPr>
        <w:t>Myricaceae</w:t>
      </w:r>
      <w:proofErr w:type="spellEnd"/>
      <w:r w:rsidR="004E4A6D" w:rsidRPr="004E4A6D">
        <w:rPr>
          <w:rFonts w:ascii="Times New Roman" w:hAnsi="Times New Roman" w:cs="Times New Roman"/>
          <w:sz w:val="24"/>
          <w:szCs w:val="24"/>
        </w:rPr>
        <w:t>)].</w:t>
      </w:r>
    </w:p>
    <w:p w14:paraId="6FB0B24A" w14:textId="77777777" w:rsidR="004E4A6D" w:rsidRPr="004E4A6D" w:rsidRDefault="004E4A6D" w:rsidP="004E4A6D">
      <w:pPr>
        <w:pStyle w:val="NoSpacing"/>
        <w:rPr>
          <w:rFonts w:ascii="Times New Roman" w:hAnsi="Times New Roman" w:cs="Times New Roman"/>
          <w:sz w:val="24"/>
          <w:szCs w:val="24"/>
        </w:rPr>
      </w:pPr>
      <w:r w:rsidRPr="004E4A6D">
        <w:rPr>
          <w:rFonts w:ascii="Times New Roman" w:hAnsi="Times New Roman" w:cs="Times New Roman"/>
          <w:sz w:val="24"/>
          <w:szCs w:val="24"/>
          <w:bdr w:val="none" w:sz="0" w:space="0" w:color="auto" w:frame="1"/>
        </w:rPr>
        <w:t>Compound Apertures:</w:t>
      </w:r>
    </w:p>
    <w:p w14:paraId="68B4AA74" w14:textId="77777777" w:rsidR="004E4A6D" w:rsidRPr="004E4A6D" w:rsidRDefault="004E4A6D" w:rsidP="004E4A6D">
      <w:pPr>
        <w:pStyle w:val="NoSpacing"/>
        <w:rPr>
          <w:rFonts w:ascii="Times New Roman" w:hAnsi="Times New Roman" w:cs="Times New Roman"/>
          <w:sz w:val="24"/>
          <w:szCs w:val="24"/>
        </w:rPr>
      </w:pPr>
      <w:r w:rsidRPr="004E4A6D">
        <w:rPr>
          <w:rFonts w:ascii="Times New Roman" w:hAnsi="Times New Roman" w:cs="Times New Roman"/>
          <w:sz w:val="24"/>
          <w:szCs w:val="24"/>
        </w:rPr>
        <w:t xml:space="preserve">They are apertures consisting of an outer or marginal </w:t>
      </w:r>
      <w:proofErr w:type="spellStart"/>
      <w:r w:rsidRPr="004E4A6D">
        <w:rPr>
          <w:rFonts w:ascii="Times New Roman" w:hAnsi="Times New Roman" w:cs="Times New Roman"/>
          <w:sz w:val="24"/>
          <w:szCs w:val="24"/>
        </w:rPr>
        <w:t>colpal</w:t>
      </w:r>
      <w:proofErr w:type="spellEnd"/>
      <w:r w:rsidRPr="004E4A6D">
        <w:rPr>
          <w:rFonts w:ascii="Times New Roman" w:hAnsi="Times New Roman" w:cs="Times New Roman"/>
          <w:sz w:val="24"/>
          <w:szCs w:val="24"/>
        </w:rPr>
        <w:t xml:space="preserve"> (furrow-like) part and an inner or central distinctly delimited oral part. Ora are either circular or </w:t>
      </w:r>
      <w:proofErr w:type="spellStart"/>
      <w:r w:rsidRPr="004E4A6D">
        <w:rPr>
          <w:rFonts w:ascii="Times New Roman" w:hAnsi="Times New Roman" w:cs="Times New Roman"/>
          <w:sz w:val="24"/>
          <w:szCs w:val="24"/>
        </w:rPr>
        <w:t>lalongate</w:t>
      </w:r>
      <w:proofErr w:type="spellEnd"/>
      <w:r w:rsidRPr="004E4A6D">
        <w:rPr>
          <w:rFonts w:ascii="Times New Roman" w:hAnsi="Times New Roman" w:cs="Times New Roman"/>
          <w:sz w:val="24"/>
          <w:szCs w:val="24"/>
        </w:rPr>
        <w:t xml:space="preserve"> i.e., transversely elongated </w:t>
      </w:r>
      <w:proofErr w:type="spellStart"/>
      <w:r w:rsidRPr="004E4A6D">
        <w:rPr>
          <w:rFonts w:ascii="Times New Roman" w:hAnsi="Times New Roman" w:cs="Times New Roman"/>
          <w:sz w:val="24"/>
          <w:szCs w:val="24"/>
        </w:rPr>
        <w:t>endoaperture</w:t>
      </w:r>
      <w:proofErr w:type="spellEnd"/>
      <w:r w:rsidRPr="004E4A6D">
        <w:rPr>
          <w:rFonts w:ascii="Times New Roman" w:hAnsi="Times New Roman" w:cs="Times New Roman"/>
          <w:sz w:val="24"/>
          <w:szCs w:val="24"/>
        </w:rPr>
        <w:t xml:space="preserve"> [e.g. </w:t>
      </w:r>
      <w:proofErr w:type="spellStart"/>
      <w:r w:rsidRPr="004E4A6D">
        <w:rPr>
          <w:rFonts w:ascii="Times New Roman" w:hAnsi="Times New Roman" w:cs="Times New Roman"/>
          <w:sz w:val="24"/>
          <w:szCs w:val="24"/>
        </w:rPr>
        <w:t>Filipendula</w:t>
      </w:r>
      <w:proofErr w:type="spellEnd"/>
      <w:r w:rsidRPr="004E4A6D">
        <w:rPr>
          <w:rFonts w:ascii="Times New Roman" w:hAnsi="Times New Roman" w:cs="Times New Roman"/>
          <w:sz w:val="24"/>
          <w:szCs w:val="24"/>
        </w:rPr>
        <w:t xml:space="preserve"> (</w:t>
      </w:r>
      <w:proofErr w:type="spellStart"/>
      <w:r w:rsidRPr="004E4A6D">
        <w:rPr>
          <w:rFonts w:ascii="Times New Roman" w:hAnsi="Times New Roman" w:cs="Times New Roman"/>
          <w:sz w:val="24"/>
          <w:szCs w:val="24"/>
        </w:rPr>
        <w:t>Rosaceae</w:t>
      </w:r>
      <w:proofErr w:type="spellEnd"/>
      <w:r w:rsidRPr="004E4A6D">
        <w:rPr>
          <w:rFonts w:ascii="Times New Roman" w:hAnsi="Times New Roman" w:cs="Times New Roman"/>
          <w:sz w:val="24"/>
          <w:szCs w:val="24"/>
        </w:rPr>
        <w:t xml:space="preserve">)] or </w:t>
      </w:r>
      <w:proofErr w:type="spellStart"/>
      <w:r w:rsidRPr="004E4A6D">
        <w:rPr>
          <w:rFonts w:ascii="Times New Roman" w:hAnsi="Times New Roman" w:cs="Times New Roman"/>
          <w:sz w:val="24"/>
          <w:szCs w:val="24"/>
        </w:rPr>
        <w:t>lolongate</w:t>
      </w:r>
      <w:proofErr w:type="spellEnd"/>
      <w:r w:rsidRPr="004E4A6D">
        <w:rPr>
          <w:rFonts w:ascii="Times New Roman" w:hAnsi="Times New Roman" w:cs="Times New Roman"/>
          <w:sz w:val="24"/>
          <w:szCs w:val="24"/>
        </w:rPr>
        <w:t xml:space="preserve"> i.e., longitudinally elongated </w:t>
      </w:r>
      <w:proofErr w:type="spellStart"/>
      <w:r w:rsidRPr="004E4A6D">
        <w:rPr>
          <w:rFonts w:ascii="Times New Roman" w:hAnsi="Times New Roman" w:cs="Times New Roman"/>
          <w:sz w:val="24"/>
          <w:szCs w:val="24"/>
        </w:rPr>
        <w:t>endoaperture</w:t>
      </w:r>
      <w:proofErr w:type="spellEnd"/>
      <w:r w:rsidRPr="004E4A6D">
        <w:rPr>
          <w:rFonts w:ascii="Times New Roman" w:hAnsi="Times New Roman" w:cs="Times New Roman"/>
          <w:sz w:val="24"/>
          <w:szCs w:val="24"/>
        </w:rPr>
        <w:t xml:space="preserve"> [e.g. </w:t>
      </w:r>
      <w:proofErr w:type="spellStart"/>
      <w:r w:rsidRPr="004E4A6D">
        <w:rPr>
          <w:rFonts w:ascii="Times New Roman" w:hAnsi="Times New Roman" w:cs="Times New Roman"/>
          <w:sz w:val="24"/>
          <w:szCs w:val="24"/>
        </w:rPr>
        <w:t>Rumex</w:t>
      </w:r>
      <w:proofErr w:type="spellEnd"/>
      <w:r w:rsidRPr="004E4A6D">
        <w:rPr>
          <w:rFonts w:ascii="Times New Roman" w:hAnsi="Times New Roman" w:cs="Times New Roman"/>
          <w:sz w:val="24"/>
          <w:szCs w:val="24"/>
        </w:rPr>
        <w:t xml:space="preserve"> spp. (Polygonaceae)]. In relation to </w:t>
      </w:r>
      <w:proofErr w:type="spellStart"/>
      <w:r w:rsidRPr="004E4A6D">
        <w:rPr>
          <w:rFonts w:ascii="Times New Roman" w:hAnsi="Times New Roman" w:cs="Times New Roman"/>
          <w:sz w:val="24"/>
          <w:szCs w:val="24"/>
        </w:rPr>
        <w:t>ora</w:t>
      </w:r>
      <w:proofErr w:type="spellEnd"/>
      <w:r w:rsidRPr="004E4A6D">
        <w:rPr>
          <w:rFonts w:ascii="Times New Roman" w:hAnsi="Times New Roman" w:cs="Times New Roman"/>
          <w:sz w:val="24"/>
          <w:szCs w:val="24"/>
        </w:rPr>
        <w:t xml:space="preserve">, the furrows or apertures will be named </w:t>
      </w:r>
      <w:proofErr w:type="spellStart"/>
      <w:r w:rsidRPr="004E4A6D">
        <w:rPr>
          <w:rFonts w:ascii="Times New Roman" w:hAnsi="Times New Roman" w:cs="Times New Roman"/>
          <w:sz w:val="24"/>
          <w:szCs w:val="24"/>
        </w:rPr>
        <w:t>colporate</w:t>
      </w:r>
      <w:proofErr w:type="spellEnd"/>
      <w:r w:rsidRPr="004E4A6D">
        <w:rPr>
          <w:rFonts w:ascii="Times New Roman" w:hAnsi="Times New Roman" w:cs="Times New Roman"/>
          <w:sz w:val="24"/>
          <w:szCs w:val="24"/>
        </w:rPr>
        <w:t xml:space="preserve"> or perorate.</w:t>
      </w:r>
    </w:p>
    <w:p w14:paraId="650D2480" w14:textId="77777777" w:rsidR="00220B95" w:rsidRDefault="00220B95" w:rsidP="004E4A6D">
      <w:pPr>
        <w:pStyle w:val="NoSpacing"/>
        <w:rPr>
          <w:rFonts w:ascii="Times New Roman" w:hAnsi="Times New Roman" w:cs="Times New Roman"/>
          <w:sz w:val="24"/>
          <w:szCs w:val="24"/>
          <w:bdr w:val="none" w:sz="0" w:space="0" w:color="auto" w:frame="1"/>
        </w:rPr>
      </w:pPr>
    </w:p>
    <w:p w14:paraId="75FC21CB" w14:textId="63F264AD" w:rsidR="004E4A6D" w:rsidRPr="004E4A6D" w:rsidRDefault="004E4A6D" w:rsidP="004E4A6D">
      <w:pPr>
        <w:pStyle w:val="NoSpacing"/>
        <w:rPr>
          <w:rFonts w:ascii="Times New Roman" w:hAnsi="Times New Roman" w:cs="Times New Roman"/>
          <w:sz w:val="24"/>
          <w:szCs w:val="24"/>
        </w:rPr>
      </w:pPr>
      <w:r w:rsidRPr="004E4A6D">
        <w:rPr>
          <w:rFonts w:ascii="Times New Roman" w:hAnsi="Times New Roman" w:cs="Times New Roman"/>
          <w:sz w:val="24"/>
          <w:szCs w:val="24"/>
          <w:bdr w:val="none" w:sz="0" w:space="0" w:color="auto" w:frame="1"/>
        </w:rPr>
        <w:t>The position of the apertures varies in different groups of plants and may be:</w:t>
      </w:r>
    </w:p>
    <w:p w14:paraId="32B2CDEC" w14:textId="6D15A8DA" w:rsidR="004E4A6D" w:rsidRDefault="004E4A6D" w:rsidP="004E4A6D">
      <w:pPr>
        <w:pStyle w:val="NoSpacing"/>
        <w:rPr>
          <w:rFonts w:ascii="Times New Roman" w:hAnsi="Times New Roman" w:cs="Times New Roman"/>
          <w:sz w:val="24"/>
          <w:szCs w:val="24"/>
        </w:rPr>
      </w:pPr>
      <w:r w:rsidRPr="00220B95">
        <w:rPr>
          <w:rFonts w:ascii="Times New Roman" w:hAnsi="Times New Roman" w:cs="Times New Roman"/>
          <w:b/>
          <w:bCs/>
          <w:sz w:val="24"/>
          <w:szCs w:val="24"/>
          <w:bdr w:val="none" w:sz="0" w:space="0" w:color="auto" w:frame="1"/>
        </w:rPr>
        <w:t>Proximal</w:t>
      </w:r>
      <w:r w:rsidRPr="004E4A6D">
        <w:rPr>
          <w:rFonts w:ascii="Times New Roman" w:hAnsi="Times New Roman" w:cs="Times New Roman"/>
          <w:sz w:val="24"/>
          <w:szCs w:val="24"/>
          <w:bdr w:val="none" w:sz="0" w:space="0" w:color="auto" w:frame="1"/>
        </w:rPr>
        <w:t>:</w:t>
      </w:r>
      <w:r w:rsidR="00220B95">
        <w:rPr>
          <w:rFonts w:ascii="Times New Roman" w:hAnsi="Times New Roman" w:cs="Times New Roman"/>
          <w:sz w:val="24"/>
          <w:szCs w:val="24"/>
        </w:rPr>
        <w:t xml:space="preserve"> </w:t>
      </w:r>
      <w:r w:rsidRPr="004E4A6D">
        <w:rPr>
          <w:rFonts w:ascii="Times New Roman" w:hAnsi="Times New Roman" w:cs="Times New Roman"/>
          <w:sz w:val="24"/>
          <w:szCs w:val="24"/>
        </w:rPr>
        <w:t xml:space="preserve">Found in </w:t>
      </w:r>
      <w:proofErr w:type="spellStart"/>
      <w:r w:rsidRPr="004E4A6D">
        <w:rPr>
          <w:rFonts w:ascii="Times New Roman" w:hAnsi="Times New Roman" w:cs="Times New Roman"/>
          <w:sz w:val="24"/>
          <w:szCs w:val="24"/>
        </w:rPr>
        <w:t>uniaperturate</w:t>
      </w:r>
      <w:proofErr w:type="spellEnd"/>
      <w:r w:rsidRPr="004E4A6D">
        <w:rPr>
          <w:rFonts w:ascii="Times New Roman" w:hAnsi="Times New Roman" w:cs="Times New Roman"/>
          <w:sz w:val="24"/>
          <w:szCs w:val="24"/>
        </w:rPr>
        <w:t xml:space="preserve"> forms and in terms of evolution are the most primitive. They are found in the gymnosperms and monocotyledons.</w:t>
      </w:r>
    </w:p>
    <w:p w14:paraId="64B61E8A" w14:textId="77777777" w:rsidR="00220B95" w:rsidRDefault="00220B95" w:rsidP="004E4A6D">
      <w:pPr>
        <w:pStyle w:val="NoSpacing"/>
        <w:rPr>
          <w:rFonts w:ascii="Times New Roman" w:hAnsi="Times New Roman" w:cs="Times New Roman"/>
          <w:b/>
          <w:bCs/>
          <w:sz w:val="24"/>
          <w:szCs w:val="24"/>
          <w:bdr w:val="none" w:sz="0" w:space="0" w:color="auto" w:frame="1"/>
        </w:rPr>
      </w:pPr>
    </w:p>
    <w:p w14:paraId="0D7C7B54" w14:textId="1CF7AD0A" w:rsidR="004E4A6D" w:rsidRPr="004E4A6D" w:rsidRDefault="004E4A6D" w:rsidP="004E4A6D">
      <w:pPr>
        <w:pStyle w:val="NoSpacing"/>
        <w:rPr>
          <w:rFonts w:ascii="Times New Roman" w:hAnsi="Times New Roman" w:cs="Times New Roman"/>
          <w:sz w:val="24"/>
          <w:szCs w:val="24"/>
        </w:rPr>
      </w:pPr>
      <w:r w:rsidRPr="00220B95">
        <w:rPr>
          <w:rFonts w:ascii="Times New Roman" w:hAnsi="Times New Roman" w:cs="Times New Roman"/>
          <w:b/>
          <w:bCs/>
          <w:sz w:val="24"/>
          <w:szCs w:val="24"/>
          <w:bdr w:val="none" w:sz="0" w:space="0" w:color="auto" w:frame="1"/>
        </w:rPr>
        <w:t>Zonal:</w:t>
      </w:r>
      <w:r w:rsidR="00220B95">
        <w:rPr>
          <w:rFonts w:ascii="Times New Roman" w:hAnsi="Times New Roman" w:cs="Times New Roman"/>
          <w:sz w:val="24"/>
          <w:szCs w:val="24"/>
        </w:rPr>
        <w:t xml:space="preserve"> </w:t>
      </w:r>
      <w:r w:rsidRPr="004E4A6D">
        <w:rPr>
          <w:rFonts w:ascii="Times New Roman" w:hAnsi="Times New Roman" w:cs="Times New Roman"/>
          <w:sz w:val="24"/>
          <w:szCs w:val="24"/>
        </w:rPr>
        <w:t xml:space="preserve">Found in </w:t>
      </w:r>
      <w:proofErr w:type="spellStart"/>
      <w:r w:rsidRPr="004E4A6D">
        <w:rPr>
          <w:rFonts w:ascii="Times New Roman" w:hAnsi="Times New Roman" w:cs="Times New Roman"/>
          <w:sz w:val="24"/>
          <w:szCs w:val="24"/>
        </w:rPr>
        <w:t>multiaperturate</w:t>
      </w:r>
      <w:proofErr w:type="spellEnd"/>
      <w:r w:rsidRPr="004E4A6D">
        <w:rPr>
          <w:rFonts w:ascii="Times New Roman" w:hAnsi="Times New Roman" w:cs="Times New Roman"/>
          <w:sz w:val="24"/>
          <w:szCs w:val="24"/>
        </w:rPr>
        <w:t xml:space="preserve"> forms and are found in the dicotyledons. In this case the furrows or pores are situated along the equatorial line.</w:t>
      </w:r>
    </w:p>
    <w:p w14:paraId="5C427BF6" w14:textId="77777777" w:rsidR="00220B95" w:rsidRDefault="00220B95" w:rsidP="004E4A6D">
      <w:pPr>
        <w:pStyle w:val="NoSpacing"/>
        <w:rPr>
          <w:rFonts w:ascii="Times New Roman" w:hAnsi="Times New Roman" w:cs="Times New Roman"/>
          <w:b/>
          <w:bCs/>
          <w:sz w:val="24"/>
          <w:szCs w:val="24"/>
          <w:bdr w:val="none" w:sz="0" w:space="0" w:color="auto" w:frame="1"/>
        </w:rPr>
      </w:pPr>
    </w:p>
    <w:p w14:paraId="75DE0FCA" w14:textId="39BE8008" w:rsidR="004E4A6D" w:rsidRPr="004E4A6D" w:rsidRDefault="004E4A6D" w:rsidP="004E4A6D">
      <w:pPr>
        <w:pStyle w:val="NoSpacing"/>
        <w:rPr>
          <w:rFonts w:ascii="Times New Roman" w:hAnsi="Times New Roman" w:cs="Times New Roman"/>
          <w:sz w:val="24"/>
          <w:szCs w:val="24"/>
        </w:rPr>
      </w:pPr>
      <w:r w:rsidRPr="00220B95">
        <w:rPr>
          <w:rFonts w:ascii="Times New Roman" w:hAnsi="Times New Roman" w:cs="Times New Roman"/>
          <w:b/>
          <w:bCs/>
          <w:sz w:val="24"/>
          <w:szCs w:val="24"/>
          <w:bdr w:val="none" w:sz="0" w:space="0" w:color="auto" w:frame="1"/>
        </w:rPr>
        <w:t>Global:</w:t>
      </w:r>
      <w:r w:rsidR="00220B95">
        <w:rPr>
          <w:rFonts w:ascii="Times New Roman" w:hAnsi="Times New Roman" w:cs="Times New Roman"/>
          <w:sz w:val="24"/>
          <w:szCs w:val="24"/>
        </w:rPr>
        <w:t xml:space="preserve"> </w:t>
      </w:r>
      <w:r w:rsidRPr="004E4A6D">
        <w:rPr>
          <w:rFonts w:ascii="Times New Roman" w:hAnsi="Times New Roman" w:cs="Times New Roman"/>
          <w:sz w:val="24"/>
          <w:szCs w:val="24"/>
        </w:rPr>
        <w:t xml:space="preserve">Found in </w:t>
      </w:r>
      <w:proofErr w:type="spellStart"/>
      <w:r w:rsidRPr="004E4A6D">
        <w:rPr>
          <w:rFonts w:ascii="Times New Roman" w:hAnsi="Times New Roman" w:cs="Times New Roman"/>
          <w:sz w:val="24"/>
          <w:szCs w:val="24"/>
        </w:rPr>
        <w:t>multiaperturate</w:t>
      </w:r>
      <w:proofErr w:type="spellEnd"/>
      <w:r w:rsidRPr="004E4A6D">
        <w:rPr>
          <w:rFonts w:ascii="Times New Roman" w:hAnsi="Times New Roman" w:cs="Times New Roman"/>
          <w:sz w:val="24"/>
          <w:szCs w:val="24"/>
        </w:rPr>
        <w:t xml:space="preserve"> forms and are found in the dicotyledons. In terms of evolution, they are the most advanced. The furrows or pores are distributed over the entire surface in this type.</w:t>
      </w:r>
    </w:p>
    <w:p w14:paraId="27E26A55" w14:textId="77777777" w:rsidR="00220B95" w:rsidRDefault="00220B95" w:rsidP="004E4A6D">
      <w:pPr>
        <w:pStyle w:val="NoSpacing"/>
        <w:rPr>
          <w:rFonts w:ascii="Times New Roman" w:hAnsi="Times New Roman" w:cs="Times New Roman"/>
          <w:b/>
          <w:bCs/>
          <w:sz w:val="24"/>
          <w:szCs w:val="24"/>
          <w:bdr w:val="none" w:sz="0" w:space="0" w:color="auto" w:frame="1"/>
        </w:rPr>
      </w:pPr>
    </w:p>
    <w:p w14:paraId="41569B4E" w14:textId="7D9A6A06" w:rsidR="004E4A6D" w:rsidRPr="004E4A6D" w:rsidRDefault="004E4A6D" w:rsidP="004E4A6D">
      <w:pPr>
        <w:pStyle w:val="NoSpacing"/>
        <w:rPr>
          <w:rFonts w:ascii="Times New Roman" w:hAnsi="Times New Roman" w:cs="Times New Roman"/>
          <w:sz w:val="24"/>
          <w:szCs w:val="24"/>
        </w:rPr>
      </w:pPr>
      <w:proofErr w:type="spellStart"/>
      <w:r w:rsidRPr="00220B95">
        <w:rPr>
          <w:rFonts w:ascii="Times New Roman" w:hAnsi="Times New Roman" w:cs="Times New Roman"/>
          <w:b/>
          <w:bCs/>
          <w:sz w:val="24"/>
          <w:szCs w:val="24"/>
          <w:bdr w:val="none" w:sz="0" w:space="0" w:color="auto" w:frame="1"/>
        </w:rPr>
        <w:t>Monoaperturate</w:t>
      </w:r>
      <w:proofErr w:type="spellEnd"/>
      <w:r w:rsidRPr="00220B95">
        <w:rPr>
          <w:rFonts w:ascii="Times New Roman" w:hAnsi="Times New Roman" w:cs="Times New Roman"/>
          <w:b/>
          <w:bCs/>
          <w:sz w:val="24"/>
          <w:szCs w:val="24"/>
          <w:bdr w:val="none" w:sz="0" w:space="0" w:color="auto" w:frame="1"/>
        </w:rPr>
        <w:t>:</w:t>
      </w:r>
      <w:r w:rsidR="00220B95">
        <w:rPr>
          <w:rFonts w:ascii="Times New Roman" w:hAnsi="Times New Roman" w:cs="Times New Roman"/>
          <w:sz w:val="24"/>
          <w:szCs w:val="24"/>
        </w:rPr>
        <w:t xml:space="preserve"> </w:t>
      </w:r>
      <w:r w:rsidRPr="004E4A6D">
        <w:rPr>
          <w:rFonts w:ascii="Times New Roman" w:hAnsi="Times New Roman" w:cs="Times New Roman"/>
          <w:sz w:val="24"/>
          <w:szCs w:val="24"/>
        </w:rPr>
        <w:t xml:space="preserve">They are characteristic of the monocotyledons and some members of </w:t>
      </w:r>
      <w:proofErr w:type="spellStart"/>
      <w:r w:rsidRPr="004E4A6D">
        <w:rPr>
          <w:rFonts w:ascii="Times New Roman" w:hAnsi="Times New Roman" w:cs="Times New Roman"/>
          <w:sz w:val="24"/>
          <w:szCs w:val="24"/>
        </w:rPr>
        <w:t>Magnoliidae</w:t>
      </w:r>
      <w:proofErr w:type="spellEnd"/>
      <w:r w:rsidRPr="004E4A6D">
        <w:rPr>
          <w:rFonts w:ascii="Times New Roman" w:hAnsi="Times New Roman" w:cs="Times New Roman"/>
          <w:sz w:val="24"/>
          <w:szCs w:val="24"/>
        </w:rPr>
        <w:t xml:space="preserve">. </w:t>
      </w:r>
      <w:proofErr w:type="spellStart"/>
      <w:r w:rsidRPr="004E4A6D">
        <w:rPr>
          <w:rFonts w:ascii="Times New Roman" w:hAnsi="Times New Roman" w:cs="Times New Roman"/>
          <w:sz w:val="24"/>
          <w:szCs w:val="24"/>
        </w:rPr>
        <w:t>Uniaperturate</w:t>
      </w:r>
      <w:proofErr w:type="spellEnd"/>
      <w:r w:rsidRPr="004E4A6D">
        <w:rPr>
          <w:rFonts w:ascii="Times New Roman" w:hAnsi="Times New Roman" w:cs="Times New Roman"/>
          <w:sz w:val="24"/>
          <w:szCs w:val="24"/>
        </w:rPr>
        <w:t xml:space="preserve"> pollen grains have a single germinal furrow or pore situated at the proximal or distal position.</w:t>
      </w:r>
    </w:p>
    <w:p w14:paraId="4BF07CD9" w14:textId="77777777" w:rsidR="00220B95" w:rsidRDefault="00220B95" w:rsidP="004E4A6D">
      <w:pPr>
        <w:pStyle w:val="NoSpacing"/>
        <w:rPr>
          <w:rFonts w:ascii="Times New Roman" w:hAnsi="Times New Roman" w:cs="Times New Roman"/>
          <w:b/>
          <w:bCs/>
          <w:sz w:val="24"/>
          <w:szCs w:val="24"/>
          <w:bdr w:val="none" w:sz="0" w:space="0" w:color="auto" w:frame="1"/>
        </w:rPr>
      </w:pPr>
    </w:p>
    <w:p w14:paraId="79F104A1" w14:textId="341605FD" w:rsidR="004E4A6D" w:rsidRDefault="004E4A6D" w:rsidP="004E4A6D">
      <w:pPr>
        <w:pStyle w:val="NoSpacing"/>
        <w:rPr>
          <w:rFonts w:ascii="Times New Roman" w:hAnsi="Times New Roman" w:cs="Times New Roman"/>
          <w:sz w:val="24"/>
          <w:szCs w:val="24"/>
        </w:rPr>
      </w:pPr>
      <w:r w:rsidRPr="00220B95">
        <w:rPr>
          <w:rFonts w:ascii="Times New Roman" w:hAnsi="Times New Roman" w:cs="Times New Roman"/>
          <w:b/>
          <w:bCs/>
          <w:sz w:val="24"/>
          <w:szCs w:val="24"/>
          <w:bdr w:val="none" w:sz="0" w:space="0" w:color="auto" w:frame="1"/>
        </w:rPr>
        <w:t>Triaperturate:</w:t>
      </w:r>
      <w:r w:rsidR="00220B95">
        <w:rPr>
          <w:rFonts w:ascii="Times New Roman" w:hAnsi="Times New Roman" w:cs="Times New Roman"/>
          <w:sz w:val="24"/>
          <w:szCs w:val="24"/>
        </w:rPr>
        <w:t xml:space="preserve"> </w:t>
      </w:r>
      <w:r w:rsidRPr="004E4A6D">
        <w:rPr>
          <w:rFonts w:ascii="Times New Roman" w:hAnsi="Times New Roman" w:cs="Times New Roman"/>
          <w:sz w:val="24"/>
          <w:szCs w:val="24"/>
        </w:rPr>
        <w:t xml:space="preserve">The triaperturate or triaperturate-derived pollen grains occur in most of the dicotyledons and are unknown elsewhere. These pollen grains have three germinal furrows, either radiating like the lines of a trilete mark from a common point or forming a triangle at the distal position. Some </w:t>
      </w:r>
      <w:proofErr w:type="gramStart"/>
      <w:r w:rsidRPr="004E4A6D">
        <w:rPr>
          <w:rFonts w:ascii="Times New Roman" w:hAnsi="Times New Roman" w:cs="Times New Roman"/>
          <w:sz w:val="24"/>
          <w:szCs w:val="24"/>
        </w:rPr>
        <w:t>less</w:t>
      </w:r>
      <w:proofErr w:type="gramEnd"/>
      <w:r w:rsidRPr="004E4A6D">
        <w:rPr>
          <w:rFonts w:ascii="Times New Roman" w:hAnsi="Times New Roman" w:cs="Times New Roman"/>
          <w:sz w:val="24"/>
          <w:szCs w:val="24"/>
        </w:rPr>
        <w:t xml:space="preserve"> common types have been derived from the triaperturate form.</w:t>
      </w:r>
    </w:p>
    <w:p w14:paraId="40CD64B4" w14:textId="229D13AD" w:rsidR="004E4A6D" w:rsidRDefault="004E4A6D" w:rsidP="004E4A6D">
      <w:pPr>
        <w:pStyle w:val="NoSpacing"/>
        <w:rPr>
          <w:rFonts w:ascii="Times New Roman" w:hAnsi="Times New Roman" w:cs="Times New Roman"/>
          <w:sz w:val="24"/>
          <w:szCs w:val="24"/>
        </w:rPr>
      </w:pPr>
    </w:p>
    <w:p w14:paraId="13D70C68" w14:textId="35459D66" w:rsidR="004E4A6D" w:rsidRPr="004E4A6D" w:rsidRDefault="004E4A6D" w:rsidP="004E4A6D">
      <w:pPr>
        <w:pStyle w:val="NoSpacing"/>
        <w:rPr>
          <w:rFonts w:ascii="Times New Roman" w:hAnsi="Times New Roman" w:cs="Times New Roman"/>
          <w:sz w:val="24"/>
          <w:szCs w:val="24"/>
        </w:rPr>
      </w:pPr>
      <w:proofErr w:type="spellStart"/>
      <w:r w:rsidRPr="00220B95">
        <w:rPr>
          <w:rFonts w:ascii="Times New Roman" w:hAnsi="Times New Roman" w:cs="Times New Roman"/>
          <w:b/>
          <w:bCs/>
          <w:sz w:val="24"/>
          <w:szCs w:val="24"/>
          <w:bdr w:val="none" w:sz="0" w:space="0" w:color="auto" w:frame="1"/>
        </w:rPr>
        <w:t>Multiaperturate</w:t>
      </w:r>
      <w:proofErr w:type="spellEnd"/>
      <w:r w:rsidRPr="00220B95">
        <w:rPr>
          <w:rFonts w:ascii="Times New Roman" w:hAnsi="Times New Roman" w:cs="Times New Roman"/>
          <w:b/>
          <w:bCs/>
          <w:sz w:val="24"/>
          <w:szCs w:val="24"/>
          <w:bdr w:val="none" w:sz="0" w:space="0" w:color="auto" w:frame="1"/>
        </w:rPr>
        <w:t>:</w:t>
      </w:r>
      <w:r w:rsidR="00220B95">
        <w:rPr>
          <w:rFonts w:ascii="Times New Roman" w:hAnsi="Times New Roman" w:cs="Times New Roman"/>
          <w:sz w:val="24"/>
          <w:szCs w:val="24"/>
        </w:rPr>
        <w:t xml:space="preserve"> </w:t>
      </w:r>
      <w:r w:rsidRPr="004E4A6D">
        <w:rPr>
          <w:rFonts w:ascii="Times New Roman" w:hAnsi="Times New Roman" w:cs="Times New Roman"/>
          <w:sz w:val="24"/>
          <w:szCs w:val="24"/>
        </w:rPr>
        <w:t xml:space="preserve">The </w:t>
      </w:r>
      <w:proofErr w:type="spellStart"/>
      <w:r w:rsidRPr="004E4A6D">
        <w:rPr>
          <w:rFonts w:ascii="Times New Roman" w:hAnsi="Times New Roman" w:cs="Times New Roman"/>
          <w:sz w:val="24"/>
          <w:szCs w:val="24"/>
        </w:rPr>
        <w:t>multiaperturate</w:t>
      </w:r>
      <w:proofErr w:type="spellEnd"/>
      <w:r w:rsidRPr="004E4A6D">
        <w:rPr>
          <w:rFonts w:ascii="Times New Roman" w:hAnsi="Times New Roman" w:cs="Times New Roman"/>
          <w:sz w:val="24"/>
          <w:szCs w:val="24"/>
        </w:rPr>
        <w:t xml:space="preserve"> type results from cross-partitioning of one germinal furrow into several. It is found in both monocotyledons and dicotyledons.</w:t>
      </w:r>
    </w:p>
    <w:p w14:paraId="26296440" w14:textId="77777777" w:rsidR="00220B95" w:rsidRDefault="00220B95" w:rsidP="00220B95">
      <w:pPr>
        <w:pStyle w:val="NoSpacing"/>
        <w:rPr>
          <w:rFonts w:ascii="Times New Roman" w:hAnsi="Times New Roman" w:cs="Times New Roman"/>
          <w:sz w:val="24"/>
          <w:szCs w:val="24"/>
        </w:rPr>
      </w:pPr>
    </w:p>
    <w:p w14:paraId="51F085FB" w14:textId="585A9595" w:rsidR="004E4A6D" w:rsidRPr="00220B95" w:rsidRDefault="004E4A6D" w:rsidP="00220B95">
      <w:pPr>
        <w:pStyle w:val="NoSpacing"/>
        <w:rPr>
          <w:rFonts w:ascii="Times New Roman" w:hAnsi="Times New Roman" w:cs="Times New Roman"/>
          <w:sz w:val="24"/>
          <w:szCs w:val="24"/>
        </w:rPr>
      </w:pPr>
      <w:proofErr w:type="spellStart"/>
      <w:r w:rsidRPr="00220B95">
        <w:rPr>
          <w:rFonts w:ascii="Times New Roman" w:hAnsi="Times New Roman" w:cs="Times New Roman"/>
          <w:b/>
          <w:bCs/>
          <w:sz w:val="24"/>
          <w:szCs w:val="24"/>
          <w:bdr w:val="none" w:sz="0" w:space="0" w:color="auto" w:frame="1"/>
        </w:rPr>
        <w:t>Diaperturate</w:t>
      </w:r>
      <w:proofErr w:type="spellEnd"/>
      <w:r w:rsidRPr="00220B95">
        <w:rPr>
          <w:rFonts w:ascii="Times New Roman" w:hAnsi="Times New Roman" w:cs="Times New Roman"/>
          <w:b/>
          <w:bCs/>
          <w:sz w:val="24"/>
          <w:szCs w:val="24"/>
          <w:bdr w:val="none" w:sz="0" w:space="0" w:color="auto" w:frame="1"/>
        </w:rPr>
        <w:t>:</w:t>
      </w:r>
      <w:r w:rsidR="00220B95">
        <w:rPr>
          <w:rFonts w:ascii="Times New Roman" w:hAnsi="Times New Roman" w:cs="Times New Roman"/>
          <w:sz w:val="24"/>
          <w:szCs w:val="24"/>
        </w:rPr>
        <w:t xml:space="preserve"> </w:t>
      </w:r>
      <w:r w:rsidRPr="00220B95">
        <w:rPr>
          <w:rFonts w:ascii="Times New Roman" w:hAnsi="Times New Roman" w:cs="Times New Roman"/>
          <w:sz w:val="24"/>
          <w:szCs w:val="24"/>
        </w:rPr>
        <w:t xml:space="preserve">The </w:t>
      </w:r>
      <w:proofErr w:type="spellStart"/>
      <w:r w:rsidRPr="00220B95">
        <w:rPr>
          <w:rFonts w:ascii="Times New Roman" w:hAnsi="Times New Roman" w:cs="Times New Roman"/>
          <w:sz w:val="24"/>
          <w:szCs w:val="24"/>
        </w:rPr>
        <w:t>diaperturate</w:t>
      </w:r>
      <w:proofErr w:type="spellEnd"/>
      <w:r w:rsidRPr="00220B95">
        <w:rPr>
          <w:rFonts w:ascii="Times New Roman" w:hAnsi="Times New Roman" w:cs="Times New Roman"/>
          <w:sz w:val="24"/>
          <w:szCs w:val="24"/>
        </w:rPr>
        <w:t xml:space="preserve"> type also results from cross-partitioning and is found in certain monocotyledons.</w:t>
      </w:r>
    </w:p>
    <w:p w14:paraId="1350C5ED" w14:textId="77777777" w:rsidR="004E4A6D" w:rsidRPr="00220B95" w:rsidRDefault="004E4A6D" w:rsidP="00220B95">
      <w:pPr>
        <w:pStyle w:val="NoSpacing"/>
        <w:rPr>
          <w:rFonts w:ascii="Times New Roman" w:hAnsi="Times New Roman" w:cs="Times New Roman"/>
          <w:sz w:val="24"/>
          <w:szCs w:val="24"/>
        </w:rPr>
      </w:pPr>
      <w:proofErr w:type="spellStart"/>
      <w:r w:rsidRPr="00220B95">
        <w:rPr>
          <w:rFonts w:ascii="Times New Roman" w:hAnsi="Times New Roman" w:cs="Times New Roman"/>
          <w:sz w:val="24"/>
          <w:szCs w:val="24"/>
          <w:bdr w:val="none" w:sz="0" w:space="0" w:color="auto" w:frame="1"/>
        </w:rPr>
        <w:t>Nonaperturate</w:t>
      </w:r>
      <w:proofErr w:type="spellEnd"/>
      <w:r w:rsidRPr="00220B95">
        <w:rPr>
          <w:rFonts w:ascii="Times New Roman" w:hAnsi="Times New Roman" w:cs="Times New Roman"/>
          <w:sz w:val="24"/>
          <w:szCs w:val="24"/>
          <w:bdr w:val="none" w:sz="0" w:space="0" w:color="auto" w:frame="1"/>
        </w:rPr>
        <w:t>:</w:t>
      </w:r>
    </w:p>
    <w:p w14:paraId="1CC5E37A" w14:textId="77777777" w:rsidR="004E4A6D" w:rsidRPr="00220B95" w:rsidRDefault="004E4A6D" w:rsidP="00220B95">
      <w:pPr>
        <w:pStyle w:val="NoSpacing"/>
        <w:rPr>
          <w:rFonts w:ascii="Times New Roman" w:hAnsi="Times New Roman" w:cs="Times New Roman"/>
          <w:sz w:val="24"/>
          <w:szCs w:val="24"/>
        </w:rPr>
      </w:pPr>
      <w:r w:rsidRPr="00220B95">
        <w:rPr>
          <w:rFonts w:ascii="Times New Roman" w:hAnsi="Times New Roman" w:cs="Times New Roman"/>
          <w:sz w:val="24"/>
          <w:szCs w:val="24"/>
        </w:rPr>
        <w:t>The non-</w:t>
      </w:r>
      <w:proofErr w:type="spellStart"/>
      <w:r w:rsidRPr="00220B95">
        <w:rPr>
          <w:rFonts w:ascii="Times New Roman" w:hAnsi="Times New Roman" w:cs="Times New Roman"/>
          <w:sz w:val="24"/>
          <w:szCs w:val="24"/>
        </w:rPr>
        <w:t>aperturate</w:t>
      </w:r>
      <w:proofErr w:type="spellEnd"/>
      <w:r w:rsidRPr="00220B95">
        <w:rPr>
          <w:rFonts w:ascii="Times New Roman" w:hAnsi="Times New Roman" w:cs="Times New Roman"/>
          <w:sz w:val="24"/>
          <w:szCs w:val="24"/>
        </w:rPr>
        <w:t xml:space="preserve"> type results from progressive shortening and eventual elimination of the furrow and is found in both monocotyledons and dicotyledons.</w:t>
      </w:r>
    </w:p>
    <w:p w14:paraId="6EB472A5" w14:textId="3435451F" w:rsidR="004E4A6D" w:rsidRPr="00220B95" w:rsidRDefault="004E4A6D" w:rsidP="00220B95">
      <w:pPr>
        <w:pStyle w:val="NoSpacing"/>
        <w:rPr>
          <w:rFonts w:ascii="Times New Roman" w:hAnsi="Times New Roman" w:cs="Times New Roman"/>
          <w:sz w:val="24"/>
          <w:szCs w:val="24"/>
        </w:rPr>
      </w:pPr>
      <w:r w:rsidRPr="00220B95">
        <w:rPr>
          <w:rFonts w:ascii="Times New Roman" w:hAnsi="Times New Roman" w:cs="Times New Roman"/>
          <w:sz w:val="24"/>
          <w:szCs w:val="24"/>
        </w:rPr>
        <w:t xml:space="preserve">The various types of apertural </w:t>
      </w:r>
      <w:proofErr w:type="spellStart"/>
      <w:r w:rsidRPr="00220B95">
        <w:rPr>
          <w:rFonts w:ascii="Times New Roman" w:hAnsi="Times New Roman" w:cs="Times New Roman"/>
          <w:sz w:val="24"/>
          <w:szCs w:val="24"/>
        </w:rPr>
        <w:t>morphoforms</w:t>
      </w:r>
      <w:proofErr w:type="spellEnd"/>
      <w:r w:rsidRPr="00220B95">
        <w:rPr>
          <w:rFonts w:ascii="Times New Roman" w:hAnsi="Times New Roman" w:cs="Times New Roman"/>
          <w:sz w:val="24"/>
          <w:szCs w:val="24"/>
        </w:rPr>
        <w:t xml:space="preserve"> provide one of the best taxonomic criteria in routine taxonomic work, being often constant, not very variable and easily visible under a microscope.</w:t>
      </w:r>
    </w:p>
    <w:p w14:paraId="003DA670" w14:textId="77777777" w:rsidR="00220B95" w:rsidRDefault="00220B95" w:rsidP="004E4A6D">
      <w:pPr>
        <w:pStyle w:val="NoSpacing"/>
        <w:rPr>
          <w:rFonts w:ascii="Times New Roman" w:hAnsi="Times New Roman" w:cs="Times New Roman"/>
          <w:color w:val="000000" w:themeColor="text1"/>
          <w:sz w:val="24"/>
          <w:szCs w:val="24"/>
          <w:bdr w:val="none" w:sz="0" w:space="0" w:color="auto" w:frame="1"/>
        </w:rPr>
      </w:pPr>
    </w:p>
    <w:p w14:paraId="4ABB88E1" w14:textId="77777777" w:rsidR="00220B95" w:rsidRDefault="004E4A6D" w:rsidP="00220B95">
      <w:pPr>
        <w:pStyle w:val="NoSpacing"/>
        <w:numPr>
          <w:ilvl w:val="0"/>
          <w:numId w:val="10"/>
        </w:numPr>
        <w:rPr>
          <w:rFonts w:ascii="Times New Roman" w:hAnsi="Times New Roman" w:cs="Times New Roman"/>
          <w:b/>
          <w:bCs/>
          <w:color w:val="000000" w:themeColor="text1"/>
          <w:sz w:val="24"/>
          <w:szCs w:val="24"/>
          <w:u w:val="single"/>
        </w:rPr>
      </w:pPr>
      <w:r w:rsidRPr="00220B95">
        <w:rPr>
          <w:rFonts w:ascii="Times New Roman" w:hAnsi="Times New Roman" w:cs="Times New Roman"/>
          <w:b/>
          <w:bCs/>
          <w:color w:val="000000" w:themeColor="text1"/>
          <w:sz w:val="24"/>
          <w:szCs w:val="24"/>
          <w:u w:val="single"/>
          <w:bdr w:val="none" w:sz="0" w:space="0" w:color="auto" w:frame="1"/>
        </w:rPr>
        <w:t>E</w:t>
      </w:r>
      <w:r w:rsidR="00220B95" w:rsidRPr="00220B95">
        <w:rPr>
          <w:rFonts w:ascii="Times New Roman" w:hAnsi="Times New Roman" w:cs="Times New Roman"/>
          <w:b/>
          <w:bCs/>
          <w:color w:val="000000" w:themeColor="text1"/>
          <w:sz w:val="24"/>
          <w:szCs w:val="24"/>
          <w:u w:val="single"/>
          <w:bdr w:val="none" w:sz="0" w:space="0" w:color="auto" w:frame="1"/>
        </w:rPr>
        <w:t>XINE STRATIFICATION</w:t>
      </w:r>
      <w:r w:rsidR="00220B95">
        <w:rPr>
          <w:rFonts w:ascii="Times New Roman" w:hAnsi="Times New Roman" w:cs="Times New Roman"/>
          <w:b/>
          <w:bCs/>
          <w:color w:val="000000" w:themeColor="text1"/>
          <w:sz w:val="24"/>
          <w:szCs w:val="24"/>
        </w:rPr>
        <w:t xml:space="preserve">: </w:t>
      </w:r>
      <w:r w:rsidRPr="00220B95">
        <w:rPr>
          <w:rFonts w:ascii="Times New Roman" w:hAnsi="Times New Roman" w:cs="Times New Roman"/>
          <w:color w:val="000000" w:themeColor="text1"/>
          <w:sz w:val="24"/>
          <w:szCs w:val="24"/>
        </w:rPr>
        <w:t xml:space="preserve">The pollen wall or </w:t>
      </w:r>
      <w:proofErr w:type="spellStart"/>
      <w:r w:rsidRPr="00220B95">
        <w:rPr>
          <w:rFonts w:ascii="Times New Roman" w:hAnsi="Times New Roman" w:cs="Times New Roman"/>
          <w:color w:val="000000" w:themeColor="text1"/>
          <w:sz w:val="24"/>
          <w:szCs w:val="24"/>
        </w:rPr>
        <w:t>sporoderm</w:t>
      </w:r>
      <w:proofErr w:type="spellEnd"/>
      <w:r w:rsidRPr="00220B95">
        <w:rPr>
          <w:rFonts w:ascii="Times New Roman" w:hAnsi="Times New Roman" w:cs="Times New Roman"/>
          <w:color w:val="000000" w:themeColor="text1"/>
          <w:sz w:val="24"/>
          <w:szCs w:val="24"/>
        </w:rPr>
        <w:t xml:space="preserve"> is generally layered (stratified). In angiosperms, it consists of two layers the outer resistant layer composed of sporopollenin, known as </w:t>
      </w:r>
      <w:proofErr w:type="spellStart"/>
      <w:r w:rsidRPr="00220B95">
        <w:rPr>
          <w:rFonts w:ascii="Times New Roman" w:hAnsi="Times New Roman" w:cs="Times New Roman"/>
          <w:color w:val="000000" w:themeColor="text1"/>
          <w:sz w:val="24"/>
          <w:szCs w:val="24"/>
        </w:rPr>
        <w:t>exine</w:t>
      </w:r>
      <w:proofErr w:type="spellEnd"/>
      <w:r w:rsidRPr="00220B95">
        <w:rPr>
          <w:rFonts w:ascii="Times New Roman" w:hAnsi="Times New Roman" w:cs="Times New Roman"/>
          <w:color w:val="000000" w:themeColor="text1"/>
          <w:sz w:val="24"/>
          <w:szCs w:val="24"/>
        </w:rPr>
        <w:t xml:space="preserve"> and the inner more or less cellulose layer called intine.</w:t>
      </w:r>
      <w:r w:rsidR="00220B95">
        <w:rPr>
          <w:rFonts w:ascii="Times New Roman" w:hAnsi="Times New Roman" w:cs="Times New Roman"/>
          <w:b/>
          <w:bCs/>
          <w:color w:val="000000" w:themeColor="text1"/>
          <w:sz w:val="24"/>
          <w:szCs w:val="24"/>
          <w:u w:val="single"/>
        </w:rPr>
        <w:t xml:space="preserve"> </w:t>
      </w:r>
      <w:r w:rsidRPr="00220B95">
        <w:rPr>
          <w:rFonts w:ascii="Times New Roman" w:hAnsi="Times New Roman" w:cs="Times New Roman"/>
          <w:color w:val="000000" w:themeColor="text1"/>
          <w:sz w:val="24"/>
          <w:szCs w:val="24"/>
        </w:rPr>
        <w:t xml:space="preserve">Topographically, the </w:t>
      </w:r>
      <w:proofErr w:type="spellStart"/>
      <w:r w:rsidRPr="00220B95">
        <w:rPr>
          <w:rFonts w:ascii="Times New Roman" w:hAnsi="Times New Roman" w:cs="Times New Roman"/>
          <w:color w:val="000000" w:themeColor="text1"/>
          <w:sz w:val="24"/>
          <w:szCs w:val="24"/>
        </w:rPr>
        <w:t>exine</w:t>
      </w:r>
      <w:proofErr w:type="spellEnd"/>
      <w:r w:rsidRPr="00220B95">
        <w:rPr>
          <w:rFonts w:ascii="Times New Roman" w:hAnsi="Times New Roman" w:cs="Times New Roman"/>
          <w:color w:val="000000" w:themeColor="text1"/>
          <w:sz w:val="24"/>
          <w:szCs w:val="24"/>
        </w:rPr>
        <w:t xml:space="preserve"> consists of two well-defined sub-layers the outer sculptured </w:t>
      </w:r>
      <w:proofErr w:type="spellStart"/>
      <w:r w:rsidRPr="00220B95">
        <w:rPr>
          <w:rFonts w:ascii="Times New Roman" w:hAnsi="Times New Roman" w:cs="Times New Roman"/>
          <w:color w:val="000000" w:themeColor="text1"/>
          <w:sz w:val="24"/>
          <w:szCs w:val="24"/>
        </w:rPr>
        <w:t>sexine</w:t>
      </w:r>
      <w:proofErr w:type="spellEnd"/>
      <w:r w:rsidRPr="00220B95">
        <w:rPr>
          <w:rFonts w:ascii="Times New Roman" w:hAnsi="Times New Roman" w:cs="Times New Roman"/>
          <w:color w:val="000000" w:themeColor="text1"/>
          <w:sz w:val="24"/>
          <w:szCs w:val="24"/>
        </w:rPr>
        <w:t xml:space="preserve"> or </w:t>
      </w:r>
      <w:proofErr w:type="spellStart"/>
      <w:r w:rsidRPr="00220B95">
        <w:rPr>
          <w:rFonts w:ascii="Times New Roman" w:hAnsi="Times New Roman" w:cs="Times New Roman"/>
          <w:color w:val="000000" w:themeColor="text1"/>
          <w:sz w:val="24"/>
          <w:szCs w:val="24"/>
        </w:rPr>
        <w:t>ektexine</w:t>
      </w:r>
      <w:proofErr w:type="spellEnd"/>
      <w:r w:rsidRPr="00220B95">
        <w:rPr>
          <w:rFonts w:ascii="Times New Roman" w:hAnsi="Times New Roman" w:cs="Times New Roman"/>
          <w:color w:val="000000" w:themeColor="text1"/>
          <w:sz w:val="24"/>
          <w:szCs w:val="24"/>
        </w:rPr>
        <w:t xml:space="preserve"> and the inner non- sculptured </w:t>
      </w:r>
      <w:proofErr w:type="spellStart"/>
      <w:r w:rsidRPr="00220B95">
        <w:rPr>
          <w:rFonts w:ascii="Times New Roman" w:hAnsi="Times New Roman" w:cs="Times New Roman"/>
          <w:color w:val="000000" w:themeColor="text1"/>
          <w:sz w:val="24"/>
          <w:szCs w:val="24"/>
        </w:rPr>
        <w:t>nexine</w:t>
      </w:r>
      <w:proofErr w:type="spellEnd"/>
      <w:r w:rsidRPr="00220B95">
        <w:rPr>
          <w:rFonts w:ascii="Times New Roman" w:hAnsi="Times New Roman" w:cs="Times New Roman"/>
          <w:color w:val="000000" w:themeColor="text1"/>
          <w:sz w:val="24"/>
          <w:szCs w:val="24"/>
        </w:rPr>
        <w:t xml:space="preserve"> or </w:t>
      </w:r>
      <w:proofErr w:type="spellStart"/>
      <w:r w:rsidRPr="00220B95">
        <w:rPr>
          <w:rFonts w:ascii="Times New Roman" w:hAnsi="Times New Roman" w:cs="Times New Roman"/>
          <w:color w:val="000000" w:themeColor="text1"/>
          <w:sz w:val="24"/>
          <w:szCs w:val="24"/>
        </w:rPr>
        <w:t>endexine</w:t>
      </w:r>
      <w:proofErr w:type="spellEnd"/>
      <w:r w:rsidR="006653BF" w:rsidRPr="00220B95">
        <w:rPr>
          <w:rFonts w:ascii="Times New Roman" w:hAnsi="Times New Roman" w:cs="Times New Roman"/>
          <w:color w:val="000000" w:themeColor="text1"/>
          <w:sz w:val="24"/>
          <w:szCs w:val="24"/>
        </w:rPr>
        <w:t>.</w:t>
      </w:r>
      <w:r w:rsidR="00220B95">
        <w:rPr>
          <w:rFonts w:ascii="Times New Roman" w:hAnsi="Times New Roman" w:cs="Times New Roman"/>
          <w:b/>
          <w:bCs/>
          <w:color w:val="000000" w:themeColor="text1"/>
          <w:sz w:val="24"/>
          <w:szCs w:val="24"/>
        </w:rPr>
        <w:t xml:space="preserve"> </w:t>
      </w:r>
      <w:r w:rsidRPr="00220B95">
        <w:rPr>
          <w:rFonts w:ascii="Times New Roman" w:hAnsi="Times New Roman" w:cs="Times New Roman"/>
          <w:color w:val="000000" w:themeColor="text1"/>
          <w:sz w:val="24"/>
          <w:szCs w:val="24"/>
        </w:rPr>
        <w:t xml:space="preserve">The </w:t>
      </w:r>
      <w:proofErr w:type="spellStart"/>
      <w:r w:rsidRPr="00220B95">
        <w:rPr>
          <w:rFonts w:ascii="Times New Roman" w:hAnsi="Times New Roman" w:cs="Times New Roman"/>
          <w:color w:val="000000" w:themeColor="text1"/>
          <w:sz w:val="24"/>
          <w:szCs w:val="24"/>
        </w:rPr>
        <w:t>sexine</w:t>
      </w:r>
      <w:proofErr w:type="spellEnd"/>
      <w:r w:rsidRPr="00220B95">
        <w:rPr>
          <w:rFonts w:ascii="Times New Roman" w:hAnsi="Times New Roman" w:cs="Times New Roman"/>
          <w:color w:val="000000" w:themeColor="text1"/>
          <w:sz w:val="24"/>
          <w:szCs w:val="24"/>
        </w:rPr>
        <w:t xml:space="preserve"> further consists of two main parts a partially or wholly covering layer called tectum below which, are the rods or rod like elements called </w:t>
      </w:r>
      <w:proofErr w:type="spellStart"/>
      <w:r w:rsidRPr="00220B95">
        <w:rPr>
          <w:rFonts w:ascii="Times New Roman" w:hAnsi="Times New Roman" w:cs="Times New Roman"/>
          <w:color w:val="000000" w:themeColor="text1"/>
          <w:sz w:val="24"/>
          <w:szCs w:val="24"/>
        </w:rPr>
        <w:t>bacules</w:t>
      </w:r>
      <w:proofErr w:type="spellEnd"/>
      <w:r w:rsidRPr="00220B95">
        <w:rPr>
          <w:rFonts w:ascii="Times New Roman" w:hAnsi="Times New Roman" w:cs="Times New Roman"/>
          <w:color w:val="000000" w:themeColor="text1"/>
          <w:sz w:val="24"/>
          <w:szCs w:val="24"/>
        </w:rPr>
        <w:t>. According to Walker, there are three basic types of pollen based on the characteristic of tectum.</w:t>
      </w:r>
    </w:p>
    <w:p w14:paraId="0B9033B4" w14:textId="77777777" w:rsidR="00220B95" w:rsidRDefault="004E4A6D" w:rsidP="00220B95">
      <w:pPr>
        <w:pStyle w:val="NoSpacing"/>
        <w:ind w:left="720"/>
        <w:rPr>
          <w:rFonts w:ascii="Times New Roman" w:hAnsi="Times New Roman" w:cs="Times New Roman"/>
          <w:b/>
          <w:bCs/>
          <w:color w:val="000000" w:themeColor="text1"/>
          <w:sz w:val="24"/>
          <w:szCs w:val="24"/>
          <w:u w:val="single"/>
        </w:rPr>
      </w:pPr>
      <w:r w:rsidRPr="00220B95">
        <w:rPr>
          <w:rFonts w:ascii="Times New Roman" w:hAnsi="Times New Roman" w:cs="Times New Roman"/>
          <w:b/>
          <w:bCs/>
          <w:color w:val="000000" w:themeColor="text1"/>
          <w:sz w:val="24"/>
          <w:szCs w:val="24"/>
          <w:bdr w:val="none" w:sz="0" w:space="0" w:color="auto" w:frame="1"/>
        </w:rPr>
        <w:t>They are:</w:t>
      </w:r>
    </w:p>
    <w:p w14:paraId="5D09E182" w14:textId="77777777" w:rsidR="00220B95" w:rsidRDefault="004E4A6D" w:rsidP="004E4A6D">
      <w:pPr>
        <w:pStyle w:val="NoSpacing"/>
        <w:numPr>
          <w:ilvl w:val="0"/>
          <w:numId w:val="15"/>
        </w:numPr>
        <w:rPr>
          <w:rFonts w:ascii="Times New Roman" w:hAnsi="Times New Roman" w:cs="Times New Roman"/>
          <w:b/>
          <w:bCs/>
          <w:color w:val="000000" w:themeColor="text1"/>
          <w:sz w:val="24"/>
          <w:szCs w:val="24"/>
          <w:u w:val="single"/>
        </w:rPr>
      </w:pPr>
      <w:proofErr w:type="spellStart"/>
      <w:r w:rsidRPr="00220B95">
        <w:rPr>
          <w:rFonts w:ascii="Times New Roman" w:hAnsi="Times New Roman" w:cs="Times New Roman"/>
          <w:color w:val="000000" w:themeColor="text1"/>
          <w:sz w:val="24"/>
          <w:szCs w:val="24"/>
        </w:rPr>
        <w:t>Tectate</w:t>
      </w:r>
      <w:proofErr w:type="spellEnd"/>
      <w:r w:rsidRPr="00220B95">
        <w:rPr>
          <w:rFonts w:ascii="Times New Roman" w:hAnsi="Times New Roman" w:cs="Times New Roman"/>
          <w:color w:val="000000" w:themeColor="text1"/>
          <w:sz w:val="24"/>
          <w:szCs w:val="24"/>
        </w:rPr>
        <w:t xml:space="preserve"> — have a continuous tectum. </w:t>
      </w:r>
      <w:proofErr w:type="spellStart"/>
      <w:r w:rsidRPr="00220B95">
        <w:rPr>
          <w:rFonts w:ascii="Times New Roman" w:hAnsi="Times New Roman" w:cs="Times New Roman"/>
          <w:color w:val="000000" w:themeColor="text1"/>
          <w:sz w:val="24"/>
          <w:szCs w:val="24"/>
        </w:rPr>
        <w:t>Tectate</w:t>
      </w:r>
      <w:proofErr w:type="spellEnd"/>
      <w:r w:rsidRPr="00220B95">
        <w:rPr>
          <w:rFonts w:ascii="Times New Roman" w:hAnsi="Times New Roman" w:cs="Times New Roman"/>
          <w:color w:val="000000" w:themeColor="text1"/>
          <w:sz w:val="24"/>
          <w:szCs w:val="24"/>
        </w:rPr>
        <w:t xml:space="preserve"> pollen may be either</w:t>
      </w:r>
    </w:p>
    <w:p w14:paraId="68C4E9D5" w14:textId="77777777" w:rsidR="00220B95" w:rsidRDefault="004E4A6D" w:rsidP="004E4A6D">
      <w:pPr>
        <w:pStyle w:val="NoSpacing"/>
        <w:numPr>
          <w:ilvl w:val="0"/>
          <w:numId w:val="16"/>
        </w:numPr>
        <w:rPr>
          <w:rFonts w:ascii="Times New Roman" w:hAnsi="Times New Roman" w:cs="Times New Roman"/>
          <w:b/>
          <w:bCs/>
          <w:color w:val="000000" w:themeColor="text1"/>
          <w:sz w:val="24"/>
          <w:szCs w:val="24"/>
          <w:u w:val="single"/>
        </w:rPr>
      </w:pPr>
      <w:proofErr w:type="spellStart"/>
      <w:r w:rsidRPr="00220B95">
        <w:rPr>
          <w:rFonts w:ascii="Times New Roman" w:hAnsi="Times New Roman" w:cs="Times New Roman"/>
          <w:color w:val="000000" w:themeColor="text1"/>
          <w:sz w:val="24"/>
          <w:szCs w:val="24"/>
        </w:rPr>
        <w:t>Tectate</w:t>
      </w:r>
      <w:proofErr w:type="spellEnd"/>
      <w:r w:rsidRPr="00220B95">
        <w:rPr>
          <w:rFonts w:ascii="Times New Roman" w:hAnsi="Times New Roman" w:cs="Times New Roman"/>
          <w:color w:val="000000" w:themeColor="text1"/>
          <w:sz w:val="24"/>
          <w:szCs w:val="24"/>
        </w:rPr>
        <w:t>-perforate</w:t>
      </w:r>
    </w:p>
    <w:p w14:paraId="73FD7A36" w14:textId="225D1A41" w:rsidR="004E4A6D" w:rsidRPr="00220B95" w:rsidRDefault="004E4A6D" w:rsidP="004E4A6D">
      <w:pPr>
        <w:pStyle w:val="NoSpacing"/>
        <w:numPr>
          <w:ilvl w:val="0"/>
          <w:numId w:val="16"/>
        </w:numPr>
        <w:rPr>
          <w:rFonts w:ascii="Times New Roman" w:hAnsi="Times New Roman" w:cs="Times New Roman"/>
          <w:b/>
          <w:bCs/>
          <w:color w:val="000000" w:themeColor="text1"/>
          <w:sz w:val="24"/>
          <w:szCs w:val="24"/>
          <w:u w:val="single"/>
        </w:rPr>
      </w:pPr>
      <w:proofErr w:type="spellStart"/>
      <w:r w:rsidRPr="00220B95">
        <w:rPr>
          <w:rFonts w:ascii="Times New Roman" w:hAnsi="Times New Roman" w:cs="Times New Roman"/>
          <w:color w:val="000000" w:themeColor="text1"/>
          <w:sz w:val="24"/>
          <w:szCs w:val="24"/>
        </w:rPr>
        <w:t>Tectate</w:t>
      </w:r>
      <w:proofErr w:type="spellEnd"/>
      <w:r w:rsidRPr="00220B95">
        <w:rPr>
          <w:rFonts w:ascii="Times New Roman" w:hAnsi="Times New Roman" w:cs="Times New Roman"/>
          <w:color w:val="000000" w:themeColor="text1"/>
          <w:sz w:val="24"/>
          <w:szCs w:val="24"/>
        </w:rPr>
        <w:t>-imperforate</w:t>
      </w:r>
    </w:p>
    <w:p w14:paraId="160F38CA" w14:textId="77777777" w:rsidR="00220B95" w:rsidRDefault="004E4A6D" w:rsidP="004E4A6D">
      <w:pPr>
        <w:pStyle w:val="NoSpacing"/>
        <w:numPr>
          <w:ilvl w:val="0"/>
          <w:numId w:val="15"/>
        </w:numPr>
        <w:rPr>
          <w:rFonts w:ascii="Times New Roman" w:hAnsi="Times New Roman" w:cs="Times New Roman"/>
          <w:color w:val="000000" w:themeColor="text1"/>
          <w:sz w:val="24"/>
          <w:szCs w:val="24"/>
        </w:rPr>
      </w:pPr>
      <w:proofErr w:type="spellStart"/>
      <w:r w:rsidRPr="00220B95">
        <w:rPr>
          <w:rFonts w:ascii="Times New Roman" w:hAnsi="Times New Roman" w:cs="Times New Roman"/>
          <w:color w:val="000000" w:themeColor="text1"/>
          <w:sz w:val="24"/>
          <w:szCs w:val="24"/>
        </w:rPr>
        <w:t>Semitectate</w:t>
      </w:r>
      <w:proofErr w:type="spellEnd"/>
      <w:r w:rsidRPr="00220B95">
        <w:rPr>
          <w:rFonts w:ascii="Times New Roman" w:hAnsi="Times New Roman" w:cs="Times New Roman"/>
          <w:color w:val="000000" w:themeColor="text1"/>
          <w:sz w:val="24"/>
          <w:szCs w:val="24"/>
        </w:rPr>
        <w:t xml:space="preserve"> — tectum is not continuous.</w:t>
      </w:r>
    </w:p>
    <w:p w14:paraId="13DB3DCB" w14:textId="77777777" w:rsidR="00220B95" w:rsidRDefault="004E4A6D" w:rsidP="004E4A6D">
      <w:pPr>
        <w:pStyle w:val="NoSpacing"/>
        <w:numPr>
          <w:ilvl w:val="0"/>
          <w:numId w:val="15"/>
        </w:numPr>
        <w:rPr>
          <w:rFonts w:ascii="Times New Roman" w:hAnsi="Times New Roman" w:cs="Times New Roman"/>
          <w:color w:val="000000" w:themeColor="text1"/>
          <w:sz w:val="24"/>
          <w:szCs w:val="24"/>
        </w:rPr>
      </w:pPr>
      <w:proofErr w:type="spellStart"/>
      <w:r w:rsidRPr="00220B95">
        <w:rPr>
          <w:rFonts w:ascii="Times New Roman" w:hAnsi="Times New Roman" w:cs="Times New Roman"/>
          <w:color w:val="000000" w:themeColor="text1"/>
          <w:sz w:val="24"/>
          <w:szCs w:val="24"/>
        </w:rPr>
        <w:t>Intectate</w:t>
      </w:r>
      <w:proofErr w:type="spellEnd"/>
      <w:r w:rsidRPr="00220B95">
        <w:rPr>
          <w:rFonts w:ascii="Times New Roman" w:hAnsi="Times New Roman" w:cs="Times New Roman"/>
          <w:color w:val="000000" w:themeColor="text1"/>
          <w:sz w:val="24"/>
          <w:szCs w:val="24"/>
        </w:rPr>
        <w:t xml:space="preserve"> — without an apparent tectum</w:t>
      </w:r>
      <w:r w:rsidR="00220B95">
        <w:rPr>
          <w:rFonts w:ascii="Times New Roman" w:hAnsi="Times New Roman" w:cs="Times New Roman"/>
          <w:color w:val="000000" w:themeColor="text1"/>
          <w:sz w:val="24"/>
          <w:szCs w:val="24"/>
        </w:rPr>
        <w:t>.</w:t>
      </w:r>
    </w:p>
    <w:p w14:paraId="4727FE8B" w14:textId="77777777" w:rsidR="00220B95" w:rsidRDefault="00220B95" w:rsidP="00220B95">
      <w:pPr>
        <w:pStyle w:val="NoSpacing"/>
        <w:rPr>
          <w:rFonts w:ascii="Times New Roman" w:hAnsi="Times New Roman" w:cs="Times New Roman"/>
          <w:color w:val="000000" w:themeColor="text1"/>
          <w:sz w:val="24"/>
          <w:szCs w:val="24"/>
        </w:rPr>
      </w:pPr>
    </w:p>
    <w:p w14:paraId="768905A0" w14:textId="0778FA53" w:rsidR="004E4A6D" w:rsidRPr="00220B95" w:rsidRDefault="004E4A6D" w:rsidP="00220B95">
      <w:pPr>
        <w:pStyle w:val="NoSpacing"/>
        <w:rPr>
          <w:rFonts w:ascii="Times New Roman" w:hAnsi="Times New Roman" w:cs="Times New Roman"/>
          <w:color w:val="000000" w:themeColor="text1"/>
          <w:sz w:val="24"/>
          <w:szCs w:val="24"/>
        </w:rPr>
      </w:pPr>
      <w:r w:rsidRPr="00220B95">
        <w:rPr>
          <w:rFonts w:ascii="Times New Roman" w:hAnsi="Times New Roman" w:cs="Times New Roman"/>
          <w:color w:val="000000" w:themeColor="text1"/>
          <w:sz w:val="24"/>
          <w:szCs w:val="24"/>
        </w:rPr>
        <w:t xml:space="preserve">The trend of </w:t>
      </w:r>
      <w:proofErr w:type="spellStart"/>
      <w:r w:rsidRPr="00220B95">
        <w:rPr>
          <w:rFonts w:ascii="Times New Roman" w:hAnsi="Times New Roman" w:cs="Times New Roman"/>
          <w:color w:val="000000" w:themeColor="text1"/>
          <w:sz w:val="24"/>
          <w:szCs w:val="24"/>
        </w:rPr>
        <w:t>exine</w:t>
      </w:r>
      <w:proofErr w:type="spellEnd"/>
      <w:r w:rsidRPr="00220B95">
        <w:rPr>
          <w:rFonts w:ascii="Times New Roman" w:hAnsi="Times New Roman" w:cs="Times New Roman"/>
          <w:color w:val="000000" w:themeColor="text1"/>
          <w:sz w:val="24"/>
          <w:szCs w:val="24"/>
        </w:rPr>
        <w:t xml:space="preserve"> evolution is from </w:t>
      </w:r>
      <w:proofErr w:type="spellStart"/>
      <w:r w:rsidRPr="00220B95">
        <w:rPr>
          <w:rFonts w:ascii="Times New Roman" w:hAnsi="Times New Roman" w:cs="Times New Roman"/>
          <w:color w:val="000000" w:themeColor="text1"/>
          <w:sz w:val="24"/>
          <w:szCs w:val="24"/>
        </w:rPr>
        <w:t>tectate</w:t>
      </w:r>
      <w:proofErr w:type="spellEnd"/>
      <w:r w:rsidRPr="00220B95">
        <w:rPr>
          <w:rFonts w:ascii="Times New Roman" w:hAnsi="Times New Roman" w:cs="Times New Roman"/>
          <w:color w:val="000000" w:themeColor="text1"/>
          <w:sz w:val="24"/>
          <w:szCs w:val="24"/>
        </w:rPr>
        <w:t xml:space="preserve">-imperforate to </w:t>
      </w:r>
      <w:proofErr w:type="spellStart"/>
      <w:r w:rsidRPr="00220B95">
        <w:rPr>
          <w:rFonts w:ascii="Times New Roman" w:hAnsi="Times New Roman" w:cs="Times New Roman"/>
          <w:color w:val="000000" w:themeColor="text1"/>
          <w:sz w:val="24"/>
          <w:szCs w:val="24"/>
        </w:rPr>
        <w:t>tectate</w:t>
      </w:r>
      <w:proofErr w:type="spellEnd"/>
      <w:r w:rsidRPr="00220B95">
        <w:rPr>
          <w:rFonts w:ascii="Times New Roman" w:hAnsi="Times New Roman" w:cs="Times New Roman"/>
          <w:color w:val="000000" w:themeColor="text1"/>
          <w:sz w:val="24"/>
          <w:szCs w:val="24"/>
        </w:rPr>
        <w:t xml:space="preserve">-perforate to </w:t>
      </w:r>
      <w:proofErr w:type="spellStart"/>
      <w:r w:rsidRPr="00220B95">
        <w:rPr>
          <w:rFonts w:ascii="Times New Roman" w:hAnsi="Times New Roman" w:cs="Times New Roman"/>
          <w:color w:val="000000" w:themeColor="text1"/>
          <w:sz w:val="24"/>
          <w:szCs w:val="24"/>
        </w:rPr>
        <w:t>semitectate</w:t>
      </w:r>
      <w:proofErr w:type="spellEnd"/>
      <w:r w:rsidRPr="00220B95">
        <w:rPr>
          <w:rFonts w:ascii="Times New Roman" w:hAnsi="Times New Roman" w:cs="Times New Roman"/>
          <w:color w:val="000000" w:themeColor="text1"/>
          <w:sz w:val="24"/>
          <w:szCs w:val="24"/>
        </w:rPr>
        <w:t xml:space="preserve"> and, more rarely, to </w:t>
      </w:r>
      <w:proofErr w:type="spellStart"/>
      <w:r w:rsidRPr="00220B95">
        <w:rPr>
          <w:rFonts w:ascii="Times New Roman" w:hAnsi="Times New Roman" w:cs="Times New Roman"/>
          <w:color w:val="000000" w:themeColor="text1"/>
          <w:sz w:val="24"/>
          <w:szCs w:val="24"/>
        </w:rPr>
        <w:t>intectate</w:t>
      </w:r>
      <w:proofErr w:type="spellEnd"/>
      <w:r w:rsidRPr="00220B95">
        <w:rPr>
          <w:rFonts w:ascii="Times New Roman" w:hAnsi="Times New Roman" w:cs="Times New Roman"/>
          <w:color w:val="000000" w:themeColor="text1"/>
          <w:sz w:val="24"/>
          <w:szCs w:val="24"/>
        </w:rPr>
        <w:t xml:space="preserve"> pollen. The sculpturing of the external substance (</w:t>
      </w:r>
      <w:proofErr w:type="spellStart"/>
      <w:r w:rsidRPr="00220B95">
        <w:rPr>
          <w:rFonts w:ascii="Times New Roman" w:hAnsi="Times New Roman" w:cs="Times New Roman"/>
          <w:color w:val="000000" w:themeColor="text1"/>
          <w:sz w:val="24"/>
          <w:szCs w:val="24"/>
        </w:rPr>
        <w:t>exine</w:t>
      </w:r>
      <w:proofErr w:type="spellEnd"/>
      <w:r w:rsidRPr="00220B95">
        <w:rPr>
          <w:rFonts w:ascii="Times New Roman" w:hAnsi="Times New Roman" w:cs="Times New Roman"/>
          <w:color w:val="000000" w:themeColor="text1"/>
          <w:sz w:val="24"/>
          <w:szCs w:val="24"/>
        </w:rPr>
        <w:t>) of pollen grains presents a remarkable series of microscopic characters and may vary from family to family.</w:t>
      </w:r>
    </w:p>
    <w:p w14:paraId="01A9D393" w14:textId="77777777" w:rsidR="004E4A6D" w:rsidRPr="00220B95" w:rsidRDefault="004E4A6D" w:rsidP="004E4A6D">
      <w:pPr>
        <w:pStyle w:val="NoSpacing"/>
        <w:rPr>
          <w:rFonts w:ascii="Times New Roman" w:hAnsi="Times New Roman" w:cs="Times New Roman"/>
          <w:color w:val="000000" w:themeColor="text1"/>
          <w:sz w:val="24"/>
          <w:szCs w:val="24"/>
        </w:rPr>
      </w:pPr>
      <w:r w:rsidRPr="00220B95">
        <w:rPr>
          <w:rFonts w:ascii="Times New Roman" w:hAnsi="Times New Roman" w:cs="Times New Roman"/>
          <w:color w:val="000000" w:themeColor="text1"/>
          <w:sz w:val="24"/>
          <w:szCs w:val="24"/>
        </w:rPr>
        <w:t xml:space="preserve">Commonly, the family and often the genus may be identified by the pollen grains. In general, angiosperm pollen grains have a massive </w:t>
      </w:r>
      <w:proofErr w:type="spellStart"/>
      <w:r w:rsidRPr="00220B95">
        <w:rPr>
          <w:rFonts w:ascii="Times New Roman" w:hAnsi="Times New Roman" w:cs="Times New Roman"/>
          <w:color w:val="000000" w:themeColor="text1"/>
          <w:sz w:val="24"/>
          <w:szCs w:val="24"/>
        </w:rPr>
        <w:t>exine</w:t>
      </w:r>
      <w:proofErr w:type="spellEnd"/>
      <w:r w:rsidRPr="00220B95">
        <w:rPr>
          <w:rFonts w:ascii="Times New Roman" w:hAnsi="Times New Roman" w:cs="Times New Roman"/>
          <w:color w:val="000000" w:themeColor="text1"/>
          <w:sz w:val="24"/>
          <w:szCs w:val="24"/>
        </w:rPr>
        <w:t xml:space="preserve"> and a thin intine.</w:t>
      </w:r>
    </w:p>
    <w:p w14:paraId="6B265909" w14:textId="77777777" w:rsidR="004E4A6D" w:rsidRPr="00220B95" w:rsidRDefault="004E4A6D" w:rsidP="004E4A6D">
      <w:pPr>
        <w:pStyle w:val="NoSpacing"/>
        <w:rPr>
          <w:rFonts w:ascii="Times New Roman" w:hAnsi="Times New Roman" w:cs="Times New Roman"/>
          <w:color w:val="000000" w:themeColor="text1"/>
          <w:sz w:val="24"/>
          <w:szCs w:val="24"/>
        </w:rPr>
      </w:pPr>
      <w:r w:rsidRPr="00220B95">
        <w:rPr>
          <w:rFonts w:ascii="Times New Roman" w:hAnsi="Times New Roman" w:cs="Times New Roman"/>
          <w:color w:val="000000" w:themeColor="text1"/>
          <w:sz w:val="24"/>
          <w:szCs w:val="24"/>
        </w:rPr>
        <w:t xml:space="preserve">However, certain taxa among Monocotyledons are unique in having a highly reduced </w:t>
      </w:r>
      <w:proofErr w:type="spellStart"/>
      <w:r w:rsidRPr="00220B95">
        <w:rPr>
          <w:rFonts w:ascii="Times New Roman" w:hAnsi="Times New Roman" w:cs="Times New Roman"/>
          <w:color w:val="000000" w:themeColor="text1"/>
          <w:sz w:val="24"/>
          <w:szCs w:val="24"/>
        </w:rPr>
        <w:t>exine</w:t>
      </w:r>
      <w:proofErr w:type="spellEnd"/>
      <w:r w:rsidRPr="00220B95">
        <w:rPr>
          <w:rFonts w:ascii="Times New Roman" w:hAnsi="Times New Roman" w:cs="Times New Roman"/>
          <w:color w:val="000000" w:themeColor="text1"/>
          <w:sz w:val="24"/>
          <w:szCs w:val="24"/>
        </w:rPr>
        <w:t xml:space="preserve"> and an elaborate intine e.g. Amaryllidaceae, </w:t>
      </w:r>
      <w:proofErr w:type="spellStart"/>
      <w:r w:rsidRPr="00220B95">
        <w:rPr>
          <w:rFonts w:ascii="Times New Roman" w:hAnsi="Times New Roman" w:cs="Times New Roman"/>
          <w:color w:val="000000" w:themeColor="text1"/>
          <w:sz w:val="24"/>
          <w:szCs w:val="24"/>
        </w:rPr>
        <w:t>Cannaceae</w:t>
      </w:r>
      <w:proofErr w:type="spellEnd"/>
      <w:r w:rsidRPr="00220B95">
        <w:rPr>
          <w:rFonts w:ascii="Times New Roman" w:hAnsi="Times New Roman" w:cs="Times New Roman"/>
          <w:color w:val="000000" w:themeColor="text1"/>
          <w:sz w:val="24"/>
          <w:szCs w:val="24"/>
        </w:rPr>
        <w:t xml:space="preserve">, </w:t>
      </w:r>
      <w:proofErr w:type="spellStart"/>
      <w:r w:rsidRPr="00220B95">
        <w:rPr>
          <w:rFonts w:ascii="Times New Roman" w:hAnsi="Times New Roman" w:cs="Times New Roman"/>
          <w:color w:val="000000" w:themeColor="text1"/>
          <w:sz w:val="24"/>
          <w:szCs w:val="24"/>
        </w:rPr>
        <w:t>Costaceae</w:t>
      </w:r>
      <w:proofErr w:type="spellEnd"/>
      <w:r w:rsidRPr="00220B95">
        <w:rPr>
          <w:rFonts w:ascii="Times New Roman" w:hAnsi="Times New Roman" w:cs="Times New Roman"/>
          <w:color w:val="000000" w:themeColor="text1"/>
          <w:sz w:val="24"/>
          <w:szCs w:val="24"/>
        </w:rPr>
        <w:t xml:space="preserve">, </w:t>
      </w:r>
      <w:proofErr w:type="spellStart"/>
      <w:r w:rsidRPr="00220B95">
        <w:rPr>
          <w:rFonts w:ascii="Times New Roman" w:hAnsi="Times New Roman" w:cs="Times New Roman"/>
          <w:color w:val="000000" w:themeColor="text1"/>
          <w:sz w:val="24"/>
          <w:szCs w:val="24"/>
        </w:rPr>
        <w:t>Heliconiaceae</w:t>
      </w:r>
      <w:proofErr w:type="spellEnd"/>
      <w:r w:rsidRPr="00220B95">
        <w:rPr>
          <w:rFonts w:ascii="Times New Roman" w:hAnsi="Times New Roman" w:cs="Times New Roman"/>
          <w:color w:val="000000" w:themeColor="text1"/>
          <w:sz w:val="24"/>
          <w:szCs w:val="24"/>
        </w:rPr>
        <w:t xml:space="preserve">, Iridaceae, </w:t>
      </w:r>
      <w:proofErr w:type="spellStart"/>
      <w:r w:rsidRPr="00220B95">
        <w:rPr>
          <w:rFonts w:ascii="Times New Roman" w:hAnsi="Times New Roman" w:cs="Times New Roman"/>
          <w:color w:val="000000" w:themeColor="text1"/>
          <w:sz w:val="24"/>
          <w:szCs w:val="24"/>
        </w:rPr>
        <w:t>Marantaceae</w:t>
      </w:r>
      <w:proofErr w:type="spellEnd"/>
      <w:r w:rsidRPr="00220B95">
        <w:rPr>
          <w:rFonts w:ascii="Times New Roman" w:hAnsi="Times New Roman" w:cs="Times New Roman"/>
          <w:color w:val="000000" w:themeColor="text1"/>
          <w:sz w:val="24"/>
          <w:szCs w:val="24"/>
        </w:rPr>
        <w:t xml:space="preserve">, Musaceae, </w:t>
      </w:r>
      <w:proofErr w:type="spellStart"/>
      <w:r w:rsidRPr="00220B95">
        <w:rPr>
          <w:rFonts w:ascii="Times New Roman" w:hAnsi="Times New Roman" w:cs="Times New Roman"/>
          <w:color w:val="000000" w:themeColor="text1"/>
          <w:sz w:val="24"/>
          <w:szCs w:val="24"/>
        </w:rPr>
        <w:t>Strelitziaceae</w:t>
      </w:r>
      <w:proofErr w:type="spellEnd"/>
      <w:r w:rsidRPr="00220B95">
        <w:rPr>
          <w:rFonts w:ascii="Times New Roman" w:hAnsi="Times New Roman" w:cs="Times New Roman"/>
          <w:color w:val="000000" w:themeColor="text1"/>
          <w:sz w:val="24"/>
          <w:szCs w:val="24"/>
        </w:rPr>
        <w:t xml:space="preserve"> and </w:t>
      </w:r>
      <w:proofErr w:type="spellStart"/>
      <w:r w:rsidRPr="00220B95">
        <w:rPr>
          <w:rFonts w:ascii="Times New Roman" w:hAnsi="Times New Roman" w:cs="Times New Roman"/>
          <w:color w:val="000000" w:themeColor="text1"/>
          <w:sz w:val="24"/>
          <w:szCs w:val="24"/>
        </w:rPr>
        <w:t>Zingiberaceae</w:t>
      </w:r>
      <w:proofErr w:type="spellEnd"/>
      <w:r w:rsidRPr="00220B95">
        <w:rPr>
          <w:rFonts w:ascii="Times New Roman" w:hAnsi="Times New Roman" w:cs="Times New Roman"/>
          <w:color w:val="000000" w:themeColor="text1"/>
          <w:sz w:val="24"/>
          <w:szCs w:val="24"/>
        </w:rPr>
        <w:t xml:space="preserve">. Further the pollen in anemophilous group is smooth and thin, whereas the ones distributed by insects or -birds, are characterized by various types of sculpturing on the </w:t>
      </w:r>
      <w:proofErr w:type="spellStart"/>
      <w:r w:rsidRPr="00220B95">
        <w:rPr>
          <w:rFonts w:ascii="Times New Roman" w:hAnsi="Times New Roman" w:cs="Times New Roman"/>
          <w:color w:val="000000" w:themeColor="text1"/>
          <w:sz w:val="24"/>
          <w:szCs w:val="24"/>
        </w:rPr>
        <w:t>exine</w:t>
      </w:r>
      <w:proofErr w:type="spellEnd"/>
      <w:r w:rsidRPr="00220B95">
        <w:rPr>
          <w:rFonts w:ascii="Times New Roman" w:hAnsi="Times New Roman" w:cs="Times New Roman"/>
          <w:color w:val="000000" w:themeColor="text1"/>
          <w:sz w:val="24"/>
          <w:szCs w:val="24"/>
        </w:rPr>
        <w:t>.</w:t>
      </w:r>
    </w:p>
    <w:p w14:paraId="43FA4AE9" w14:textId="393295AC" w:rsidR="004E4A6D" w:rsidRPr="004E4A6D" w:rsidRDefault="00742FFB" w:rsidP="004E4A6D">
      <w:pPr>
        <w:pStyle w:val="NormalWeb"/>
        <w:shd w:val="clear" w:color="auto" w:fill="FFFFFF"/>
        <w:spacing w:before="0" w:beforeAutospacing="0" w:after="288" w:afterAutospacing="0" w:line="360" w:lineRule="atLeast"/>
        <w:textAlignment w:val="baseline"/>
        <w:rPr>
          <w:rFonts w:ascii="Georgia" w:hAnsi="Georgia"/>
          <w:color w:val="424142"/>
        </w:rPr>
      </w:pPr>
      <w:hyperlink r:id="rId5" w:history="1">
        <w:r w:rsidR="004E4A6D">
          <w:rPr>
            <w:rFonts w:ascii="Georgia" w:hAnsi="Georgia"/>
            <w:b/>
            <w:bCs/>
            <w:color w:val="888888"/>
            <w:sz w:val="30"/>
            <w:szCs w:val="30"/>
            <w:bdr w:val="none" w:sz="0" w:space="0" w:color="auto" w:frame="1"/>
          </w:rPr>
          <w:br/>
        </w:r>
      </w:hyperlink>
    </w:p>
    <w:p w14:paraId="5890D955" w14:textId="77777777" w:rsidR="00812E31" w:rsidRDefault="00C0186E" w:rsidP="005A78FF">
      <w:pPr>
        <w:pStyle w:val="NoSpacing"/>
        <w:rPr>
          <w:sz w:val="24"/>
          <w:szCs w:val="24"/>
        </w:rPr>
      </w:pPr>
      <w:r>
        <w:rPr>
          <w:sz w:val="24"/>
          <w:szCs w:val="24"/>
        </w:rPr>
        <w:t xml:space="preserve">            </w:t>
      </w:r>
      <w:r w:rsidR="005A78FF">
        <w:rPr>
          <w:sz w:val="24"/>
          <w:szCs w:val="24"/>
        </w:rPr>
        <w:t xml:space="preserve">             </w:t>
      </w:r>
    </w:p>
    <w:p w14:paraId="23EE9DC1" w14:textId="77777777" w:rsidR="00812E31" w:rsidRDefault="00812E31" w:rsidP="005A78FF">
      <w:pPr>
        <w:pStyle w:val="NoSpacing"/>
        <w:rPr>
          <w:sz w:val="24"/>
          <w:szCs w:val="24"/>
        </w:rPr>
      </w:pPr>
    </w:p>
    <w:p w14:paraId="2DB09167" w14:textId="77777777" w:rsidR="00812E31" w:rsidRDefault="00812E31" w:rsidP="005A78FF">
      <w:pPr>
        <w:pStyle w:val="NoSpacing"/>
        <w:rPr>
          <w:sz w:val="24"/>
          <w:szCs w:val="24"/>
        </w:rPr>
      </w:pPr>
    </w:p>
    <w:p w14:paraId="0FE51F08" w14:textId="77777777" w:rsidR="00812E31" w:rsidRDefault="00812E31" w:rsidP="005A78FF">
      <w:pPr>
        <w:pStyle w:val="NoSpacing"/>
        <w:rPr>
          <w:sz w:val="24"/>
          <w:szCs w:val="24"/>
        </w:rPr>
      </w:pPr>
    </w:p>
    <w:p w14:paraId="459E090C" w14:textId="77777777" w:rsidR="00812E31" w:rsidRDefault="00812E31" w:rsidP="005A78FF">
      <w:pPr>
        <w:pStyle w:val="NoSpacing"/>
        <w:rPr>
          <w:sz w:val="24"/>
          <w:szCs w:val="24"/>
        </w:rPr>
      </w:pPr>
    </w:p>
    <w:p w14:paraId="69FFFE04" w14:textId="77777777" w:rsidR="00D233CE" w:rsidRDefault="00D233CE" w:rsidP="005A78FF">
      <w:pPr>
        <w:pStyle w:val="NoSpacing"/>
        <w:rPr>
          <w:sz w:val="24"/>
          <w:szCs w:val="24"/>
        </w:rPr>
      </w:pPr>
    </w:p>
    <w:p w14:paraId="72EE9966" w14:textId="339C7062" w:rsidR="004E4A6D" w:rsidRPr="005A78FF" w:rsidRDefault="00D233CE" w:rsidP="005A78FF">
      <w:pPr>
        <w:pStyle w:val="NoSpacing"/>
        <w:rPr>
          <w:rFonts w:ascii="Times New Roman" w:hAnsi="Times New Roman" w:cs="Times New Roman"/>
          <w:b/>
          <w:bCs/>
          <w:color w:val="000000" w:themeColor="text1"/>
          <w:sz w:val="24"/>
          <w:szCs w:val="24"/>
          <w:u w:val="single"/>
        </w:rPr>
      </w:pPr>
      <w:r>
        <w:rPr>
          <w:sz w:val="24"/>
          <w:szCs w:val="24"/>
        </w:rPr>
        <w:t xml:space="preserve">                           </w:t>
      </w:r>
      <w:r w:rsidR="00812E31">
        <w:rPr>
          <w:sz w:val="24"/>
          <w:szCs w:val="24"/>
        </w:rPr>
        <w:t xml:space="preserve"> </w:t>
      </w:r>
      <w:r w:rsidR="00C0186E">
        <w:rPr>
          <w:sz w:val="24"/>
          <w:szCs w:val="24"/>
        </w:rPr>
        <w:t xml:space="preserve"> </w:t>
      </w:r>
      <w:r w:rsidR="00C0186E" w:rsidRPr="005A78FF">
        <w:rPr>
          <w:rFonts w:ascii="Times New Roman" w:hAnsi="Times New Roman" w:cs="Times New Roman"/>
          <w:b/>
          <w:bCs/>
          <w:color w:val="000000" w:themeColor="text1"/>
          <w:sz w:val="24"/>
          <w:szCs w:val="24"/>
          <w:u w:val="single"/>
        </w:rPr>
        <w:t>NPC CLASSIFICATION OF POLLEN AND SPORE</w:t>
      </w:r>
    </w:p>
    <w:p w14:paraId="11F8EBF5" w14:textId="77777777" w:rsidR="00C0186E" w:rsidRPr="005A78FF" w:rsidRDefault="00C0186E" w:rsidP="005A78FF">
      <w:pPr>
        <w:pStyle w:val="NoSpacing"/>
        <w:rPr>
          <w:rFonts w:ascii="Times New Roman" w:hAnsi="Times New Roman" w:cs="Times New Roman"/>
          <w:color w:val="000000" w:themeColor="text1"/>
          <w:sz w:val="24"/>
          <w:szCs w:val="24"/>
        </w:rPr>
      </w:pPr>
      <w:r w:rsidRPr="005A78FF">
        <w:rPr>
          <w:rFonts w:ascii="Times New Roman" w:hAnsi="Times New Roman" w:cs="Times New Roman"/>
          <w:color w:val="000000" w:themeColor="text1"/>
          <w:sz w:val="24"/>
          <w:szCs w:val="24"/>
        </w:rPr>
        <w:t xml:space="preserve">NPC is an artificial system of classification of pollen and spore based on the three features of aperture only, i.e. number, position and character. </w:t>
      </w:r>
      <w:proofErr w:type="spellStart"/>
      <w:r w:rsidRPr="005A78FF">
        <w:rPr>
          <w:rFonts w:ascii="Times New Roman" w:hAnsi="Times New Roman" w:cs="Times New Roman"/>
          <w:color w:val="000000" w:themeColor="text1"/>
          <w:sz w:val="24"/>
          <w:szCs w:val="24"/>
        </w:rPr>
        <w:t>Erdtman</w:t>
      </w:r>
      <w:proofErr w:type="spellEnd"/>
      <w:r w:rsidRPr="005A78FF">
        <w:rPr>
          <w:rFonts w:ascii="Times New Roman" w:hAnsi="Times New Roman" w:cs="Times New Roman"/>
          <w:color w:val="000000" w:themeColor="text1"/>
          <w:sz w:val="24"/>
          <w:szCs w:val="24"/>
        </w:rPr>
        <w:t xml:space="preserve"> and </w:t>
      </w:r>
      <w:proofErr w:type="spellStart"/>
      <w:r w:rsidRPr="005A78FF">
        <w:rPr>
          <w:rFonts w:ascii="Times New Roman" w:hAnsi="Times New Roman" w:cs="Times New Roman"/>
          <w:color w:val="000000" w:themeColor="text1"/>
          <w:sz w:val="24"/>
          <w:szCs w:val="24"/>
        </w:rPr>
        <w:t>Straka</w:t>
      </w:r>
      <w:proofErr w:type="spellEnd"/>
      <w:r w:rsidRPr="005A78FF">
        <w:rPr>
          <w:rFonts w:ascii="Times New Roman" w:hAnsi="Times New Roman" w:cs="Times New Roman"/>
          <w:color w:val="000000" w:themeColor="text1"/>
          <w:sz w:val="24"/>
          <w:szCs w:val="24"/>
        </w:rPr>
        <w:t xml:space="preserve"> (1961) proposed NPC classification and palynologists all over the world accepted it.</w:t>
      </w:r>
    </w:p>
    <w:p w14:paraId="1580DDDD" w14:textId="77777777" w:rsidR="00C0186E" w:rsidRPr="005A78FF" w:rsidRDefault="00C0186E" w:rsidP="005A78FF">
      <w:pPr>
        <w:pStyle w:val="NoSpacing"/>
        <w:rPr>
          <w:rFonts w:ascii="Times New Roman" w:hAnsi="Times New Roman" w:cs="Times New Roman"/>
          <w:color w:val="000000" w:themeColor="text1"/>
          <w:sz w:val="24"/>
          <w:szCs w:val="24"/>
        </w:rPr>
      </w:pPr>
      <w:r w:rsidRPr="005A78FF">
        <w:rPr>
          <w:rFonts w:ascii="Times New Roman" w:hAnsi="Times New Roman" w:cs="Times New Roman"/>
          <w:color w:val="000000" w:themeColor="text1"/>
          <w:sz w:val="24"/>
          <w:szCs w:val="24"/>
        </w:rPr>
        <w:t>According to NPC system each pollen grain has an arithmetic cardinal number consisting of three digits. The first digit reveals the absence or presence of aperture, and when present it mentions the total number of aperture(s) present in a pollen grain.</w:t>
      </w:r>
    </w:p>
    <w:p w14:paraId="0BCC222F" w14:textId="20929746" w:rsidR="00C0186E" w:rsidRPr="005A78FF" w:rsidRDefault="00C0186E" w:rsidP="005A78FF">
      <w:pPr>
        <w:pStyle w:val="NoSpacing"/>
        <w:rPr>
          <w:rFonts w:ascii="Times New Roman" w:hAnsi="Times New Roman" w:cs="Times New Roman"/>
          <w:color w:val="000000" w:themeColor="text1"/>
          <w:sz w:val="24"/>
          <w:szCs w:val="24"/>
        </w:rPr>
      </w:pPr>
      <w:r w:rsidRPr="005A78FF">
        <w:rPr>
          <w:rFonts w:ascii="Times New Roman" w:hAnsi="Times New Roman" w:cs="Times New Roman"/>
          <w:color w:val="000000" w:themeColor="text1"/>
          <w:sz w:val="24"/>
          <w:szCs w:val="24"/>
        </w:rPr>
        <w:t>The second digit illustrates the position of aperture(s), i.e. distal, proximal, and latitudinal, meridonial, equatorial etc. The microspores reveal the position of aperture(s) with full clarity when they are in tetrad. The third digit explains the character of an aperture, i.e. circular/oval or elongated, simple or compound etc. ‘N’ from number, ‘P’ form position and ‘C’ from character of aperture compose the NPC-classification.</w:t>
      </w:r>
    </w:p>
    <w:p w14:paraId="297650C5" w14:textId="77777777" w:rsidR="007849E2" w:rsidRDefault="007849E2" w:rsidP="007849E2">
      <w:pPr>
        <w:pStyle w:val="NoSpacing"/>
        <w:ind w:left="720"/>
        <w:rPr>
          <w:rFonts w:ascii="Times New Roman" w:hAnsi="Times New Roman" w:cs="Times New Roman"/>
          <w:b/>
          <w:bCs/>
          <w:color w:val="000000" w:themeColor="text1"/>
          <w:sz w:val="24"/>
          <w:szCs w:val="24"/>
          <w:bdr w:val="none" w:sz="0" w:space="0" w:color="auto" w:frame="1"/>
        </w:rPr>
      </w:pPr>
    </w:p>
    <w:p w14:paraId="00A3A40B" w14:textId="31B5AF1F" w:rsidR="007407DB" w:rsidRPr="007849E2" w:rsidRDefault="00C0186E" w:rsidP="007849E2">
      <w:pPr>
        <w:pStyle w:val="NoSpacing"/>
        <w:numPr>
          <w:ilvl w:val="0"/>
          <w:numId w:val="19"/>
        </w:numPr>
        <w:rPr>
          <w:rFonts w:ascii="Times New Roman" w:hAnsi="Times New Roman" w:cs="Times New Roman"/>
          <w:b/>
          <w:bCs/>
          <w:color w:val="000000" w:themeColor="text1"/>
          <w:sz w:val="24"/>
          <w:szCs w:val="24"/>
          <w:bdr w:val="none" w:sz="0" w:space="0" w:color="auto" w:frame="1"/>
        </w:rPr>
      </w:pPr>
      <w:r w:rsidRPr="007849E2">
        <w:rPr>
          <w:rFonts w:ascii="Times New Roman" w:hAnsi="Times New Roman" w:cs="Times New Roman"/>
          <w:b/>
          <w:bCs/>
          <w:color w:val="000000" w:themeColor="text1"/>
          <w:sz w:val="24"/>
          <w:szCs w:val="24"/>
          <w:bdr w:val="none" w:sz="0" w:space="0" w:color="auto" w:frame="1"/>
        </w:rPr>
        <w:t>C</w:t>
      </w:r>
      <w:r w:rsidR="007407DB" w:rsidRPr="007849E2">
        <w:rPr>
          <w:rFonts w:ascii="Times New Roman" w:hAnsi="Times New Roman" w:cs="Times New Roman"/>
          <w:b/>
          <w:bCs/>
          <w:color w:val="000000" w:themeColor="text1"/>
          <w:sz w:val="24"/>
          <w:szCs w:val="24"/>
          <w:bdr w:val="none" w:sz="0" w:space="0" w:color="auto" w:frame="1"/>
        </w:rPr>
        <w:t>LASSIFICATION BASED ON NUMBER</w:t>
      </w:r>
      <w:r w:rsidRPr="007849E2">
        <w:rPr>
          <w:rFonts w:ascii="Times New Roman" w:hAnsi="Times New Roman" w:cs="Times New Roman"/>
          <w:b/>
          <w:bCs/>
          <w:color w:val="000000" w:themeColor="text1"/>
          <w:sz w:val="24"/>
          <w:szCs w:val="24"/>
          <w:bdr w:val="none" w:sz="0" w:space="0" w:color="auto" w:frame="1"/>
        </w:rPr>
        <w:t>(</w:t>
      </w:r>
      <w:r w:rsidR="007407DB" w:rsidRPr="007849E2">
        <w:rPr>
          <w:rFonts w:ascii="Times New Roman" w:hAnsi="Times New Roman" w:cs="Times New Roman"/>
          <w:b/>
          <w:bCs/>
          <w:color w:val="000000" w:themeColor="text1"/>
          <w:sz w:val="24"/>
          <w:szCs w:val="24"/>
          <w:bdr w:val="none" w:sz="0" w:space="0" w:color="auto" w:frame="1"/>
        </w:rPr>
        <w:t>S</w:t>
      </w:r>
      <w:r w:rsidRPr="007849E2">
        <w:rPr>
          <w:rFonts w:ascii="Times New Roman" w:hAnsi="Times New Roman" w:cs="Times New Roman"/>
          <w:b/>
          <w:bCs/>
          <w:color w:val="000000" w:themeColor="text1"/>
          <w:sz w:val="24"/>
          <w:szCs w:val="24"/>
          <w:bdr w:val="none" w:sz="0" w:space="0" w:color="auto" w:frame="1"/>
        </w:rPr>
        <w:t>):</w:t>
      </w:r>
      <w:r w:rsidR="007407DB" w:rsidRPr="007849E2">
        <w:rPr>
          <w:rFonts w:ascii="Times New Roman" w:hAnsi="Times New Roman" w:cs="Times New Roman"/>
          <w:b/>
          <w:bCs/>
          <w:color w:val="000000" w:themeColor="text1"/>
          <w:sz w:val="24"/>
          <w:szCs w:val="24"/>
          <w:bdr w:val="none" w:sz="0" w:space="0" w:color="auto" w:frame="1"/>
        </w:rPr>
        <w:t xml:space="preserve"> </w:t>
      </w:r>
      <w:r w:rsidRPr="007849E2">
        <w:rPr>
          <w:rFonts w:ascii="Times New Roman" w:hAnsi="Times New Roman" w:cs="Times New Roman"/>
          <w:color w:val="000000" w:themeColor="text1"/>
          <w:sz w:val="24"/>
          <w:szCs w:val="24"/>
        </w:rPr>
        <w:t xml:space="preserve">In NPC system ‘N’ denotes the number (N; L. numerus) of aperture(s) present in a pollen grain. </w:t>
      </w:r>
      <w:proofErr w:type="spellStart"/>
      <w:r w:rsidRPr="007849E2">
        <w:rPr>
          <w:rFonts w:ascii="Times New Roman" w:hAnsi="Times New Roman" w:cs="Times New Roman"/>
          <w:color w:val="000000" w:themeColor="text1"/>
          <w:sz w:val="24"/>
          <w:szCs w:val="24"/>
        </w:rPr>
        <w:t>Aperturate</w:t>
      </w:r>
      <w:proofErr w:type="spellEnd"/>
      <w:r w:rsidRPr="007849E2">
        <w:rPr>
          <w:rFonts w:ascii="Times New Roman" w:hAnsi="Times New Roman" w:cs="Times New Roman"/>
          <w:color w:val="000000" w:themeColor="text1"/>
          <w:sz w:val="24"/>
          <w:szCs w:val="24"/>
        </w:rPr>
        <w:t xml:space="preserve"> pollen, i.e. pollen having apertures are divided into seven groups. The groups are mentioned as N</w:t>
      </w:r>
      <w:r w:rsidRPr="007849E2">
        <w:rPr>
          <w:rFonts w:ascii="Times New Roman" w:hAnsi="Times New Roman" w:cs="Times New Roman"/>
          <w:color w:val="000000" w:themeColor="text1"/>
          <w:sz w:val="24"/>
          <w:szCs w:val="24"/>
          <w:bdr w:val="none" w:sz="0" w:space="0" w:color="auto" w:frame="1"/>
          <w:vertAlign w:val="subscript"/>
        </w:rPr>
        <w:t>1</w:t>
      </w:r>
      <w:r w:rsidRPr="007849E2">
        <w:rPr>
          <w:rFonts w:ascii="Times New Roman" w:hAnsi="Times New Roman" w:cs="Times New Roman"/>
          <w:color w:val="000000" w:themeColor="text1"/>
          <w:sz w:val="24"/>
          <w:szCs w:val="24"/>
        </w:rPr>
        <w:t> to N</w:t>
      </w:r>
      <w:r w:rsidRPr="007849E2">
        <w:rPr>
          <w:rFonts w:ascii="Times New Roman" w:hAnsi="Times New Roman" w:cs="Times New Roman"/>
          <w:color w:val="000000" w:themeColor="text1"/>
          <w:sz w:val="24"/>
          <w:szCs w:val="24"/>
          <w:bdr w:val="none" w:sz="0" w:space="0" w:color="auto" w:frame="1"/>
          <w:vertAlign w:val="subscript"/>
        </w:rPr>
        <w:t>7</w:t>
      </w:r>
      <w:r w:rsidRPr="007849E2">
        <w:rPr>
          <w:rFonts w:ascii="Times New Roman" w:hAnsi="Times New Roman" w:cs="Times New Roman"/>
          <w:color w:val="000000" w:themeColor="text1"/>
          <w:sz w:val="24"/>
          <w:szCs w:val="24"/>
        </w:rPr>
        <w:t xml:space="preserve">. Each group has characteristic number of </w:t>
      </w:r>
      <w:r w:rsidR="007407DB" w:rsidRPr="007849E2">
        <w:rPr>
          <w:rFonts w:ascii="Times New Roman" w:hAnsi="Times New Roman" w:cs="Times New Roman"/>
          <w:color w:val="000000" w:themeColor="text1"/>
          <w:sz w:val="24"/>
          <w:szCs w:val="24"/>
        </w:rPr>
        <w:t>apertures</w:t>
      </w:r>
      <w:r w:rsidRPr="007849E2">
        <w:rPr>
          <w:rFonts w:ascii="Times New Roman" w:hAnsi="Times New Roman" w:cs="Times New Roman"/>
          <w:color w:val="000000" w:themeColor="text1"/>
          <w:sz w:val="24"/>
          <w:szCs w:val="24"/>
        </w:rPr>
        <w:t>, i.e. N</w:t>
      </w:r>
      <w:r w:rsidRPr="007849E2">
        <w:rPr>
          <w:rFonts w:ascii="Times New Roman" w:hAnsi="Times New Roman" w:cs="Times New Roman"/>
          <w:color w:val="000000" w:themeColor="text1"/>
          <w:sz w:val="24"/>
          <w:szCs w:val="24"/>
          <w:bdr w:val="none" w:sz="0" w:space="0" w:color="auto" w:frame="1"/>
          <w:vertAlign w:val="subscript"/>
        </w:rPr>
        <w:t>1 </w:t>
      </w:r>
      <w:r w:rsidRPr="007849E2">
        <w:rPr>
          <w:rFonts w:ascii="Times New Roman" w:hAnsi="Times New Roman" w:cs="Times New Roman"/>
          <w:color w:val="000000" w:themeColor="text1"/>
          <w:sz w:val="24"/>
          <w:szCs w:val="24"/>
        </w:rPr>
        <w:t>has one aperture and N</w:t>
      </w:r>
      <w:r w:rsidRPr="007849E2">
        <w:rPr>
          <w:rFonts w:ascii="Times New Roman" w:hAnsi="Times New Roman" w:cs="Times New Roman"/>
          <w:color w:val="000000" w:themeColor="text1"/>
          <w:sz w:val="24"/>
          <w:szCs w:val="24"/>
          <w:bdr w:val="none" w:sz="0" w:space="0" w:color="auto" w:frame="1"/>
          <w:vertAlign w:val="subscript"/>
        </w:rPr>
        <w:t>2</w:t>
      </w:r>
      <w:r w:rsidRPr="007849E2">
        <w:rPr>
          <w:rFonts w:ascii="Times New Roman" w:hAnsi="Times New Roman" w:cs="Times New Roman"/>
          <w:color w:val="000000" w:themeColor="text1"/>
          <w:sz w:val="24"/>
          <w:szCs w:val="24"/>
        </w:rPr>
        <w:t> has two apertures and so on. The N</w:t>
      </w:r>
      <w:r w:rsidRPr="007849E2">
        <w:rPr>
          <w:rFonts w:ascii="Times New Roman" w:hAnsi="Times New Roman" w:cs="Times New Roman"/>
          <w:color w:val="000000" w:themeColor="text1"/>
          <w:sz w:val="24"/>
          <w:szCs w:val="24"/>
          <w:bdr w:val="none" w:sz="0" w:space="0" w:color="auto" w:frame="1"/>
          <w:vertAlign w:val="subscript"/>
        </w:rPr>
        <w:t>7</w:t>
      </w:r>
      <w:r w:rsidRPr="007849E2">
        <w:rPr>
          <w:rFonts w:ascii="Times New Roman" w:hAnsi="Times New Roman" w:cs="Times New Roman"/>
          <w:color w:val="000000" w:themeColor="text1"/>
          <w:sz w:val="24"/>
          <w:szCs w:val="24"/>
        </w:rPr>
        <w:t> group has seven or more apertures.</w:t>
      </w:r>
      <w:r w:rsidR="007407DB" w:rsidRPr="007849E2">
        <w:rPr>
          <w:rFonts w:ascii="Times New Roman" w:hAnsi="Times New Roman" w:cs="Times New Roman"/>
          <w:b/>
          <w:bCs/>
          <w:color w:val="000000" w:themeColor="text1"/>
          <w:sz w:val="24"/>
          <w:szCs w:val="24"/>
          <w:bdr w:val="none" w:sz="0" w:space="0" w:color="auto" w:frame="1"/>
        </w:rPr>
        <w:t xml:space="preserve"> </w:t>
      </w:r>
      <w:r w:rsidRPr="007849E2">
        <w:rPr>
          <w:rFonts w:ascii="Times New Roman" w:hAnsi="Times New Roman" w:cs="Times New Roman"/>
          <w:color w:val="000000" w:themeColor="text1"/>
          <w:sz w:val="24"/>
          <w:szCs w:val="24"/>
        </w:rPr>
        <w:t>N</w:t>
      </w:r>
      <w:r w:rsidRPr="007849E2">
        <w:rPr>
          <w:rFonts w:ascii="Times New Roman" w:hAnsi="Times New Roman" w:cs="Times New Roman"/>
          <w:color w:val="000000" w:themeColor="text1"/>
          <w:sz w:val="24"/>
          <w:szCs w:val="24"/>
          <w:bdr w:val="none" w:sz="0" w:space="0" w:color="auto" w:frame="1"/>
          <w:vertAlign w:val="subscript"/>
        </w:rPr>
        <w:t>1</w:t>
      </w:r>
      <w:r w:rsidRPr="007849E2">
        <w:rPr>
          <w:rFonts w:ascii="Times New Roman" w:hAnsi="Times New Roman" w:cs="Times New Roman"/>
          <w:color w:val="000000" w:themeColor="text1"/>
          <w:sz w:val="24"/>
          <w:szCs w:val="24"/>
        </w:rPr>
        <w:t> to N</w:t>
      </w:r>
      <w:r w:rsidRPr="007849E2">
        <w:rPr>
          <w:rFonts w:ascii="Times New Roman" w:hAnsi="Times New Roman" w:cs="Times New Roman"/>
          <w:color w:val="000000" w:themeColor="text1"/>
          <w:sz w:val="24"/>
          <w:szCs w:val="24"/>
          <w:bdr w:val="none" w:sz="0" w:space="0" w:color="auto" w:frame="1"/>
          <w:vertAlign w:val="subscript"/>
        </w:rPr>
        <w:t>7</w:t>
      </w:r>
      <w:r w:rsidRPr="007849E2">
        <w:rPr>
          <w:rFonts w:ascii="Times New Roman" w:hAnsi="Times New Roman" w:cs="Times New Roman"/>
          <w:color w:val="000000" w:themeColor="text1"/>
          <w:sz w:val="24"/>
          <w:szCs w:val="24"/>
        </w:rPr>
        <w:t xml:space="preserve"> groups are also referred to respectively as monotreme, </w:t>
      </w:r>
      <w:proofErr w:type="spellStart"/>
      <w:r w:rsidRPr="007849E2">
        <w:rPr>
          <w:rFonts w:ascii="Times New Roman" w:hAnsi="Times New Roman" w:cs="Times New Roman"/>
          <w:color w:val="000000" w:themeColor="text1"/>
          <w:sz w:val="24"/>
          <w:szCs w:val="24"/>
        </w:rPr>
        <w:t>ditreme</w:t>
      </w:r>
      <w:proofErr w:type="spellEnd"/>
      <w:r w:rsidRPr="007849E2">
        <w:rPr>
          <w:rFonts w:ascii="Times New Roman" w:hAnsi="Times New Roman" w:cs="Times New Roman"/>
          <w:color w:val="000000" w:themeColor="text1"/>
          <w:sz w:val="24"/>
          <w:szCs w:val="24"/>
        </w:rPr>
        <w:t xml:space="preserve">, </w:t>
      </w:r>
      <w:proofErr w:type="spellStart"/>
      <w:r w:rsidRPr="007849E2">
        <w:rPr>
          <w:rFonts w:ascii="Times New Roman" w:hAnsi="Times New Roman" w:cs="Times New Roman"/>
          <w:color w:val="000000" w:themeColor="text1"/>
          <w:sz w:val="24"/>
          <w:szCs w:val="24"/>
        </w:rPr>
        <w:t>tritreme</w:t>
      </w:r>
      <w:proofErr w:type="spellEnd"/>
      <w:r w:rsidRPr="007849E2">
        <w:rPr>
          <w:rFonts w:ascii="Times New Roman" w:hAnsi="Times New Roman" w:cs="Times New Roman"/>
          <w:color w:val="000000" w:themeColor="text1"/>
          <w:sz w:val="24"/>
          <w:szCs w:val="24"/>
        </w:rPr>
        <w:t xml:space="preserve">, </w:t>
      </w:r>
      <w:proofErr w:type="spellStart"/>
      <w:r w:rsidRPr="007849E2">
        <w:rPr>
          <w:rFonts w:ascii="Times New Roman" w:hAnsi="Times New Roman" w:cs="Times New Roman"/>
          <w:color w:val="000000" w:themeColor="text1"/>
          <w:sz w:val="24"/>
          <w:szCs w:val="24"/>
        </w:rPr>
        <w:t>tetratreme</w:t>
      </w:r>
      <w:proofErr w:type="spellEnd"/>
      <w:r w:rsidRPr="007849E2">
        <w:rPr>
          <w:rFonts w:ascii="Times New Roman" w:hAnsi="Times New Roman" w:cs="Times New Roman"/>
          <w:color w:val="000000" w:themeColor="text1"/>
          <w:sz w:val="24"/>
          <w:szCs w:val="24"/>
        </w:rPr>
        <w:t xml:space="preserve">, </w:t>
      </w:r>
      <w:proofErr w:type="spellStart"/>
      <w:r w:rsidRPr="007849E2">
        <w:rPr>
          <w:rFonts w:ascii="Times New Roman" w:hAnsi="Times New Roman" w:cs="Times New Roman"/>
          <w:color w:val="000000" w:themeColor="text1"/>
          <w:sz w:val="24"/>
          <w:szCs w:val="24"/>
        </w:rPr>
        <w:t>pentatreme</w:t>
      </w:r>
      <w:proofErr w:type="spellEnd"/>
      <w:r w:rsidRPr="007849E2">
        <w:rPr>
          <w:rFonts w:ascii="Times New Roman" w:hAnsi="Times New Roman" w:cs="Times New Roman"/>
          <w:color w:val="000000" w:themeColor="text1"/>
          <w:sz w:val="24"/>
          <w:szCs w:val="24"/>
        </w:rPr>
        <w:t xml:space="preserve">, </w:t>
      </w:r>
      <w:proofErr w:type="spellStart"/>
      <w:r w:rsidRPr="007849E2">
        <w:rPr>
          <w:rFonts w:ascii="Times New Roman" w:hAnsi="Times New Roman" w:cs="Times New Roman"/>
          <w:color w:val="000000" w:themeColor="text1"/>
          <w:sz w:val="24"/>
          <w:szCs w:val="24"/>
        </w:rPr>
        <w:t>hexatreme</w:t>
      </w:r>
      <w:proofErr w:type="spellEnd"/>
      <w:r w:rsidRPr="007849E2">
        <w:rPr>
          <w:rFonts w:ascii="Times New Roman" w:hAnsi="Times New Roman" w:cs="Times New Roman"/>
          <w:color w:val="000000" w:themeColor="text1"/>
          <w:sz w:val="24"/>
          <w:szCs w:val="24"/>
        </w:rPr>
        <w:t xml:space="preserve">, and </w:t>
      </w:r>
      <w:proofErr w:type="spellStart"/>
      <w:r w:rsidRPr="007849E2">
        <w:rPr>
          <w:rFonts w:ascii="Times New Roman" w:hAnsi="Times New Roman" w:cs="Times New Roman"/>
          <w:color w:val="000000" w:themeColor="text1"/>
          <w:sz w:val="24"/>
          <w:szCs w:val="24"/>
        </w:rPr>
        <w:t>polytreme</w:t>
      </w:r>
      <w:proofErr w:type="spellEnd"/>
      <w:r w:rsidRPr="007849E2">
        <w:rPr>
          <w:rFonts w:ascii="Times New Roman" w:hAnsi="Times New Roman" w:cs="Times New Roman"/>
          <w:color w:val="000000" w:themeColor="text1"/>
          <w:sz w:val="24"/>
          <w:szCs w:val="24"/>
        </w:rPr>
        <w:t xml:space="preserve"> (Greek </w:t>
      </w:r>
      <w:proofErr w:type="spellStart"/>
      <w:r w:rsidRPr="007849E2">
        <w:rPr>
          <w:rFonts w:ascii="Times New Roman" w:hAnsi="Times New Roman" w:cs="Times New Roman"/>
          <w:color w:val="000000" w:themeColor="text1"/>
          <w:sz w:val="24"/>
          <w:szCs w:val="24"/>
        </w:rPr>
        <w:t>trema</w:t>
      </w:r>
      <w:proofErr w:type="spellEnd"/>
      <w:r w:rsidRPr="007849E2">
        <w:rPr>
          <w:rFonts w:ascii="Times New Roman" w:hAnsi="Times New Roman" w:cs="Times New Roman"/>
          <w:color w:val="000000" w:themeColor="text1"/>
          <w:sz w:val="24"/>
          <w:szCs w:val="24"/>
        </w:rPr>
        <w:t xml:space="preserve"> means hole, opening, aperture; pl. </w:t>
      </w:r>
      <w:proofErr w:type="spellStart"/>
      <w:r w:rsidRPr="007849E2">
        <w:rPr>
          <w:rFonts w:ascii="Times New Roman" w:hAnsi="Times New Roman" w:cs="Times New Roman"/>
          <w:color w:val="000000" w:themeColor="text1"/>
          <w:sz w:val="24"/>
          <w:szCs w:val="24"/>
        </w:rPr>
        <w:t>tremata</w:t>
      </w:r>
      <w:proofErr w:type="spellEnd"/>
      <w:r w:rsidRPr="007849E2">
        <w:rPr>
          <w:rFonts w:ascii="Times New Roman" w:hAnsi="Times New Roman" w:cs="Times New Roman"/>
          <w:color w:val="000000" w:themeColor="text1"/>
          <w:sz w:val="24"/>
          <w:szCs w:val="24"/>
        </w:rPr>
        <w:t>).</w:t>
      </w:r>
    </w:p>
    <w:p w14:paraId="24F9D1A7" w14:textId="77777777" w:rsidR="007849E2" w:rsidRDefault="00C0186E" w:rsidP="007849E2">
      <w:pPr>
        <w:pStyle w:val="NoSpacing"/>
        <w:ind w:left="720"/>
        <w:rPr>
          <w:rFonts w:ascii="Times New Roman" w:hAnsi="Times New Roman" w:cs="Times New Roman"/>
          <w:b/>
          <w:bCs/>
          <w:color w:val="000000" w:themeColor="text1"/>
          <w:sz w:val="24"/>
          <w:szCs w:val="24"/>
          <w:bdr w:val="none" w:sz="0" w:space="0" w:color="auto" w:frame="1"/>
        </w:rPr>
      </w:pPr>
      <w:r w:rsidRPr="007407DB">
        <w:rPr>
          <w:rFonts w:ascii="Times New Roman" w:hAnsi="Times New Roman" w:cs="Times New Roman"/>
          <w:color w:val="000000" w:themeColor="text1"/>
          <w:sz w:val="24"/>
          <w:szCs w:val="24"/>
        </w:rPr>
        <w:t xml:space="preserve">There are pollen grains where apertures are absent. Such pollen grains are termed as inaperturate or </w:t>
      </w:r>
      <w:proofErr w:type="spellStart"/>
      <w:r w:rsidRPr="007407DB">
        <w:rPr>
          <w:rFonts w:ascii="Times New Roman" w:hAnsi="Times New Roman" w:cs="Times New Roman"/>
          <w:color w:val="000000" w:themeColor="text1"/>
          <w:sz w:val="24"/>
          <w:szCs w:val="24"/>
        </w:rPr>
        <w:t>atreme</w:t>
      </w:r>
      <w:proofErr w:type="spellEnd"/>
      <w:r w:rsidRPr="007407DB">
        <w:rPr>
          <w:rFonts w:ascii="Times New Roman" w:hAnsi="Times New Roman" w:cs="Times New Roman"/>
          <w:color w:val="000000" w:themeColor="text1"/>
          <w:sz w:val="24"/>
          <w:szCs w:val="24"/>
        </w:rPr>
        <w:t xml:space="preserve"> and they are placed in N</w:t>
      </w:r>
      <w:r w:rsidRPr="007407DB">
        <w:rPr>
          <w:rFonts w:ascii="Times New Roman" w:hAnsi="Times New Roman" w:cs="Times New Roman"/>
          <w:color w:val="000000" w:themeColor="text1"/>
          <w:sz w:val="24"/>
          <w:szCs w:val="24"/>
          <w:bdr w:val="none" w:sz="0" w:space="0" w:color="auto" w:frame="1"/>
          <w:vertAlign w:val="subscript"/>
        </w:rPr>
        <w:t>0</w:t>
      </w:r>
      <w:r w:rsidRPr="007407DB">
        <w:rPr>
          <w:rFonts w:ascii="Times New Roman" w:hAnsi="Times New Roman" w:cs="Times New Roman"/>
          <w:color w:val="000000" w:themeColor="text1"/>
          <w:sz w:val="24"/>
          <w:szCs w:val="24"/>
        </w:rPr>
        <w:t> group. Another special group N</w:t>
      </w:r>
      <w:r w:rsidRPr="007407DB">
        <w:rPr>
          <w:rFonts w:ascii="Times New Roman" w:hAnsi="Times New Roman" w:cs="Times New Roman"/>
          <w:color w:val="000000" w:themeColor="text1"/>
          <w:sz w:val="24"/>
          <w:szCs w:val="24"/>
          <w:bdr w:val="none" w:sz="0" w:space="0" w:color="auto" w:frame="1"/>
          <w:vertAlign w:val="subscript"/>
        </w:rPr>
        <w:t>8</w:t>
      </w:r>
      <w:r w:rsidRPr="007407DB">
        <w:rPr>
          <w:rFonts w:ascii="Times New Roman" w:hAnsi="Times New Roman" w:cs="Times New Roman"/>
          <w:color w:val="000000" w:themeColor="text1"/>
          <w:sz w:val="24"/>
          <w:szCs w:val="24"/>
        </w:rPr>
        <w:t xml:space="preserve">—termed </w:t>
      </w:r>
      <w:proofErr w:type="spellStart"/>
      <w:r w:rsidRPr="007407DB">
        <w:rPr>
          <w:rFonts w:ascii="Times New Roman" w:hAnsi="Times New Roman" w:cs="Times New Roman"/>
          <w:color w:val="000000" w:themeColor="text1"/>
          <w:sz w:val="24"/>
          <w:szCs w:val="24"/>
        </w:rPr>
        <w:t>anomotreme</w:t>
      </w:r>
      <w:proofErr w:type="spellEnd"/>
      <w:r w:rsidRPr="007407DB">
        <w:rPr>
          <w:rFonts w:ascii="Times New Roman" w:hAnsi="Times New Roman" w:cs="Times New Roman"/>
          <w:color w:val="000000" w:themeColor="text1"/>
          <w:sz w:val="24"/>
          <w:szCs w:val="24"/>
        </w:rPr>
        <w:t xml:space="preserve"> is created where the pollen grains and spores have one or several irregular or irregularly spaced apertures.</w:t>
      </w:r>
    </w:p>
    <w:p w14:paraId="7A8F88AF" w14:textId="77777777" w:rsidR="007849E2" w:rsidRDefault="007849E2" w:rsidP="007849E2">
      <w:pPr>
        <w:pStyle w:val="NoSpacing"/>
        <w:ind w:left="720"/>
        <w:rPr>
          <w:rFonts w:ascii="Times New Roman" w:hAnsi="Times New Roman" w:cs="Times New Roman"/>
          <w:b/>
          <w:bCs/>
          <w:color w:val="000000" w:themeColor="text1"/>
          <w:sz w:val="24"/>
          <w:szCs w:val="24"/>
          <w:bdr w:val="none" w:sz="0" w:space="0" w:color="auto" w:frame="1"/>
        </w:rPr>
      </w:pPr>
    </w:p>
    <w:p w14:paraId="6541A490" w14:textId="026C4079" w:rsidR="00C0186E" w:rsidRPr="00C12705" w:rsidRDefault="00C0186E" w:rsidP="007849E2">
      <w:pPr>
        <w:pStyle w:val="NoSpacing"/>
        <w:numPr>
          <w:ilvl w:val="0"/>
          <w:numId w:val="19"/>
        </w:numPr>
        <w:rPr>
          <w:rFonts w:ascii="Times New Roman" w:hAnsi="Times New Roman" w:cs="Times New Roman"/>
          <w:b/>
          <w:bCs/>
          <w:color w:val="000000" w:themeColor="text1"/>
          <w:sz w:val="24"/>
          <w:szCs w:val="24"/>
          <w:bdr w:val="none" w:sz="0" w:space="0" w:color="auto" w:frame="1"/>
        </w:rPr>
      </w:pPr>
      <w:r w:rsidRPr="007407DB">
        <w:rPr>
          <w:rFonts w:ascii="Times New Roman" w:hAnsi="Times New Roman" w:cs="Times New Roman"/>
          <w:b/>
          <w:bCs/>
          <w:color w:val="000000" w:themeColor="text1"/>
          <w:sz w:val="24"/>
          <w:szCs w:val="24"/>
          <w:bdr w:val="none" w:sz="0" w:space="0" w:color="auto" w:frame="1"/>
        </w:rPr>
        <w:t>C</w:t>
      </w:r>
      <w:r w:rsidR="007407DB" w:rsidRPr="007407DB">
        <w:rPr>
          <w:rFonts w:ascii="Times New Roman" w:hAnsi="Times New Roman" w:cs="Times New Roman"/>
          <w:b/>
          <w:bCs/>
          <w:color w:val="000000" w:themeColor="text1"/>
          <w:sz w:val="24"/>
          <w:szCs w:val="24"/>
          <w:bdr w:val="none" w:sz="0" w:space="0" w:color="auto" w:frame="1"/>
        </w:rPr>
        <w:t>LASSIFICATION OF APERTURE BASED ON POSITION</w:t>
      </w:r>
      <w:r w:rsidRPr="007407DB">
        <w:rPr>
          <w:rFonts w:ascii="Times New Roman" w:hAnsi="Times New Roman" w:cs="Times New Roman"/>
          <w:b/>
          <w:bCs/>
          <w:color w:val="000000" w:themeColor="text1"/>
          <w:sz w:val="24"/>
          <w:szCs w:val="24"/>
          <w:bdr w:val="none" w:sz="0" w:space="0" w:color="auto" w:frame="1"/>
        </w:rPr>
        <w:t>:</w:t>
      </w:r>
      <w:r w:rsidR="007407DB">
        <w:rPr>
          <w:rFonts w:ascii="Times New Roman" w:hAnsi="Times New Roman" w:cs="Times New Roman"/>
          <w:b/>
          <w:bCs/>
          <w:color w:val="000000" w:themeColor="text1"/>
          <w:sz w:val="24"/>
          <w:szCs w:val="24"/>
          <w:bdr w:val="none" w:sz="0" w:space="0" w:color="auto" w:frame="1"/>
        </w:rPr>
        <w:t xml:space="preserve"> </w:t>
      </w:r>
      <w:r w:rsidRPr="007407DB">
        <w:rPr>
          <w:rFonts w:ascii="Times New Roman" w:hAnsi="Times New Roman" w:cs="Times New Roman"/>
          <w:color w:val="000000" w:themeColor="text1"/>
          <w:sz w:val="24"/>
          <w:szCs w:val="24"/>
        </w:rPr>
        <w:t xml:space="preserve">In NPC system ‘P’ denotes the position (P; L. </w:t>
      </w:r>
      <w:r w:rsidR="00AD3BFC" w:rsidRPr="007407DB">
        <w:rPr>
          <w:rFonts w:ascii="Times New Roman" w:hAnsi="Times New Roman" w:cs="Times New Roman"/>
          <w:color w:val="000000" w:themeColor="text1"/>
          <w:sz w:val="24"/>
          <w:szCs w:val="24"/>
        </w:rPr>
        <w:t>position</w:t>
      </w:r>
      <w:r w:rsidRPr="007407DB">
        <w:rPr>
          <w:rFonts w:ascii="Times New Roman" w:hAnsi="Times New Roman" w:cs="Times New Roman"/>
          <w:color w:val="000000" w:themeColor="text1"/>
          <w:sz w:val="24"/>
          <w:szCs w:val="24"/>
        </w:rPr>
        <w:t xml:space="preserve">) of aperture in a pollen grain and spore. The position may be proximal, distal and equatorial. There are seven groups of </w:t>
      </w:r>
      <w:r w:rsidR="00AD3BFC" w:rsidRPr="007407DB">
        <w:rPr>
          <w:rFonts w:ascii="Times New Roman" w:hAnsi="Times New Roman" w:cs="Times New Roman"/>
          <w:color w:val="000000" w:themeColor="text1"/>
          <w:sz w:val="24"/>
          <w:szCs w:val="24"/>
        </w:rPr>
        <w:t>apertures</w:t>
      </w:r>
      <w:r w:rsidRPr="007407DB">
        <w:rPr>
          <w:rFonts w:ascii="Times New Roman" w:hAnsi="Times New Roman" w:cs="Times New Roman"/>
          <w:color w:val="000000" w:themeColor="text1"/>
          <w:sz w:val="24"/>
          <w:szCs w:val="24"/>
        </w:rPr>
        <w:t xml:space="preserve"> based on position namely –P</w:t>
      </w:r>
      <w:r w:rsidRPr="007407DB">
        <w:rPr>
          <w:rFonts w:ascii="Times New Roman" w:hAnsi="Times New Roman" w:cs="Times New Roman"/>
          <w:color w:val="000000" w:themeColor="text1"/>
          <w:sz w:val="24"/>
          <w:szCs w:val="24"/>
          <w:bdr w:val="none" w:sz="0" w:space="0" w:color="auto" w:frame="1"/>
          <w:vertAlign w:val="subscript"/>
        </w:rPr>
        <w:t>0</w:t>
      </w:r>
      <w:r w:rsidRPr="007407DB">
        <w:rPr>
          <w:rFonts w:ascii="Times New Roman" w:hAnsi="Times New Roman" w:cs="Times New Roman"/>
          <w:color w:val="000000" w:themeColor="text1"/>
          <w:sz w:val="24"/>
          <w:szCs w:val="24"/>
        </w:rPr>
        <w:t> to P</w:t>
      </w:r>
      <w:r w:rsidRPr="007407DB">
        <w:rPr>
          <w:rFonts w:ascii="Times New Roman" w:hAnsi="Times New Roman" w:cs="Times New Roman"/>
          <w:color w:val="000000" w:themeColor="text1"/>
          <w:sz w:val="24"/>
          <w:szCs w:val="24"/>
          <w:bdr w:val="none" w:sz="0" w:space="0" w:color="auto" w:frame="1"/>
          <w:vertAlign w:val="subscript"/>
        </w:rPr>
        <w:t>6</w:t>
      </w:r>
      <w:r w:rsidRPr="007407DB">
        <w:rPr>
          <w:rFonts w:ascii="Times New Roman" w:hAnsi="Times New Roman" w:cs="Times New Roman"/>
          <w:color w:val="000000" w:themeColor="text1"/>
          <w:sz w:val="24"/>
          <w:szCs w:val="24"/>
        </w:rPr>
        <w:t>. Pollen grains having P</w:t>
      </w:r>
      <w:r w:rsidRPr="007407DB">
        <w:rPr>
          <w:rFonts w:ascii="Times New Roman" w:hAnsi="Times New Roman" w:cs="Times New Roman"/>
          <w:color w:val="000000" w:themeColor="text1"/>
          <w:sz w:val="24"/>
          <w:szCs w:val="24"/>
          <w:bdr w:val="none" w:sz="0" w:space="0" w:color="auto" w:frame="1"/>
          <w:vertAlign w:val="subscript"/>
        </w:rPr>
        <w:t>0</w:t>
      </w:r>
      <w:r w:rsidRPr="007407DB">
        <w:rPr>
          <w:rFonts w:ascii="Times New Roman" w:hAnsi="Times New Roman" w:cs="Times New Roman"/>
          <w:color w:val="000000" w:themeColor="text1"/>
          <w:sz w:val="24"/>
          <w:szCs w:val="24"/>
        </w:rPr>
        <w:t> group have uncertain or unknown position of aperture. P</w:t>
      </w:r>
      <w:r w:rsidRPr="007407DB">
        <w:rPr>
          <w:rFonts w:ascii="Times New Roman" w:hAnsi="Times New Roman" w:cs="Times New Roman"/>
          <w:color w:val="000000" w:themeColor="text1"/>
          <w:sz w:val="24"/>
          <w:szCs w:val="24"/>
          <w:bdr w:val="none" w:sz="0" w:space="0" w:color="auto" w:frame="1"/>
          <w:vertAlign w:val="subscript"/>
        </w:rPr>
        <w:t>1</w:t>
      </w:r>
      <w:r w:rsidRPr="007407DB">
        <w:rPr>
          <w:rFonts w:ascii="Times New Roman" w:hAnsi="Times New Roman" w:cs="Times New Roman"/>
          <w:color w:val="000000" w:themeColor="text1"/>
          <w:sz w:val="24"/>
          <w:szCs w:val="24"/>
        </w:rPr>
        <w:t xml:space="preserve"> groups of pollen and spores are </w:t>
      </w:r>
      <w:proofErr w:type="spellStart"/>
      <w:r w:rsidRPr="007407DB">
        <w:rPr>
          <w:rFonts w:ascii="Times New Roman" w:hAnsi="Times New Roman" w:cs="Times New Roman"/>
          <w:color w:val="000000" w:themeColor="text1"/>
          <w:sz w:val="24"/>
          <w:szCs w:val="24"/>
        </w:rPr>
        <w:t>catatreme</w:t>
      </w:r>
      <w:proofErr w:type="spellEnd"/>
      <w:r w:rsidRPr="007407DB">
        <w:rPr>
          <w:rFonts w:ascii="Times New Roman" w:hAnsi="Times New Roman" w:cs="Times New Roman"/>
          <w:color w:val="000000" w:themeColor="text1"/>
          <w:sz w:val="24"/>
          <w:szCs w:val="24"/>
        </w:rPr>
        <w:t xml:space="preserve"> (Gr. Kata = down; -</w:t>
      </w:r>
      <w:proofErr w:type="spellStart"/>
      <w:r w:rsidRPr="007407DB">
        <w:rPr>
          <w:rFonts w:ascii="Times New Roman" w:hAnsi="Times New Roman" w:cs="Times New Roman"/>
          <w:color w:val="000000" w:themeColor="text1"/>
          <w:sz w:val="24"/>
          <w:szCs w:val="24"/>
        </w:rPr>
        <w:t>treme</w:t>
      </w:r>
      <w:proofErr w:type="spellEnd"/>
      <w:r w:rsidRPr="007407DB">
        <w:rPr>
          <w:rFonts w:ascii="Times New Roman" w:hAnsi="Times New Roman" w:cs="Times New Roman"/>
          <w:color w:val="000000" w:themeColor="text1"/>
          <w:sz w:val="24"/>
          <w:szCs w:val="24"/>
        </w:rPr>
        <w:t xml:space="preserve"> is suffix used as a synonym of aperture)</w:t>
      </w:r>
      <w:r w:rsidR="007407DB">
        <w:rPr>
          <w:rFonts w:ascii="Times New Roman" w:hAnsi="Times New Roman" w:cs="Times New Roman"/>
          <w:color w:val="000000" w:themeColor="text1"/>
          <w:sz w:val="24"/>
          <w:szCs w:val="24"/>
        </w:rPr>
        <w:t xml:space="preserve">. </w:t>
      </w:r>
      <w:proofErr w:type="spellStart"/>
      <w:r w:rsidRPr="007407DB">
        <w:rPr>
          <w:rFonts w:ascii="Times New Roman" w:hAnsi="Times New Roman" w:cs="Times New Roman"/>
          <w:color w:val="000000" w:themeColor="text1"/>
          <w:sz w:val="24"/>
          <w:szCs w:val="24"/>
        </w:rPr>
        <w:t>Catatreme</w:t>
      </w:r>
      <w:proofErr w:type="spellEnd"/>
      <w:r w:rsidRPr="007407DB">
        <w:rPr>
          <w:rFonts w:ascii="Times New Roman" w:hAnsi="Times New Roman" w:cs="Times New Roman"/>
          <w:color w:val="000000" w:themeColor="text1"/>
          <w:sz w:val="24"/>
          <w:szCs w:val="24"/>
        </w:rPr>
        <w:t xml:space="preserve"> pollen grains have one aperture that occurs on the proximal part of a grain. The proximal (L. </w:t>
      </w:r>
      <w:proofErr w:type="spellStart"/>
      <w:r w:rsidRPr="007407DB">
        <w:rPr>
          <w:rFonts w:ascii="Times New Roman" w:hAnsi="Times New Roman" w:cs="Times New Roman"/>
          <w:color w:val="000000" w:themeColor="text1"/>
          <w:sz w:val="24"/>
          <w:szCs w:val="24"/>
        </w:rPr>
        <w:t>proximus</w:t>
      </w:r>
      <w:proofErr w:type="spellEnd"/>
      <w:r w:rsidRPr="007407DB">
        <w:rPr>
          <w:rFonts w:ascii="Times New Roman" w:hAnsi="Times New Roman" w:cs="Times New Roman"/>
          <w:color w:val="000000" w:themeColor="text1"/>
          <w:sz w:val="24"/>
          <w:szCs w:val="24"/>
        </w:rPr>
        <w:t xml:space="preserve">, nearest) part is the face of a pollen grain or spore that faces inward/nearest or toward the </w:t>
      </w:r>
      <w:r w:rsidR="00C12705" w:rsidRPr="007407DB">
        <w:rPr>
          <w:rFonts w:ascii="Times New Roman" w:hAnsi="Times New Roman" w:cs="Times New Roman"/>
          <w:color w:val="000000" w:themeColor="text1"/>
          <w:sz w:val="24"/>
          <w:szCs w:val="24"/>
        </w:rPr>
        <w:t>center</w:t>
      </w:r>
      <w:r w:rsidRPr="007407DB">
        <w:rPr>
          <w:rFonts w:ascii="Times New Roman" w:hAnsi="Times New Roman" w:cs="Times New Roman"/>
          <w:color w:val="000000" w:themeColor="text1"/>
          <w:sz w:val="24"/>
          <w:szCs w:val="24"/>
        </w:rPr>
        <w:t xml:space="preserve"> of tetrad. P</w:t>
      </w:r>
      <w:r w:rsidRPr="007407DB">
        <w:rPr>
          <w:rFonts w:ascii="Times New Roman" w:hAnsi="Times New Roman" w:cs="Times New Roman"/>
          <w:color w:val="000000" w:themeColor="text1"/>
          <w:sz w:val="24"/>
          <w:szCs w:val="24"/>
          <w:bdr w:val="none" w:sz="0" w:space="0" w:color="auto" w:frame="1"/>
          <w:vertAlign w:val="subscript"/>
        </w:rPr>
        <w:t>2</w:t>
      </w:r>
      <w:r w:rsidRPr="007407DB">
        <w:rPr>
          <w:rFonts w:ascii="Times New Roman" w:hAnsi="Times New Roman" w:cs="Times New Roman"/>
          <w:color w:val="000000" w:themeColor="text1"/>
          <w:sz w:val="24"/>
          <w:szCs w:val="24"/>
        </w:rPr>
        <w:t xml:space="preserve"> groups of pollen and spores are </w:t>
      </w:r>
      <w:proofErr w:type="spellStart"/>
      <w:r w:rsidRPr="007407DB">
        <w:rPr>
          <w:rFonts w:ascii="Times New Roman" w:hAnsi="Times New Roman" w:cs="Times New Roman"/>
          <w:color w:val="000000" w:themeColor="text1"/>
          <w:sz w:val="24"/>
          <w:szCs w:val="24"/>
        </w:rPr>
        <w:t>anacatatreme</w:t>
      </w:r>
      <w:proofErr w:type="spellEnd"/>
      <w:r w:rsidRPr="007407DB">
        <w:rPr>
          <w:rFonts w:ascii="Times New Roman" w:hAnsi="Times New Roman" w:cs="Times New Roman"/>
          <w:color w:val="000000" w:themeColor="text1"/>
          <w:sz w:val="24"/>
          <w:szCs w:val="24"/>
        </w:rPr>
        <w:t xml:space="preserve"> (Greek ana = up). </w:t>
      </w:r>
      <w:proofErr w:type="spellStart"/>
      <w:r w:rsidRPr="007407DB">
        <w:rPr>
          <w:rFonts w:ascii="Times New Roman" w:hAnsi="Times New Roman" w:cs="Times New Roman"/>
          <w:color w:val="000000" w:themeColor="text1"/>
          <w:sz w:val="24"/>
          <w:szCs w:val="24"/>
        </w:rPr>
        <w:t>Anacatatreme</w:t>
      </w:r>
      <w:proofErr w:type="spellEnd"/>
      <w:r w:rsidRPr="007407DB">
        <w:rPr>
          <w:rFonts w:ascii="Times New Roman" w:hAnsi="Times New Roman" w:cs="Times New Roman"/>
          <w:color w:val="000000" w:themeColor="text1"/>
          <w:sz w:val="24"/>
          <w:szCs w:val="24"/>
        </w:rPr>
        <w:t xml:space="preserve"> pollen and spores have two apertures.</w:t>
      </w:r>
      <w:r w:rsidR="00C12705">
        <w:rPr>
          <w:rFonts w:ascii="Times New Roman" w:hAnsi="Times New Roman" w:cs="Times New Roman"/>
          <w:b/>
          <w:bCs/>
          <w:color w:val="000000" w:themeColor="text1"/>
          <w:sz w:val="24"/>
          <w:szCs w:val="24"/>
          <w:bdr w:val="none" w:sz="0" w:space="0" w:color="auto" w:frame="1"/>
        </w:rPr>
        <w:t xml:space="preserve"> </w:t>
      </w:r>
      <w:r w:rsidRPr="00C12705">
        <w:rPr>
          <w:rFonts w:ascii="Times New Roman" w:hAnsi="Times New Roman" w:cs="Times New Roman"/>
          <w:color w:val="000000" w:themeColor="text1"/>
          <w:sz w:val="24"/>
          <w:szCs w:val="24"/>
        </w:rPr>
        <w:t xml:space="preserve">One aperture with its </w:t>
      </w:r>
      <w:r w:rsidR="00C12705" w:rsidRPr="00C12705">
        <w:rPr>
          <w:rFonts w:ascii="Times New Roman" w:hAnsi="Times New Roman" w:cs="Times New Roman"/>
          <w:color w:val="000000" w:themeColor="text1"/>
          <w:sz w:val="24"/>
          <w:szCs w:val="24"/>
        </w:rPr>
        <w:t>center</w:t>
      </w:r>
      <w:r w:rsidRPr="00C12705">
        <w:rPr>
          <w:rFonts w:ascii="Times New Roman" w:hAnsi="Times New Roman" w:cs="Times New Roman"/>
          <w:color w:val="000000" w:themeColor="text1"/>
          <w:sz w:val="24"/>
          <w:szCs w:val="24"/>
        </w:rPr>
        <w:t xml:space="preserve"> occurs at the proximal pole. The other aperture with its </w:t>
      </w:r>
      <w:r w:rsidR="00C12705" w:rsidRPr="00C12705">
        <w:rPr>
          <w:rFonts w:ascii="Times New Roman" w:hAnsi="Times New Roman" w:cs="Times New Roman"/>
          <w:color w:val="000000" w:themeColor="text1"/>
          <w:sz w:val="24"/>
          <w:szCs w:val="24"/>
        </w:rPr>
        <w:t>center</w:t>
      </w:r>
      <w:r w:rsidRPr="00C12705">
        <w:rPr>
          <w:rFonts w:ascii="Times New Roman" w:hAnsi="Times New Roman" w:cs="Times New Roman"/>
          <w:color w:val="000000" w:themeColor="text1"/>
          <w:sz w:val="24"/>
          <w:szCs w:val="24"/>
        </w:rPr>
        <w:t xml:space="preserve"> occurs on the distal pole. The distal (L. distalis, remote, outer) part is the face of a pollen grain and spore that faces outward, i.e. away from the </w:t>
      </w:r>
      <w:r w:rsidR="00C12705" w:rsidRPr="00C12705">
        <w:rPr>
          <w:rFonts w:ascii="Times New Roman" w:hAnsi="Times New Roman" w:cs="Times New Roman"/>
          <w:color w:val="000000" w:themeColor="text1"/>
          <w:sz w:val="24"/>
          <w:szCs w:val="24"/>
        </w:rPr>
        <w:t>center</w:t>
      </w:r>
      <w:r w:rsidRPr="00C12705">
        <w:rPr>
          <w:rFonts w:ascii="Times New Roman" w:hAnsi="Times New Roman" w:cs="Times New Roman"/>
          <w:color w:val="000000" w:themeColor="text1"/>
          <w:sz w:val="24"/>
          <w:szCs w:val="24"/>
        </w:rPr>
        <w:t xml:space="preserve"> of tetrad and opposite the proximal part (Fig. 4.31). P</w:t>
      </w:r>
      <w:r w:rsidRPr="00C12705">
        <w:rPr>
          <w:rFonts w:ascii="Times New Roman" w:hAnsi="Times New Roman" w:cs="Times New Roman"/>
          <w:color w:val="000000" w:themeColor="text1"/>
          <w:sz w:val="24"/>
          <w:szCs w:val="24"/>
          <w:bdr w:val="none" w:sz="0" w:space="0" w:color="auto" w:frame="1"/>
          <w:vertAlign w:val="subscript"/>
        </w:rPr>
        <w:t>3</w:t>
      </w:r>
      <w:r w:rsidRPr="00C12705">
        <w:rPr>
          <w:rFonts w:ascii="Times New Roman" w:hAnsi="Times New Roman" w:cs="Times New Roman"/>
          <w:color w:val="000000" w:themeColor="text1"/>
          <w:sz w:val="24"/>
          <w:szCs w:val="24"/>
        </w:rPr>
        <w:t xml:space="preserve"> groups of pollen and spores are </w:t>
      </w:r>
      <w:proofErr w:type="spellStart"/>
      <w:r w:rsidRPr="00C12705">
        <w:rPr>
          <w:rFonts w:ascii="Times New Roman" w:hAnsi="Times New Roman" w:cs="Times New Roman"/>
          <w:color w:val="000000" w:themeColor="text1"/>
          <w:sz w:val="24"/>
          <w:szCs w:val="24"/>
        </w:rPr>
        <w:t>anatreme</w:t>
      </w:r>
      <w:proofErr w:type="spellEnd"/>
      <w:r w:rsidRPr="00C12705">
        <w:rPr>
          <w:rFonts w:ascii="Times New Roman" w:hAnsi="Times New Roman" w:cs="Times New Roman"/>
          <w:color w:val="000000" w:themeColor="text1"/>
          <w:sz w:val="24"/>
          <w:szCs w:val="24"/>
        </w:rPr>
        <w:t>, i.e. the aperture is distal in position.</w:t>
      </w:r>
      <w:r w:rsidR="00C12705">
        <w:rPr>
          <w:rFonts w:ascii="Times New Roman" w:hAnsi="Times New Roman" w:cs="Times New Roman"/>
          <w:b/>
          <w:bCs/>
          <w:color w:val="000000" w:themeColor="text1"/>
          <w:sz w:val="24"/>
          <w:szCs w:val="24"/>
          <w:bdr w:val="none" w:sz="0" w:space="0" w:color="auto" w:frame="1"/>
        </w:rPr>
        <w:t xml:space="preserve"> </w:t>
      </w:r>
      <w:r w:rsidRPr="00C12705">
        <w:rPr>
          <w:rFonts w:ascii="Times New Roman" w:hAnsi="Times New Roman" w:cs="Times New Roman"/>
          <w:color w:val="000000" w:themeColor="text1"/>
          <w:sz w:val="24"/>
          <w:szCs w:val="24"/>
        </w:rPr>
        <w:t>P</w:t>
      </w:r>
      <w:r w:rsidRPr="00C12705">
        <w:rPr>
          <w:rFonts w:ascii="Times New Roman" w:hAnsi="Times New Roman" w:cs="Times New Roman"/>
          <w:color w:val="000000" w:themeColor="text1"/>
          <w:sz w:val="24"/>
          <w:szCs w:val="24"/>
          <w:bdr w:val="none" w:sz="0" w:space="0" w:color="auto" w:frame="1"/>
          <w:vertAlign w:val="subscript"/>
        </w:rPr>
        <w:t>4</w:t>
      </w:r>
      <w:r w:rsidRPr="00C12705">
        <w:rPr>
          <w:rFonts w:ascii="Times New Roman" w:hAnsi="Times New Roman" w:cs="Times New Roman"/>
          <w:color w:val="000000" w:themeColor="text1"/>
          <w:sz w:val="24"/>
          <w:szCs w:val="24"/>
        </w:rPr>
        <w:t xml:space="preserve"> groups of pollen and spore are </w:t>
      </w:r>
      <w:proofErr w:type="spellStart"/>
      <w:r w:rsidRPr="00C12705">
        <w:rPr>
          <w:rFonts w:ascii="Times New Roman" w:hAnsi="Times New Roman" w:cs="Times New Roman"/>
          <w:color w:val="000000" w:themeColor="text1"/>
          <w:sz w:val="24"/>
          <w:szCs w:val="24"/>
        </w:rPr>
        <w:t>zonotreme</w:t>
      </w:r>
      <w:proofErr w:type="spellEnd"/>
      <w:r w:rsidRPr="00C12705">
        <w:rPr>
          <w:rFonts w:ascii="Times New Roman" w:hAnsi="Times New Roman" w:cs="Times New Roman"/>
          <w:color w:val="000000" w:themeColor="text1"/>
          <w:sz w:val="24"/>
          <w:szCs w:val="24"/>
        </w:rPr>
        <w:t xml:space="preserve">. A </w:t>
      </w:r>
      <w:proofErr w:type="spellStart"/>
      <w:r w:rsidRPr="00C12705">
        <w:rPr>
          <w:rFonts w:ascii="Times New Roman" w:hAnsi="Times New Roman" w:cs="Times New Roman"/>
          <w:color w:val="000000" w:themeColor="text1"/>
          <w:sz w:val="24"/>
          <w:szCs w:val="24"/>
        </w:rPr>
        <w:t>zonotreme</w:t>
      </w:r>
      <w:proofErr w:type="spellEnd"/>
      <w:r w:rsidRPr="00C12705">
        <w:rPr>
          <w:rFonts w:ascii="Times New Roman" w:hAnsi="Times New Roman" w:cs="Times New Roman"/>
          <w:color w:val="000000" w:themeColor="text1"/>
          <w:sz w:val="24"/>
          <w:szCs w:val="24"/>
        </w:rPr>
        <w:t xml:space="preserve"> (</w:t>
      </w:r>
      <w:proofErr w:type="spellStart"/>
      <w:r w:rsidRPr="00C12705">
        <w:rPr>
          <w:rFonts w:ascii="Times New Roman" w:hAnsi="Times New Roman" w:cs="Times New Roman"/>
          <w:color w:val="000000" w:themeColor="text1"/>
          <w:sz w:val="24"/>
          <w:szCs w:val="24"/>
        </w:rPr>
        <w:t>zono</w:t>
      </w:r>
      <w:proofErr w:type="spellEnd"/>
      <w:r w:rsidRPr="00C12705">
        <w:rPr>
          <w:rFonts w:ascii="Times New Roman" w:hAnsi="Times New Roman" w:cs="Times New Roman"/>
          <w:color w:val="000000" w:themeColor="text1"/>
          <w:sz w:val="24"/>
          <w:szCs w:val="24"/>
        </w:rPr>
        <w:t>-a prefix used to indicate the equatorial/subequatorial region) pollen grain is characterized in having apertures on equator or sub-equator. The equator is the part of a pollen grain or spore that runs midway between the proximal and distal poles and perpendicular to polar axis. P</w:t>
      </w:r>
      <w:r w:rsidRPr="00C12705">
        <w:rPr>
          <w:rFonts w:ascii="Times New Roman" w:hAnsi="Times New Roman" w:cs="Times New Roman"/>
          <w:color w:val="000000" w:themeColor="text1"/>
          <w:sz w:val="24"/>
          <w:szCs w:val="24"/>
          <w:bdr w:val="none" w:sz="0" w:space="0" w:color="auto" w:frame="1"/>
          <w:vertAlign w:val="subscript"/>
        </w:rPr>
        <w:t>5</w:t>
      </w:r>
      <w:r w:rsidRPr="00C12705">
        <w:rPr>
          <w:rFonts w:ascii="Times New Roman" w:hAnsi="Times New Roman" w:cs="Times New Roman"/>
          <w:color w:val="000000" w:themeColor="text1"/>
          <w:sz w:val="24"/>
          <w:szCs w:val="24"/>
        </w:rPr>
        <w:t xml:space="preserve"> groups of pollen and spore are </w:t>
      </w:r>
      <w:proofErr w:type="spellStart"/>
      <w:r w:rsidRPr="00C12705">
        <w:rPr>
          <w:rFonts w:ascii="Times New Roman" w:hAnsi="Times New Roman" w:cs="Times New Roman"/>
          <w:color w:val="000000" w:themeColor="text1"/>
          <w:sz w:val="24"/>
          <w:szCs w:val="24"/>
        </w:rPr>
        <w:t>dizonotreme</w:t>
      </w:r>
      <w:proofErr w:type="spellEnd"/>
      <w:r w:rsidRPr="00C12705">
        <w:rPr>
          <w:rFonts w:ascii="Times New Roman" w:hAnsi="Times New Roman" w:cs="Times New Roman"/>
          <w:color w:val="000000" w:themeColor="text1"/>
          <w:sz w:val="24"/>
          <w:szCs w:val="24"/>
        </w:rPr>
        <w:t>.</w:t>
      </w:r>
      <w:r w:rsidR="00C12705">
        <w:rPr>
          <w:rFonts w:ascii="Times New Roman" w:hAnsi="Times New Roman" w:cs="Times New Roman"/>
          <w:color w:val="000000" w:themeColor="text1"/>
          <w:sz w:val="24"/>
          <w:szCs w:val="24"/>
        </w:rPr>
        <w:t xml:space="preserve"> </w:t>
      </w:r>
      <w:proofErr w:type="spellStart"/>
      <w:r w:rsidRPr="00C12705">
        <w:rPr>
          <w:rFonts w:ascii="Times New Roman" w:hAnsi="Times New Roman" w:cs="Times New Roman"/>
          <w:color w:val="000000" w:themeColor="text1"/>
          <w:sz w:val="24"/>
          <w:szCs w:val="24"/>
        </w:rPr>
        <w:t>Dizonotreme</w:t>
      </w:r>
      <w:proofErr w:type="spellEnd"/>
      <w:r w:rsidRPr="00C12705">
        <w:rPr>
          <w:rFonts w:ascii="Times New Roman" w:hAnsi="Times New Roman" w:cs="Times New Roman"/>
          <w:color w:val="000000" w:themeColor="text1"/>
          <w:sz w:val="24"/>
          <w:szCs w:val="24"/>
        </w:rPr>
        <w:t xml:space="preserve"> pollen grains have apertures arranged in two or more zones. The apertures occur parallel to equator. P</w:t>
      </w:r>
      <w:r w:rsidRPr="00C12705">
        <w:rPr>
          <w:rFonts w:ascii="Times New Roman" w:hAnsi="Times New Roman" w:cs="Times New Roman"/>
          <w:color w:val="000000" w:themeColor="text1"/>
          <w:sz w:val="24"/>
          <w:szCs w:val="24"/>
          <w:bdr w:val="none" w:sz="0" w:space="0" w:color="auto" w:frame="1"/>
          <w:vertAlign w:val="subscript"/>
        </w:rPr>
        <w:t>6</w:t>
      </w:r>
      <w:r w:rsidRPr="00C12705">
        <w:rPr>
          <w:rFonts w:ascii="Times New Roman" w:hAnsi="Times New Roman" w:cs="Times New Roman"/>
          <w:color w:val="000000" w:themeColor="text1"/>
          <w:sz w:val="24"/>
          <w:szCs w:val="24"/>
        </w:rPr>
        <w:t xml:space="preserve"> groups of pollen and spore are </w:t>
      </w:r>
      <w:proofErr w:type="spellStart"/>
      <w:r w:rsidRPr="00C12705">
        <w:rPr>
          <w:rFonts w:ascii="Times New Roman" w:hAnsi="Times New Roman" w:cs="Times New Roman"/>
          <w:color w:val="000000" w:themeColor="text1"/>
          <w:sz w:val="24"/>
          <w:szCs w:val="24"/>
        </w:rPr>
        <w:t>pantotreme</w:t>
      </w:r>
      <w:proofErr w:type="spellEnd"/>
      <w:r w:rsidRPr="00C12705">
        <w:rPr>
          <w:rFonts w:ascii="Times New Roman" w:hAnsi="Times New Roman" w:cs="Times New Roman"/>
          <w:color w:val="000000" w:themeColor="text1"/>
          <w:sz w:val="24"/>
          <w:szCs w:val="24"/>
        </w:rPr>
        <w:t xml:space="preserve"> </w:t>
      </w:r>
      <w:r w:rsidRPr="00C12705">
        <w:rPr>
          <w:rFonts w:ascii="Times New Roman" w:hAnsi="Times New Roman" w:cs="Times New Roman"/>
          <w:color w:val="000000" w:themeColor="text1"/>
          <w:sz w:val="24"/>
          <w:szCs w:val="24"/>
        </w:rPr>
        <w:lastRenderedPageBreak/>
        <w:t xml:space="preserve">(Greek pan, gen. </w:t>
      </w:r>
      <w:proofErr w:type="spellStart"/>
      <w:r w:rsidRPr="00C12705">
        <w:rPr>
          <w:rFonts w:ascii="Times New Roman" w:hAnsi="Times New Roman" w:cs="Times New Roman"/>
          <w:color w:val="000000" w:themeColor="text1"/>
          <w:sz w:val="24"/>
          <w:szCs w:val="24"/>
        </w:rPr>
        <w:t>Pantos</w:t>
      </w:r>
      <w:proofErr w:type="spellEnd"/>
      <w:r w:rsidRPr="00C12705">
        <w:rPr>
          <w:rFonts w:ascii="Times New Roman" w:hAnsi="Times New Roman" w:cs="Times New Roman"/>
          <w:color w:val="000000" w:themeColor="text1"/>
          <w:sz w:val="24"/>
          <w:szCs w:val="24"/>
        </w:rPr>
        <w:t xml:space="preserve">, all, wholly). </w:t>
      </w:r>
      <w:proofErr w:type="spellStart"/>
      <w:r w:rsidRPr="00C12705">
        <w:rPr>
          <w:rFonts w:ascii="Times New Roman" w:hAnsi="Times New Roman" w:cs="Times New Roman"/>
          <w:color w:val="000000" w:themeColor="text1"/>
          <w:sz w:val="24"/>
          <w:szCs w:val="24"/>
        </w:rPr>
        <w:t>Pantotreme</w:t>
      </w:r>
      <w:proofErr w:type="spellEnd"/>
      <w:r w:rsidRPr="00C12705">
        <w:rPr>
          <w:rFonts w:ascii="Times New Roman" w:hAnsi="Times New Roman" w:cs="Times New Roman"/>
          <w:color w:val="000000" w:themeColor="text1"/>
          <w:sz w:val="24"/>
          <w:szCs w:val="24"/>
        </w:rPr>
        <w:t xml:space="preserve"> pollen grains have apertures scattered over the whole surface uniformly. As a rule, </w:t>
      </w:r>
      <w:proofErr w:type="spellStart"/>
      <w:r w:rsidRPr="00C12705">
        <w:rPr>
          <w:rFonts w:ascii="Times New Roman" w:hAnsi="Times New Roman" w:cs="Times New Roman"/>
          <w:color w:val="000000" w:themeColor="text1"/>
          <w:sz w:val="24"/>
          <w:szCs w:val="24"/>
        </w:rPr>
        <w:t>pantotreme</w:t>
      </w:r>
      <w:proofErr w:type="spellEnd"/>
      <w:r w:rsidRPr="00C12705">
        <w:rPr>
          <w:rFonts w:ascii="Times New Roman" w:hAnsi="Times New Roman" w:cs="Times New Roman"/>
          <w:color w:val="000000" w:themeColor="text1"/>
          <w:sz w:val="24"/>
          <w:szCs w:val="24"/>
        </w:rPr>
        <w:t xml:space="preserve"> pollen grains are spheroidal.</w:t>
      </w:r>
    </w:p>
    <w:p w14:paraId="3DC18110" w14:textId="14F938B9" w:rsidR="00C0186E" w:rsidRPr="005A78FF" w:rsidRDefault="00742FFB" w:rsidP="005A78FF">
      <w:pPr>
        <w:pStyle w:val="NoSpacing"/>
        <w:rPr>
          <w:rFonts w:ascii="Times New Roman" w:hAnsi="Times New Roman" w:cs="Times New Roman"/>
          <w:color w:val="000000" w:themeColor="text1"/>
          <w:sz w:val="24"/>
          <w:szCs w:val="24"/>
        </w:rPr>
      </w:pPr>
      <w:hyperlink r:id="rId6" w:history="1">
        <w:r w:rsidR="00C0186E" w:rsidRPr="005A78FF">
          <w:rPr>
            <w:rFonts w:ascii="Times New Roman" w:hAnsi="Times New Roman" w:cs="Times New Roman"/>
            <w:color w:val="000000" w:themeColor="text1"/>
            <w:sz w:val="24"/>
            <w:szCs w:val="24"/>
            <w:bdr w:val="none" w:sz="0" w:space="0" w:color="auto" w:frame="1"/>
          </w:rPr>
          <w:br/>
        </w:r>
      </w:hyperlink>
      <w:r w:rsidR="00C0186E" w:rsidRPr="005A78FF">
        <w:rPr>
          <w:rFonts w:ascii="Times New Roman" w:hAnsi="Times New Roman" w:cs="Times New Roman"/>
          <w:noProof/>
          <w:color w:val="000000" w:themeColor="text1"/>
          <w:sz w:val="24"/>
          <w:szCs w:val="24"/>
          <w:bdr w:val="none" w:sz="0" w:space="0" w:color="auto" w:frame="1"/>
        </w:rPr>
        <w:drawing>
          <wp:inline distT="0" distB="0" distL="0" distR="0" wp14:anchorId="1127C51C" wp14:editId="48EF0756">
            <wp:extent cx="4114800" cy="1838325"/>
            <wp:effectExtent l="0" t="0" r="0" b="9525"/>
            <wp:docPr id="5" name="Picture 5" descr="Position of Aperture only in Pollen and its number in NP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sition of Aperture only in Pollen and its number in NP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1838325"/>
                    </a:xfrm>
                    <a:prstGeom prst="rect">
                      <a:avLst/>
                    </a:prstGeom>
                    <a:noFill/>
                    <a:ln>
                      <a:noFill/>
                    </a:ln>
                  </pic:spPr>
                </pic:pic>
              </a:graphicData>
            </a:graphic>
          </wp:inline>
        </w:drawing>
      </w:r>
    </w:p>
    <w:p w14:paraId="4D963CBD" w14:textId="77777777" w:rsidR="007849E2" w:rsidRDefault="007849E2" w:rsidP="007849E2">
      <w:pPr>
        <w:pStyle w:val="NoSpacing"/>
        <w:rPr>
          <w:rFonts w:ascii="Times New Roman" w:hAnsi="Times New Roman" w:cs="Times New Roman"/>
          <w:color w:val="000000" w:themeColor="text1"/>
          <w:sz w:val="24"/>
          <w:szCs w:val="24"/>
          <w:bdr w:val="none" w:sz="0" w:space="0" w:color="auto" w:frame="1"/>
        </w:rPr>
      </w:pPr>
    </w:p>
    <w:p w14:paraId="6369F5E7" w14:textId="1BD84034" w:rsidR="00C0186E" w:rsidRPr="00C12705" w:rsidRDefault="00C12705" w:rsidP="007849E2">
      <w:pPr>
        <w:pStyle w:val="NoSpacing"/>
        <w:numPr>
          <w:ilvl w:val="0"/>
          <w:numId w:val="19"/>
        </w:numPr>
        <w:rPr>
          <w:rFonts w:ascii="Times New Roman" w:hAnsi="Times New Roman" w:cs="Times New Roman"/>
          <w:b/>
          <w:bCs/>
          <w:color w:val="000000" w:themeColor="text1"/>
          <w:sz w:val="24"/>
          <w:szCs w:val="24"/>
        </w:rPr>
      </w:pPr>
      <w:r w:rsidRPr="00C12705">
        <w:rPr>
          <w:rFonts w:ascii="Times New Roman" w:hAnsi="Times New Roman" w:cs="Times New Roman"/>
          <w:b/>
          <w:bCs/>
          <w:color w:val="000000" w:themeColor="text1"/>
          <w:sz w:val="24"/>
          <w:szCs w:val="24"/>
          <w:bdr w:val="none" w:sz="0" w:space="0" w:color="auto" w:frame="1"/>
        </w:rPr>
        <w:t>CLASSIFICATON BASED ON CHARACTER</w:t>
      </w:r>
      <w:r w:rsidR="00C0186E" w:rsidRPr="00C12705">
        <w:rPr>
          <w:rFonts w:ascii="Times New Roman" w:hAnsi="Times New Roman" w:cs="Times New Roman"/>
          <w:b/>
          <w:bCs/>
          <w:color w:val="000000" w:themeColor="text1"/>
          <w:sz w:val="24"/>
          <w:szCs w:val="24"/>
          <w:bdr w:val="none" w:sz="0" w:space="0" w:color="auto" w:frame="1"/>
        </w:rPr>
        <w:t>:</w:t>
      </w:r>
      <w:r>
        <w:rPr>
          <w:rFonts w:ascii="Times New Roman" w:hAnsi="Times New Roman" w:cs="Times New Roman"/>
          <w:b/>
          <w:bCs/>
          <w:color w:val="000000" w:themeColor="text1"/>
          <w:sz w:val="24"/>
          <w:szCs w:val="24"/>
        </w:rPr>
        <w:t xml:space="preserve"> </w:t>
      </w:r>
      <w:r w:rsidR="00C0186E" w:rsidRPr="00C12705">
        <w:rPr>
          <w:rFonts w:ascii="Times New Roman" w:hAnsi="Times New Roman" w:cs="Times New Roman"/>
          <w:color w:val="000000" w:themeColor="text1"/>
          <w:sz w:val="24"/>
          <w:szCs w:val="24"/>
        </w:rPr>
        <w:t>In NPC-system ‘C’ denotes the character (C; L. character) of an aperture in a pollen grain and spore. The character groups of pollen and spore are seven and they are mentioned as C</w:t>
      </w:r>
      <w:r w:rsidR="00C0186E" w:rsidRPr="00C12705">
        <w:rPr>
          <w:rFonts w:ascii="Times New Roman" w:hAnsi="Times New Roman" w:cs="Times New Roman"/>
          <w:color w:val="000000" w:themeColor="text1"/>
          <w:sz w:val="24"/>
          <w:szCs w:val="24"/>
          <w:bdr w:val="none" w:sz="0" w:space="0" w:color="auto" w:frame="1"/>
          <w:vertAlign w:val="subscript"/>
        </w:rPr>
        <w:t>0 </w:t>
      </w:r>
      <w:r w:rsidR="00C0186E" w:rsidRPr="00C12705">
        <w:rPr>
          <w:rFonts w:ascii="Times New Roman" w:hAnsi="Times New Roman" w:cs="Times New Roman"/>
          <w:color w:val="000000" w:themeColor="text1"/>
          <w:sz w:val="24"/>
          <w:szCs w:val="24"/>
        </w:rPr>
        <w:t>to</w:t>
      </w:r>
      <w:r w:rsidR="00C0186E" w:rsidRPr="00C12705">
        <w:rPr>
          <w:rFonts w:ascii="Times New Roman" w:hAnsi="Times New Roman" w:cs="Times New Roman"/>
          <w:color w:val="000000" w:themeColor="text1"/>
          <w:sz w:val="24"/>
          <w:szCs w:val="24"/>
          <w:bdr w:val="none" w:sz="0" w:space="0" w:color="auto" w:frame="1"/>
          <w:vertAlign w:val="superscript"/>
        </w:rPr>
        <w:t> </w:t>
      </w:r>
      <w:r w:rsidR="00C0186E" w:rsidRPr="00C12705">
        <w:rPr>
          <w:rFonts w:ascii="Times New Roman" w:hAnsi="Times New Roman" w:cs="Times New Roman"/>
          <w:color w:val="000000" w:themeColor="text1"/>
          <w:sz w:val="24"/>
          <w:szCs w:val="24"/>
        </w:rPr>
        <w:t>C</w:t>
      </w:r>
      <w:r w:rsidR="00C0186E" w:rsidRPr="00C12705">
        <w:rPr>
          <w:rFonts w:ascii="Times New Roman" w:hAnsi="Times New Roman" w:cs="Times New Roman"/>
          <w:color w:val="000000" w:themeColor="text1"/>
          <w:sz w:val="24"/>
          <w:szCs w:val="24"/>
          <w:bdr w:val="none" w:sz="0" w:space="0" w:color="auto" w:frame="1"/>
          <w:vertAlign w:val="subscript"/>
        </w:rPr>
        <w:t>6</w:t>
      </w:r>
      <w:r w:rsidR="00C0186E" w:rsidRPr="00C12705">
        <w:rPr>
          <w:rFonts w:ascii="Times New Roman" w:hAnsi="Times New Roman" w:cs="Times New Roman"/>
          <w:color w:val="000000" w:themeColor="text1"/>
          <w:sz w:val="24"/>
          <w:szCs w:val="24"/>
        </w:rPr>
        <w:t>. C</w:t>
      </w:r>
      <w:r w:rsidR="00C0186E" w:rsidRPr="00C12705">
        <w:rPr>
          <w:rFonts w:ascii="Times New Roman" w:hAnsi="Times New Roman" w:cs="Times New Roman"/>
          <w:color w:val="000000" w:themeColor="text1"/>
          <w:sz w:val="24"/>
          <w:szCs w:val="24"/>
          <w:bdr w:val="none" w:sz="0" w:space="0" w:color="auto" w:frame="1"/>
          <w:vertAlign w:val="subscript"/>
        </w:rPr>
        <w:t>0</w:t>
      </w:r>
      <w:r w:rsidR="00C0186E" w:rsidRPr="00C12705">
        <w:rPr>
          <w:rFonts w:ascii="Times New Roman" w:hAnsi="Times New Roman" w:cs="Times New Roman"/>
          <w:color w:val="000000" w:themeColor="text1"/>
          <w:sz w:val="24"/>
          <w:szCs w:val="24"/>
        </w:rPr>
        <w:t> groups have apertures whose character cannot be established with certainty. C</w:t>
      </w:r>
      <w:r w:rsidR="00C0186E" w:rsidRPr="00C12705">
        <w:rPr>
          <w:rFonts w:ascii="Times New Roman" w:hAnsi="Times New Roman" w:cs="Times New Roman"/>
          <w:color w:val="000000" w:themeColor="text1"/>
          <w:sz w:val="24"/>
          <w:szCs w:val="24"/>
          <w:bdr w:val="none" w:sz="0" w:space="0" w:color="auto" w:frame="1"/>
          <w:vertAlign w:val="subscript"/>
        </w:rPr>
        <w:t>1</w:t>
      </w:r>
      <w:r w:rsidR="00C0186E" w:rsidRPr="00C12705">
        <w:rPr>
          <w:rFonts w:ascii="Times New Roman" w:hAnsi="Times New Roman" w:cs="Times New Roman"/>
          <w:color w:val="000000" w:themeColor="text1"/>
          <w:sz w:val="24"/>
          <w:szCs w:val="24"/>
        </w:rPr>
        <w:t xml:space="preserve"> groups of pollen and spore have </w:t>
      </w:r>
      <w:proofErr w:type="spellStart"/>
      <w:r w:rsidR="00C0186E" w:rsidRPr="00C12705">
        <w:rPr>
          <w:rFonts w:ascii="Times New Roman" w:hAnsi="Times New Roman" w:cs="Times New Roman"/>
          <w:color w:val="000000" w:themeColor="text1"/>
          <w:sz w:val="24"/>
          <w:szCs w:val="24"/>
        </w:rPr>
        <w:t>leptoma</w:t>
      </w:r>
      <w:proofErr w:type="spellEnd"/>
      <w:r w:rsidR="00C0186E" w:rsidRPr="00C12705">
        <w:rPr>
          <w:rFonts w:ascii="Times New Roman" w:hAnsi="Times New Roman" w:cs="Times New Roman"/>
          <w:color w:val="000000" w:themeColor="text1"/>
          <w:sz w:val="24"/>
          <w:szCs w:val="24"/>
        </w:rPr>
        <w:t xml:space="preserve"> (Greek </w:t>
      </w:r>
      <w:proofErr w:type="spellStart"/>
      <w:r w:rsidR="00C0186E" w:rsidRPr="00C12705">
        <w:rPr>
          <w:rFonts w:ascii="Times New Roman" w:hAnsi="Times New Roman" w:cs="Times New Roman"/>
          <w:color w:val="000000" w:themeColor="text1"/>
          <w:sz w:val="24"/>
          <w:szCs w:val="24"/>
        </w:rPr>
        <w:t>leptoma</w:t>
      </w:r>
      <w:proofErr w:type="spellEnd"/>
      <w:r w:rsidR="00C0186E" w:rsidRPr="00C12705">
        <w:rPr>
          <w:rFonts w:ascii="Times New Roman" w:hAnsi="Times New Roman" w:cs="Times New Roman"/>
          <w:color w:val="000000" w:themeColor="text1"/>
          <w:sz w:val="24"/>
          <w:szCs w:val="24"/>
        </w:rPr>
        <w:t xml:space="preserve"> means thin place).</w:t>
      </w:r>
      <w:r>
        <w:rPr>
          <w:rFonts w:ascii="Times New Roman" w:hAnsi="Times New Roman" w:cs="Times New Roman"/>
          <w:b/>
          <w:bCs/>
          <w:color w:val="000000" w:themeColor="text1"/>
          <w:sz w:val="24"/>
          <w:szCs w:val="24"/>
        </w:rPr>
        <w:t xml:space="preserve"> </w:t>
      </w:r>
      <w:proofErr w:type="spellStart"/>
      <w:r w:rsidR="00C0186E" w:rsidRPr="00C12705">
        <w:rPr>
          <w:rFonts w:ascii="Times New Roman" w:hAnsi="Times New Roman" w:cs="Times New Roman"/>
          <w:color w:val="000000" w:themeColor="text1"/>
          <w:sz w:val="24"/>
          <w:szCs w:val="24"/>
        </w:rPr>
        <w:t>Leptoma</w:t>
      </w:r>
      <w:proofErr w:type="spellEnd"/>
      <w:r w:rsidR="00C0186E" w:rsidRPr="00C12705">
        <w:rPr>
          <w:rFonts w:ascii="Times New Roman" w:hAnsi="Times New Roman" w:cs="Times New Roman"/>
          <w:color w:val="000000" w:themeColor="text1"/>
          <w:sz w:val="24"/>
          <w:szCs w:val="24"/>
        </w:rPr>
        <w:t xml:space="preserve"> is a thin area, aperture like and functions like an aperture. Pollen grains having one </w:t>
      </w:r>
      <w:proofErr w:type="spellStart"/>
      <w:r w:rsidR="00C0186E" w:rsidRPr="00C12705">
        <w:rPr>
          <w:rFonts w:ascii="Times New Roman" w:hAnsi="Times New Roman" w:cs="Times New Roman"/>
          <w:color w:val="000000" w:themeColor="text1"/>
          <w:sz w:val="24"/>
          <w:szCs w:val="24"/>
        </w:rPr>
        <w:t>leptoma</w:t>
      </w:r>
      <w:proofErr w:type="spellEnd"/>
      <w:r w:rsidR="00C0186E" w:rsidRPr="00C12705">
        <w:rPr>
          <w:rFonts w:ascii="Times New Roman" w:hAnsi="Times New Roman" w:cs="Times New Roman"/>
          <w:color w:val="000000" w:themeColor="text1"/>
          <w:sz w:val="24"/>
          <w:szCs w:val="24"/>
        </w:rPr>
        <w:t xml:space="preserve"> are termed as </w:t>
      </w:r>
      <w:proofErr w:type="spellStart"/>
      <w:r w:rsidR="00C0186E" w:rsidRPr="00C12705">
        <w:rPr>
          <w:rFonts w:ascii="Times New Roman" w:hAnsi="Times New Roman" w:cs="Times New Roman"/>
          <w:color w:val="000000" w:themeColor="text1"/>
          <w:sz w:val="24"/>
          <w:szCs w:val="24"/>
        </w:rPr>
        <w:t>monlept</w:t>
      </w:r>
      <w:proofErr w:type="spellEnd"/>
      <w:r w:rsidR="00C0186E" w:rsidRPr="00C12705">
        <w:rPr>
          <w:rFonts w:ascii="Times New Roman" w:hAnsi="Times New Roman" w:cs="Times New Roman"/>
          <w:color w:val="000000" w:themeColor="text1"/>
          <w:sz w:val="24"/>
          <w:szCs w:val="24"/>
        </w:rPr>
        <w:t xml:space="preserve">. The </w:t>
      </w:r>
      <w:proofErr w:type="spellStart"/>
      <w:r w:rsidR="00C0186E" w:rsidRPr="00C12705">
        <w:rPr>
          <w:rFonts w:ascii="Times New Roman" w:hAnsi="Times New Roman" w:cs="Times New Roman"/>
          <w:color w:val="000000" w:themeColor="text1"/>
          <w:sz w:val="24"/>
          <w:szCs w:val="24"/>
        </w:rPr>
        <w:t>leptoma</w:t>
      </w:r>
      <w:proofErr w:type="spellEnd"/>
      <w:r w:rsidR="00C0186E" w:rsidRPr="00C12705">
        <w:rPr>
          <w:rFonts w:ascii="Times New Roman" w:hAnsi="Times New Roman" w:cs="Times New Roman"/>
          <w:color w:val="000000" w:themeColor="text1"/>
          <w:sz w:val="24"/>
          <w:szCs w:val="24"/>
        </w:rPr>
        <w:t xml:space="preserve"> may occur on either proximal-or distal face of a pollen grain and spore and accordingly termed as </w:t>
      </w:r>
      <w:proofErr w:type="spellStart"/>
      <w:r w:rsidR="00C0186E" w:rsidRPr="00C12705">
        <w:rPr>
          <w:rFonts w:ascii="Times New Roman" w:hAnsi="Times New Roman" w:cs="Times New Roman"/>
          <w:color w:val="000000" w:themeColor="text1"/>
          <w:sz w:val="24"/>
          <w:szCs w:val="24"/>
        </w:rPr>
        <w:t>catalept</w:t>
      </w:r>
      <w:proofErr w:type="spellEnd"/>
      <w:r w:rsidR="00C0186E" w:rsidRPr="00C12705">
        <w:rPr>
          <w:rFonts w:ascii="Times New Roman" w:hAnsi="Times New Roman" w:cs="Times New Roman"/>
          <w:color w:val="000000" w:themeColor="text1"/>
          <w:sz w:val="24"/>
          <w:szCs w:val="24"/>
        </w:rPr>
        <w:t xml:space="preserve"> and </w:t>
      </w:r>
      <w:proofErr w:type="spellStart"/>
      <w:r w:rsidR="00C0186E" w:rsidRPr="00C12705">
        <w:rPr>
          <w:rFonts w:ascii="Times New Roman" w:hAnsi="Times New Roman" w:cs="Times New Roman"/>
          <w:color w:val="000000" w:themeColor="text1"/>
          <w:sz w:val="24"/>
          <w:szCs w:val="24"/>
        </w:rPr>
        <w:t>analept</w:t>
      </w:r>
      <w:proofErr w:type="spellEnd"/>
      <w:r w:rsidR="00C0186E" w:rsidRPr="00C12705">
        <w:rPr>
          <w:rFonts w:ascii="Times New Roman" w:hAnsi="Times New Roman" w:cs="Times New Roman"/>
          <w:color w:val="000000" w:themeColor="text1"/>
          <w:sz w:val="24"/>
          <w:szCs w:val="24"/>
        </w:rPr>
        <w:t>. C</w:t>
      </w:r>
      <w:r w:rsidR="00C0186E" w:rsidRPr="00C12705">
        <w:rPr>
          <w:rFonts w:ascii="Times New Roman" w:hAnsi="Times New Roman" w:cs="Times New Roman"/>
          <w:color w:val="000000" w:themeColor="text1"/>
          <w:sz w:val="24"/>
          <w:szCs w:val="24"/>
          <w:bdr w:val="none" w:sz="0" w:space="0" w:color="auto" w:frame="1"/>
          <w:vertAlign w:val="subscript"/>
        </w:rPr>
        <w:t>2</w:t>
      </w:r>
      <w:r w:rsidR="00C0186E" w:rsidRPr="00C12705">
        <w:rPr>
          <w:rFonts w:ascii="Times New Roman" w:hAnsi="Times New Roman" w:cs="Times New Roman"/>
          <w:color w:val="000000" w:themeColor="text1"/>
          <w:sz w:val="24"/>
          <w:szCs w:val="24"/>
        </w:rPr>
        <w:t xml:space="preserve"> groups are </w:t>
      </w:r>
      <w:proofErr w:type="spellStart"/>
      <w:r w:rsidR="00C0186E" w:rsidRPr="00C12705">
        <w:rPr>
          <w:rFonts w:ascii="Times New Roman" w:hAnsi="Times New Roman" w:cs="Times New Roman"/>
          <w:color w:val="000000" w:themeColor="text1"/>
          <w:sz w:val="24"/>
          <w:szCs w:val="24"/>
        </w:rPr>
        <w:t>trichotomocolpate</w:t>
      </w:r>
      <w:proofErr w:type="spellEnd"/>
      <w:r w:rsidR="00C0186E" w:rsidRPr="00C12705">
        <w:rPr>
          <w:rFonts w:ascii="Times New Roman" w:hAnsi="Times New Roman" w:cs="Times New Roman"/>
          <w:color w:val="000000" w:themeColor="text1"/>
          <w:sz w:val="24"/>
          <w:szCs w:val="24"/>
        </w:rPr>
        <w:t xml:space="preserve"> (Gr. </w:t>
      </w:r>
      <w:proofErr w:type="spellStart"/>
      <w:r w:rsidR="00C0186E" w:rsidRPr="00C12705">
        <w:rPr>
          <w:rFonts w:ascii="Times New Roman" w:hAnsi="Times New Roman" w:cs="Times New Roman"/>
          <w:color w:val="000000" w:themeColor="text1"/>
          <w:sz w:val="24"/>
          <w:szCs w:val="24"/>
        </w:rPr>
        <w:t>Tricha</w:t>
      </w:r>
      <w:proofErr w:type="spellEnd"/>
      <w:r w:rsidR="00C0186E" w:rsidRPr="00C12705">
        <w:rPr>
          <w:rFonts w:ascii="Times New Roman" w:hAnsi="Times New Roman" w:cs="Times New Roman"/>
          <w:color w:val="000000" w:themeColor="text1"/>
          <w:sz w:val="24"/>
          <w:szCs w:val="24"/>
        </w:rPr>
        <w:t xml:space="preserve">, in three parts; tome, cut; </w:t>
      </w:r>
      <w:proofErr w:type="spellStart"/>
      <w:r w:rsidR="00C0186E" w:rsidRPr="00C12705">
        <w:rPr>
          <w:rFonts w:ascii="Times New Roman" w:hAnsi="Times New Roman" w:cs="Times New Roman"/>
          <w:color w:val="000000" w:themeColor="text1"/>
          <w:sz w:val="24"/>
          <w:szCs w:val="24"/>
        </w:rPr>
        <w:t>kolpos</w:t>
      </w:r>
      <w:proofErr w:type="spellEnd"/>
      <w:r w:rsidR="00C0186E" w:rsidRPr="00C12705">
        <w:rPr>
          <w:rFonts w:ascii="Times New Roman" w:hAnsi="Times New Roman" w:cs="Times New Roman"/>
          <w:color w:val="000000" w:themeColor="text1"/>
          <w:sz w:val="24"/>
          <w:szCs w:val="24"/>
        </w:rPr>
        <w:t>, depression, furrow).</w:t>
      </w:r>
      <w:r>
        <w:rPr>
          <w:rFonts w:ascii="Times New Roman" w:hAnsi="Times New Roman" w:cs="Times New Roman"/>
          <w:b/>
          <w:bCs/>
          <w:color w:val="000000" w:themeColor="text1"/>
          <w:sz w:val="24"/>
          <w:szCs w:val="24"/>
        </w:rPr>
        <w:t xml:space="preserve"> </w:t>
      </w:r>
      <w:proofErr w:type="spellStart"/>
      <w:r w:rsidR="00C0186E" w:rsidRPr="00C12705">
        <w:rPr>
          <w:rFonts w:ascii="Times New Roman" w:hAnsi="Times New Roman" w:cs="Times New Roman"/>
          <w:color w:val="000000" w:themeColor="text1"/>
          <w:sz w:val="24"/>
          <w:szCs w:val="24"/>
        </w:rPr>
        <w:t>Trichotomocolpate</w:t>
      </w:r>
      <w:proofErr w:type="spellEnd"/>
      <w:r w:rsidR="00C0186E" w:rsidRPr="00C12705">
        <w:rPr>
          <w:rFonts w:ascii="Times New Roman" w:hAnsi="Times New Roman" w:cs="Times New Roman"/>
          <w:color w:val="000000" w:themeColor="text1"/>
          <w:sz w:val="24"/>
          <w:szCs w:val="24"/>
        </w:rPr>
        <w:t xml:space="preserve"> is a three- branched aperture, the branches of which are more than two times longer than breadth. </w:t>
      </w:r>
      <w:proofErr w:type="spellStart"/>
      <w:r w:rsidR="00C0186E" w:rsidRPr="00C12705">
        <w:rPr>
          <w:rFonts w:ascii="Times New Roman" w:hAnsi="Times New Roman" w:cs="Times New Roman"/>
          <w:color w:val="000000" w:themeColor="text1"/>
          <w:sz w:val="24"/>
          <w:szCs w:val="24"/>
        </w:rPr>
        <w:t>Trichotomocolpate</w:t>
      </w:r>
      <w:proofErr w:type="spellEnd"/>
      <w:r w:rsidR="00C0186E" w:rsidRPr="00C12705">
        <w:rPr>
          <w:rFonts w:ascii="Times New Roman" w:hAnsi="Times New Roman" w:cs="Times New Roman"/>
          <w:color w:val="000000" w:themeColor="text1"/>
          <w:sz w:val="24"/>
          <w:szCs w:val="24"/>
        </w:rPr>
        <w:t xml:space="preserve"> pollen and spores having aperture on </w:t>
      </w:r>
      <w:proofErr w:type="spellStart"/>
      <w:r w:rsidR="00C0186E" w:rsidRPr="00C12705">
        <w:rPr>
          <w:rFonts w:ascii="Times New Roman" w:hAnsi="Times New Roman" w:cs="Times New Roman"/>
          <w:color w:val="000000" w:themeColor="text1"/>
          <w:sz w:val="24"/>
          <w:szCs w:val="24"/>
        </w:rPr>
        <w:t>porximal</w:t>
      </w:r>
      <w:proofErr w:type="spellEnd"/>
      <w:r w:rsidR="00C0186E" w:rsidRPr="00C12705">
        <w:rPr>
          <w:rFonts w:ascii="Times New Roman" w:hAnsi="Times New Roman" w:cs="Times New Roman"/>
          <w:color w:val="000000" w:themeColor="text1"/>
          <w:sz w:val="24"/>
          <w:szCs w:val="24"/>
        </w:rPr>
        <w:t xml:space="preserve"> face are termed as trilete.</w:t>
      </w:r>
      <w:r>
        <w:rPr>
          <w:rFonts w:ascii="Times New Roman" w:hAnsi="Times New Roman" w:cs="Times New Roman"/>
          <w:b/>
          <w:bCs/>
          <w:color w:val="000000" w:themeColor="text1"/>
          <w:sz w:val="24"/>
          <w:szCs w:val="24"/>
        </w:rPr>
        <w:t xml:space="preserve"> </w:t>
      </w:r>
      <w:r w:rsidR="00C0186E" w:rsidRPr="00C12705">
        <w:rPr>
          <w:rFonts w:ascii="Times New Roman" w:hAnsi="Times New Roman" w:cs="Times New Roman"/>
          <w:color w:val="000000" w:themeColor="text1"/>
          <w:sz w:val="24"/>
          <w:szCs w:val="24"/>
        </w:rPr>
        <w:t>The group C</w:t>
      </w:r>
      <w:r w:rsidR="00C0186E" w:rsidRPr="00C12705">
        <w:rPr>
          <w:rFonts w:ascii="Times New Roman" w:hAnsi="Times New Roman" w:cs="Times New Roman"/>
          <w:color w:val="000000" w:themeColor="text1"/>
          <w:sz w:val="24"/>
          <w:szCs w:val="24"/>
          <w:bdr w:val="none" w:sz="0" w:space="0" w:color="auto" w:frame="1"/>
          <w:vertAlign w:val="subscript"/>
        </w:rPr>
        <w:t>3</w:t>
      </w:r>
      <w:r w:rsidR="00C0186E" w:rsidRPr="00C12705">
        <w:rPr>
          <w:rFonts w:ascii="Times New Roman" w:hAnsi="Times New Roman" w:cs="Times New Roman"/>
          <w:color w:val="000000" w:themeColor="text1"/>
          <w:sz w:val="24"/>
          <w:szCs w:val="24"/>
        </w:rPr>
        <w:t xml:space="preserve"> has </w:t>
      </w:r>
      <w:proofErr w:type="spellStart"/>
      <w:r w:rsidR="00C0186E" w:rsidRPr="00C12705">
        <w:rPr>
          <w:rFonts w:ascii="Times New Roman" w:hAnsi="Times New Roman" w:cs="Times New Roman"/>
          <w:color w:val="000000" w:themeColor="text1"/>
          <w:sz w:val="24"/>
          <w:szCs w:val="24"/>
        </w:rPr>
        <w:t>colpate</w:t>
      </w:r>
      <w:proofErr w:type="spellEnd"/>
      <w:r w:rsidR="00C0186E" w:rsidRPr="00C12705">
        <w:rPr>
          <w:rFonts w:ascii="Times New Roman" w:hAnsi="Times New Roman" w:cs="Times New Roman"/>
          <w:color w:val="000000" w:themeColor="text1"/>
          <w:sz w:val="24"/>
          <w:szCs w:val="24"/>
        </w:rPr>
        <w:t xml:space="preserve"> grains. The group C</w:t>
      </w:r>
      <w:r w:rsidR="00C0186E" w:rsidRPr="00C12705">
        <w:rPr>
          <w:rFonts w:ascii="Times New Roman" w:hAnsi="Times New Roman" w:cs="Times New Roman"/>
          <w:color w:val="000000" w:themeColor="text1"/>
          <w:sz w:val="24"/>
          <w:szCs w:val="24"/>
          <w:bdr w:val="none" w:sz="0" w:space="0" w:color="auto" w:frame="1"/>
          <w:vertAlign w:val="subscript"/>
        </w:rPr>
        <w:t>4</w:t>
      </w:r>
      <w:r w:rsidR="00C0186E" w:rsidRPr="00C12705">
        <w:rPr>
          <w:rFonts w:ascii="Times New Roman" w:hAnsi="Times New Roman" w:cs="Times New Roman"/>
          <w:color w:val="000000" w:themeColor="text1"/>
          <w:sz w:val="24"/>
          <w:szCs w:val="24"/>
        </w:rPr>
        <w:t xml:space="preserve"> comprises </w:t>
      </w:r>
      <w:proofErr w:type="spellStart"/>
      <w:r w:rsidR="00C0186E" w:rsidRPr="00C12705">
        <w:rPr>
          <w:rFonts w:ascii="Times New Roman" w:hAnsi="Times New Roman" w:cs="Times New Roman"/>
          <w:color w:val="000000" w:themeColor="text1"/>
          <w:sz w:val="24"/>
          <w:szCs w:val="24"/>
        </w:rPr>
        <w:t>porate</w:t>
      </w:r>
      <w:proofErr w:type="spellEnd"/>
      <w:r w:rsidR="00C0186E" w:rsidRPr="00C12705">
        <w:rPr>
          <w:rFonts w:ascii="Times New Roman" w:hAnsi="Times New Roman" w:cs="Times New Roman"/>
          <w:color w:val="000000" w:themeColor="text1"/>
          <w:sz w:val="24"/>
          <w:szCs w:val="24"/>
        </w:rPr>
        <w:t xml:space="preserve"> pollen grains. The group C</w:t>
      </w:r>
      <w:r w:rsidR="00C0186E" w:rsidRPr="00C12705">
        <w:rPr>
          <w:rFonts w:ascii="Times New Roman" w:hAnsi="Times New Roman" w:cs="Times New Roman"/>
          <w:color w:val="000000" w:themeColor="text1"/>
          <w:sz w:val="24"/>
          <w:szCs w:val="24"/>
          <w:bdr w:val="none" w:sz="0" w:space="0" w:color="auto" w:frame="1"/>
          <w:vertAlign w:val="subscript"/>
        </w:rPr>
        <w:t>5</w:t>
      </w:r>
      <w:r w:rsidR="00C0186E" w:rsidRPr="00C12705">
        <w:rPr>
          <w:rFonts w:ascii="Times New Roman" w:hAnsi="Times New Roman" w:cs="Times New Roman"/>
          <w:color w:val="000000" w:themeColor="text1"/>
          <w:sz w:val="24"/>
          <w:szCs w:val="24"/>
        </w:rPr>
        <w:t xml:space="preserve"> comprises </w:t>
      </w:r>
      <w:proofErr w:type="spellStart"/>
      <w:r w:rsidR="00C0186E" w:rsidRPr="00C12705">
        <w:rPr>
          <w:rFonts w:ascii="Times New Roman" w:hAnsi="Times New Roman" w:cs="Times New Roman"/>
          <w:color w:val="000000" w:themeColor="text1"/>
          <w:sz w:val="24"/>
          <w:szCs w:val="24"/>
        </w:rPr>
        <w:t>colporate</w:t>
      </w:r>
      <w:proofErr w:type="spellEnd"/>
      <w:r w:rsidR="00C0186E" w:rsidRPr="00C12705">
        <w:rPr>
          <w:rFonts w:ascii="Times New Roman" w:hAnsi="Times New Roman" w:cs="Times New Roman"/>
          <w:color w:val="000000" w:themeColor="text1"/>
          <w:sz w:val="24"/>
          <w:szCs w:val="24"/>
        </w:rPr>
        <w:t xml:space="preserve"> pollen. The group C</w:t>
      </w:r>
      <w:r w:rsidR="00C0186E" w:rsidRPr="00C12705">
        <w:rPr>
          <w:rFonts w:ascii="Times New Roman" w:hAnsi="Times New Roman" w:cs="Times New Roman"/>
          <w:color w:val="000000" w:themeColor="text1"/>
          <w:sz w:val="24"/>
          <w:szCs w:val="24"/>
          <w:bdr w:val="none" w:sz="0" w:space="0" w:color="auto" w:frame="1"/>
          <w:vertAlign w:val="subscript"/>
        </w:rPr>
        <w:t>6 </w:t>
      </w:r>
      <w:r w:rsidR="00C0186E" w:rsidRPr="00C12705">
        <w:rPr>
          <w:rFonts w:ascii="Times New Roman" w:hAnsi="Times New Roman" w:cs="Times New Roman"/>
          <w:color w:val="000000" w:themeColor="text1"/>
          <w:sz w:val="24"/>
          <w:szCs w:val="24"/>
        </w:rPr>
        <w:t xml:space="preserve">comprises </w:t>
      </w:r>
      <w:proofErr w:type="spellStart"/>
      <w:r w:rsidR="00C0186E" w:rsidRPr="00C12705">
        <w:rPr>
          <w:rFonts w:ascii="Times New Roman" w:hAnsi="Times New Roman" w:cs="Times New Roman"/>
          <w:color w:val="000000" w:themeColor="text1"/>
          <w:sz w:val="24"/>
          <w:szCs w:val="24"/>
        </w:rPr>
        <w:t>pororate</w:t>
      </w:r>
      <w:proofErr w:type="spellEnd"/>
      <w:r w:rsidR="00C0186E" w:rsidRPr="00C12705">
        <w:rPr>
          <w:rFonts w:ascii="Times New Roman" w:hAnsi="Times New Roman" w:cs="Times New Roman"/>
          <w:color w:val="000000" w:themeColor="text1"/>
          <w:sz w:val="24"/>
          <w:szCs w:val="24"/>
        </w:rPr>
        <w:t xml:space="preserve"> pollen. C</w:t>
      </w:r>
      <w:r w:rsidR="00C0186E" w:rsidRPr="00C12705">
        <w:rPr>
          <w:rFonts w:ascii="Times New Roman" w:hAnsi="Times New Roman" w:cs="Times New Roman"/>
          <w:color w:val="000000" w:themeColor="text1"/>
          <w:sz w:val="24"/>
          <w:szCs w:val="24"/>
          <w:bdr w:val="none" w:sz="0" w:space="0" w:color="auto" w:frame="1"/>
          <w:vertAlign w:val="subscript"/>
        </w:rPr>
        <w:t>3</w:t>
      </w:r>
      <w:r w:rsidR="00C0186E" w:rsidRPr="00C12705">
        <w:rPr>
          <w:rFonts w:ascii="Times New Roman" w:hAnsi="Times New Roman" w:cs="Times New Roman"/>
          <w:color w:val="000000" w:themeColor="text1"/>
          <w:sz w:val="24"/>
          <w:szCs w:val="24"/>
        </w:rPr>
        <w:t>, C</w:t>
      </w:r>
      <w:r w:rsidR="00C0186E" w:rsidRPr="00C12705">
        <w:rPr>
          <w:rFonts w:ascii="Times New Roman" w:hAnsi="Times New Roman" w:cs="Times New Roman"/>
          <w:color w:val="000000" w:themeColor="text1"/>
          <w:sz w:val="24"/>
          <w:szCs w:val="24"/>
          <w:bdr w:val="none" w:sz="0" w:space="0" w:color="auto" w:frame="1"/>
          <w:vertAlign w:val="subscript"/>
        </w:rPr>
        <w:t>4</w:t>
      </w:r>
      <w:r w:rsidR="00C0186E" w:rsidRPr="00C12705">
        <w:rPr>
          <w:rFonts w:ascii="Times New Roman" w:hAnsi="Times New Roman" w:cs="Times New Roman"/>
          <w:color w:val="000000" w:themeColor="text1"/>
          <w:sz w:val="24"/>
          <w:szCs w:val="24"/>
        </w:rPr>
        <w:t>, C</w:t>
      </w:r>
      <w:r w:rsidR="00C0186E" w:rsidRPr="00C12705">
        <w:rPr>
          <w:rFonts w:ascii="Times New Roman" w:hAnsi="Times New Roman" w:cs="Times New Roman"/>
          <w:color w:val="000000" w:themeColor="text1"/>
          <w:sz w:val="24"/>
          <w:szCs w:val="24"/>
          <w:bdr w:val="none" w:sz="0" w:space="0" w:color="auto" w:frame="1"/>
          <w:vertAlign w:val="subscript"/>
        </w:rPr>
        <w:t>5</w:t>
      </w:r>
      <w:r w:rsidR="00C0186E" w:rsidRPr="00C12705">
        <w:rPr>
          <w:rFonts w:ascii="Times New Roman" w:hAnsi="Times New Roman" w:cs="Times New Roman"/>
          <w:color w:val="000000" w:themeColor="text1"/>
          <w:sz w:val="24"/>
          <w:szCs w:val="24"/>
        </w:rPr>
        <w:t> and C</w:t>
      </w:r>
      <w:r w:rsidR="00C0186E" w:rsidRPr="00C12705">
        <w:rPr>
          <w:rFonts w:ascii="Times New Roman" w:hAnsi="Times New Roman" w:cs="Times New Roman"/>
          <w:color w:val="000000" w:themeColor="text1"/>
          <w:sz w:val="24"/>
          <w:szCs w:val="24"/>
          <w:bdr w:val="none" w:sz="0" w:space="0" w:color="auto" w:frame="1"/>
          <w:vertAlign w:val="subscript"/>
        </w:rPr>
        <w:t>6</w:t>
      </w:r>
      <w:r w:rsidR="00C0186E" w:rsidRPr="00C12705">
        <w:rPr>
          <w:rFonts w:ascii="Times New Roman" w:hAnsi="Times New Roman" w:cs="Times New Roman"/>
          <w:color w:val="000000" w:themeColor="text1"/>
          <w:sz w:val="24"/>
          <w:szCs w:val="24"/>
        </w:rPr>
        <w:t xml:space="preserve"> groups of </w:t>
      </w:r>
      <w:r w:rsidRPr="00C12705">
        <w:rPr>
          <w:rFonts w:ascii="Times New Roman" w:hAnsi="Times New Roman" w:cs="Times New Roman"/>
          <w:color w:val="000000" w:themeColor="text1"/>
          <w:sz w:val="24"/>
          <w:szCs w:val="24"/>
        </w:rPr>
        <w:t>apertures</w:t>
      </w:r>
      <w:r w:rsidR="00C0186E" w:rsidRPr="00C12705">
        <w:rPr>
          <w:rFonts w:ascii="Times New Roman" w:hAnsi="Times New Roman" w:cs="Times New Roman"/>
          <w:color w:val="000000" w:themeColor="text1"/>
          <w:sz w:val="24"/>
          <w:szCs w:val="24"/>
        </w:rPr>
        <w:t xml:space="preserve"> are previously discussed under aperture.</w:t>
      </w:r>
    </w:p>
    <w:p w14:paraId="1FE326E1" w14:textId="77777777" w:rsidR="00C12705" w:rsidRDefault="00C0186E" w:rsidP="005A78FF">
      <w:pPr>
        <w:pStyle w:val="NoSpacing"/>
        <w:rPr>
          <w:rFonts w:ascii="Times New Roman" w:hAnsi="Times New Roman" w:cs="Times New Roman"/>
          <w:color w:val="000000" w:themeColor="text1"/>
          <w:sz w:val="24"/>
          <w:szCs w:val="24"/>
        </w:rPr>
      </w:pPr>
      <w:r w:rsidRPr="005A78FF">
        <w:rPr>
          <w:rFonts w:ascii="Times New Roman" w:hAnsi="Times New Roman" w:cs="Times New Roman"/>
          <w:noProof/>
          <w:color w:val="000000" w:themeColor="text1"/>
          <w:sz w:val="24"/>
          <w:szCs w:val="24"/>
          <w:bdr w:val="none" w:sz="0" w:space="0" w:color="auto" w:frame="1"/>
        </w:rPr>
        <w:drawing>
          <wp:inline distT="0" distB="0" distL="0" distR="0" wp14:anchorId="56FFC421" wp14:editId="578ABBD2">
            <wp:extent cx="3657600" cy="2314575"/>
            <wp:effectExtent l="0" t="0" r="9525" b="9525"/>
            <wp:docPr id="6" name="Picture 6" descr="Character of some Apertures present in a Pollen Grain and its number in NP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aracter of some Apertures present in a Pollen Grain and its number in NP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314575"/>
                    </a:xfrm>
                    <a:prstGeom prst="rect">
                      <a:avLst/>
                    </a:prstGeom>
                    <a:noFill/>
                    <a:ln>
                      <a:noFill/>
                    </a:ln>
                  </pic:spPr>
                </pic:pic>
              </a:graphicData>
            </a:graphic>
          </wp:inline>
        </w:drawing>
      </w:r>
    </w:p>
    <w:p w14:paraId="756302D7" w14:textId="77777777" w:rsidR="00C12705" w:rsidRDefault="00C12705" w:rsidP="005A78FF">
      <w:pPr>
        <w:pStyle w:val="NoSpacing"/>
        <w:rPr>
          <w:rFonts w:ascii="Times New Roman" w:hAnsi="Times New Roman" w:cs="Times New Roman"/>
          <w:color w:val="000000" w:themeColor="text1"/>
          <w:sz w:val="24"/>
          <w:szCs w:val="24"/>
        </w:rPr>
      </w:pPr>
    </w:p>
    <w:p w14:paraId="7286C27B" w14:textId="68573A43" w:rsidR="00C0186E" w:rsidRPr="005A78FF" w:rsidRDefault="00C0186E" w:rsidP="005A78FF">
      <w:pPr>
        <w:pStyle w:val="NoSpacing"/>
        <w:rPr>
          <w:rFonts w:ascii="Times New Roman" w:hAnsi="Times New Roman" w:cs="Times New Roman"/>
          <w:color w:val="000000" w:themeColor="text1"/>
          <w:sz w:val="24"/>
          <w:szCs w:val="24"/>
        </w:rPr>
      </w:pPr>
      <w:r w:rsidRPr="005A78FF">
        <w:rPr>
          <w:rFonts w:ascii="Times New Roman" w:hAnsi="Times New Roman" w:cs="Times New Roman"/>
          <w:color w:val="000000" w:themeColor="text1"/>
          <w:sz w:val="24"/>
          <w:szCs w:val="24"/>
        </w:rPr>
        <w:t>In NPC classification a grain is mentioned in three-digit number (Figs. 4.28, 4.29 &amp; 4.30), e.g. 343 instead of N</w:t>
      </w:r>
      <w:r w:rsidRPr="005A78FF">
        <w:rPr>
          <w:rFonts w:ascii="Times New Roman" w:hAnsi="Times New Roman" w:cs="Times New Roman"/>
          <w:color w:val="000000" w:themeColor="text1"/>
          <w:sz w:val="24"/>
          <w:szCs w:val="24"/>
          <w:bdr w:val="none" w:sz="0" w:space="0" w:color="auto" w:frame="1"/>
          <w:vertAlign w:val="subscript"/>
        </w:rPr>
        <w:t>3</w:t>
      </w:r>
      <w:r w:rsidRPr="005A78FF">
        <w:rPr>
          <w:rFonts w:ascii="Times New Roman" w:hAnsi="Times New Roman" w:cs="Times New Roman"/>
          <w:color w:val="000000" w:themeColor="text1"/>
          <w:sz w:val="24"/>
          <w:szCs w:val="24"/>
        </w:rPr>
        <w:t>P</w:t>
      </w:r>
      <w:r w:rsidRPr="005A78FF">
        <w:rPr>
          <w:rFonts w:ascii="Times New Roman" w:hAnsi="Times New Roman" w:cs="Times New Roman"/>
          <w:color w:val="000000" w:themeColor="text1"/>
          <w:sz w:val="24"/>
          <w:szCs w:val="24"/>
          <w:bdr w:val="none" w:sz="0" w:space="0" w:color="auto" w:frame="1"/>
          <w:vertAlign w:val="subscript"/>
        </w:rPr>
        <w:t>4</w:t>
      </w:r>
      <w:r w:rsidRPr="005A78FF">
        <w:rPr>
          <w:rFonts w:ascii="Times New Roman" w:hAnsi="Times New Roman" w:cs="Times New Roman"/>
          <w:color w:val="000000" w:themeColor="text1"/>
          <w:sz w:val="24"/>
          <w:szCs w:val="24"/>
        </w:rPr>
        <w:t>C</w:t>
      </w:r>
      <w:r w:rsidRPr="005A78FF">
        <w:rPr>
          <w:rFonts w:ascii="Times New Roman" w:hAnsi="Times New Roman" w:cs="Times New Roman"/>
          <w:color w:val="000000" w:themeColor="text1"/>
          <w:sz w:val="24"/>
          <w:szCs w:val="24"/>
          <w:bdr w:val="none" w:sz="0" w:space="0" w:color="auto" w:frame="1"/>
          <w:vertAlign w:val="subscript"/>
        </w:rPr>
        <w:t>3</w:t>
      </w:r>
      <w:r w:rsidRPr="005A78FF">
        <w:rPr>
          <w:rFonts w:ascii="Times New Roman" w:hAnsi="Times New Roman" w:cs="Times New Roman"/>
          <w:color w:val="000000" w:themeColor="text1"/>
          <w:sz w:val="24"/>
          <w:szCs w:val="24"/>
        </w:rPr>
        <w:t xml:space="preserve">. Pollen grains having NPC 343 are </w:t>
      </w:r>
      <w:proofErr w:type="spellStart"/>
      <w:r w:rsidRPr="005A78FF">
        <w:rPr>
          <w:rFonts w:ascii="Times New Roman" w:hAnsi="Times New Roman" w:cs="Times New Roman"/>
          <w:color w:val="000000" w:themeColor="text1"/>
          <w:sz w:val="24"/>
          <w:szCs w:val="24"/>
        </w:rPr>
        <w:t>tritreme</w:t>
      </w:r>
      <w:proofErr w:type="spellEnd"/>
      <w:r w:rsidRPr="005A78FF">
        <w:rPr>
          <w:rFonts w:ascii="Times New Roman" w:hAnsi="Times New Roman" w:cs="Times New Roman"/>
          <w:color w:val="000000" w:themeColor="text1"/>
          <w:sz w:val="24"/>
          <w:szCs w:val="24"/>
        </w:rPr>
        <w:t xml:space="preserve"> </w:t>
      </w:r>
      <w:proofErr w:type="spellStart"/>
      <w:r w:rsidRPr="005A78FF">
        <w:rPr>
          <w:rFonts w:ascii="Times New Roman" w:hAnsi="Times New Roman" w:cs="Times New Roman"/>
          <w:color w:val="000000" w:themeColor="text1"/>
          <w:sz w:val="24"/>
          <w:szCs w:val="24"/>
        </w:rPr>
        <w:t>zonocolpate</w:t>
      </w:r>
      <w:proofErr w:type="spellEnd"/>
      <w:r w:rsidRPr="005A78FF">
        <w:rPr>
          <w:rFonts w:ascii="Times New Roman" w:hAnsi="Times New Roman" w:cs="Times New Roman"/>
          <w:color w:val="000000" w:themeColor="text1"/>
          <w:sz w:val="24"/>
          <w:szCs w:val="24"/>
        </w:rPr>
        <w:t>, which is also described as tricolpate pollen.</w:t>
      </w:r>
    </w:p>
    <w:p w14:paraId="36DFCDC3" w14:textId="77777777" w:rsidR="00C0186E" w:rsidRPr="005A78FF" w:rsidRDefault="00C0186E" w:rsidP="005A78FF">
      <w:pPr>
        <w:pStyle w:val="NoSpacing"/>
        <w:rPr>
          <w:rFonts w:ascii="Times New Roman" w:hAnsi="Times New Roman" w:cs="Times New Roman"/>
          <w:color w:val="000000" w:themeColor="text1"/>
          <w:sz w:val="24"/>
          <w:szCs w:val="24"/>
        </w:rPr>
      </w:pPr>
      <w:r w:rsidRPr="005A78FF">
        <w:rPr>
          <w:rFonts w:ascii="Times New Roman" w:hAnsi="Times New Roman" w:cs="Times New Roman"/>
          <w:color w:val="000000" w:themeColor="text1"/>
          <w:sz w:val="24"/>
          <w:szCs w:val="24"/>
        </w:rPr>
        <w:lastRenderedPageBreak/>
        <w:t xml:space="preserve">NPC 764 characterizes those pollen grains that are </w:t>
      </w:r>
      <w:proofErr w:type="spellStart"/>
      <w:r w:rsidRPr="005A78FF">
        <w:rPr>
          <w:rFonts w:ascii="Times New Roman" w:hAnsi="Times New Roman" w:cs="Times New Roman"/>
          <w:color w:val="000000" w:themeColor="text1"/>
          <w:sz w:val="24"/>
          <w:szCs w:val="24"/>
        </w:rPr>
        <w:t>polytreme</w:t>
      </w:r>
      <w:proofErr w:type="spellEnd"/>
      <w:r w:rsidRPr="005A78FF">
        <w:rPr>
          <w:rFonts w:ascii="Times New Roman" w:hAnsi="Times New Roman" w:cs="Times New Roman"/>
          <w:color w:val="000000" w:themeColor="text1"/>
          <w:sz w:val="24"/>
          <w:szCs w:val="24"/>
        </w:rPr>
        <w:t xml:space="preserve"> </w:t>
      </w:r>
      <w:proofErr w:type="spellStart"/>
      <w:r w:rsidRPr="005A78FF">
        <w:rPr>
          <w:rFonts w:ascii="Times New Roman" w:hAnsi="Times New Roman" w:cs="Times New Roman"/>
          <w:color w:val="000000" w:themeColor="text1"/>
          <w:sz w:val="24"/>
          <w:szCs w:val="24"/>
        </w:rPr>
        <w:t>pantoporate</w:t>
      </w:r>
      <w:proofErr w:type="spellEnd"/>
      <w:r w:rsidRPr="005A78FF">
        <w:rPr>
          <w:rFonts w:ascii="Times New Roman" w:hAnsi="Times New Roman" w:cs="Times New Roman"/>
          <w:color w:val="000000" w:themeColor="text1"/>
          <w:sz w:val="24"/>
          <w:szCs w:val="24"/>
        </w:rPr>
        <w:t xml:space="preserve">, which are also described as </w:t>
      </w:r>
      <w:proofErr w:type="spellStart"/>
      <w:r w:rsidRPr="005A78FF">
        <w:rPr>
          <w:rFonts w:ascii="Times New Roman" w:hAnsi="Times New Roman" w:cs="Times New Roman"/>
          <w:color w:val="000000" w:themeColor="text1"/>
          <w:sz w:val="24"/>
          <w:szCs w:val="24"/>
        </w:rPr>
        <w:t>pantoporate</w:t>
      </w:r>
      <w:proofErr w:type="spellEnd"/>
      <w:r w:rsidRPr="005A78FF">
        <w:rPr>
          <w:rFonts w:ascii="Times New Roman" w:hAnsi="Times New Roman" w:cs="Times New Roman"/>
          <w:color w:val="000000" w:themeColor="text1"/>
          <w:sz w:val="24"/>
          <w:szCs w:val="24"/>
        </w:rPr>
        <w:t xml:space="preserve"> or </w:t>
      </w:r>
      <w:proofErr w:type="spellStart"/>
      <w:r w:rsidRPr="005A78FF">
        <w:rPr>
          <w:rFonts w:ascii="Times New Roman" w:hAnsi="Times New Roman" w:cs="Times New Roman"/>
          <w:color w:val="000000" w:themeColor="text1"/>
          <w:sz w:val="24"/>
          <w:szCs w:val="24"/>
        </w:rPr>
        <w:t>polyporate</w:t>
      </w:r>
      <w:proofErr w:type="spellEnd"/>
      <w:r w:rsidRPr="005A78FF">
        <w:rPr>
          <w:rFonts w:ascii="Times New Roman" w:hAnsi="Times New Roman" w:cs="Times New Roman"/>
          <w:color w:val="000000" w:themeColor="text1"/>
          <w:sz w:val="24"/>
          <w:szCs w:val="24"/>
        </w:rPr>
        <w:t xml:space="preserve">. Pollen grains of </w:t>
      </w:r>
      <w:proofErr w:type="spellStart"/>
      <w:r w:rsidRPr="005A78FF">
        <w:rPr>
          <w:rFonts w:ascii="Times New Roman" w:hAnsi="Times New Roman" w:cs="Times New Roman"/>
          <w:color w:val="000000" w:themeColor="text1"/>
          <w:sz w:val="24"/>
          <w:szCs w:val="24"/>
        </w:rPr>
        <w:t>Amaranthaceae</w:t>
      </w:r>
      <w:proofErr w:type="spellEnd"/>
      <w:r w:rsidRPr="005A78FF">
        <w:rPr>
          <w:rFonts w:ascii="Times New Roman" w:hAnsi="Times New Roman" w:cs="Times New Roman"/>
          <w:color w:val="000000" w:themeColor="text1"/>
          <w:sz w:val="24"/>
          <w:szCs w:val="24"/>
        </w:rPr>
        <w:t xml:space="preserve">, Chenopodiaceae etc. have NPC 764. Examples of tricolpate pollen grain, i.e. NPC 343 are </w:t>
      </w:r>
      <w:proofErr w:type="spellStart"/>
      <w:r w:rsidRPr="005A78FF">
        <w:rPr>
          <w:rFonts w:ascii="Times New Roman" w:hAnsi="Times New Roman" w:cs="Times New Roman"/>
          <w:color w:val="000000" w:themeColor="text1"/>
          <w:sz w:val="24"/>
          <w:szCs w:val="24"/>
        </w:rPr>
        <w:t>Rumex</w:t>
      </w:r>
      <w:proofErr w:type="spellEnd"/>
      <w:r w:rsidRPr="005A78FF">
        <w:rPr>
          <w:rFonts w:ascii="Times New Roman" w:hAnsi="Times New Roman" w:cs="Times New Roman"/>
          <w:color w:val="000000" w:themeColor="text1"/>
          <w:sz w:val="24"/>
          <w:szCs w:val="24"/>
        </w:rPr>
        <w:t xml:space="preserve">, Vitex, </w:t>
      </w:r>
      <w:proofErr w:type="spellStart"/>
      <w:r w:rsidRPr="005A78FF">
        <w:rPr>
          <w:rFonts w:ascii="Times New Roman" w:hAnsi="Times New Roman" w:cs="Times New Roman"/>
          <w:color w:val="000000" w:themeColor="text1"/>
          <w:sz w:val="24"/>
          <w:szCs w:val="24"/>
        </w:rPr>
        <w:t>Tectona</w:t>
      </w:r>
      <w:proofErr w:type="spellEnd"/>
      <w:r w:rsidRPr="005A78FF">
        <w:rPr>
          <w:rFonts w:ascii="Times New Roman" w:hAnsi="Times New Roman" w:cs="Times New Roman"/>
          <w:color w:val="000000" w:themeColor="text1"/>
          <w:sz w:val="24"/>
          <w:szCs w:val="24"/>
        </w:rPr>
        <w:t xml:space="preserve">, </w:t>
      </w:r>
      <w:proofErr w:type="spellStart"/>
      <w:r w:rsidRPr="005A78FF">
        <w:rPr>
          <w:rFonts w:ascii="Times New Roman" w:hAnsi="Times New Roman" w:cs="Times New Roman"/>
          <w:color w:val="000000" w:themeColor="text1"/>
          <w:sz w:val="24"/>
          <w:szCs w:val="24"/>
        </w:rPr>
        <w:t>Argem</w:t>
      </w:r>
      <w:proofErr w:type="spellEnd"/>
      <w:r w:rsidRPr="005A78FF">
        <w:rPr>
          <w:rFonts w:ascii="Times New Roman" w:hAnsi="Times New Roman" w:cs="Times New Roman"/>
          <w:color w:val="000000" w:themeColor="text1"/>
          <w:sz w:val="24"/>
          <w:szCs w:val="24"/>
        </w:rPr>
        <w:t xml:space="preserve"> one etc.</w:t>
      </w:r>
    </w:p>
    <w:p w14:paraId="32C22934" w14:textId="0CE7C908" w:rsidR="00C0186E" w:rsidRDefault="00C0186E" w:rsidP="00C0186E">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14:paraId="08D496D9" w14:textId="0CDD6BE3" w:rsidR="00C0186E" w:rsidRPr="007849E2" w:rsidRDefault="007849E2" w:rsidP="004E4A6D">
      <w:pPr>
        <w:pStyle w:val="NoSpacing"/>
        <w:rPr>
          <w:rFonts w:ascii="Times New Roman" w:hAnsi="Times New Roman" w:cs="Times New Roman"/>
          <w:b/>
          <w:bCs/>
          <w:sz w:val="40"/>
          <w:szCs w:val="40"/>
        </w:rPr>
      </w:pPr>
      <w:r w:rsidRPr="007849E2">
        <w:rPr>
          <w:rFonts w:ascii="Times New Roman" w:hAnsi="Times New Roman" w:cs="Times New Roman"/>
          <w:b/>
          <w:bCs/>
          <w:sz w:val="32"/>
          <w:szCs w:val="32"/>
        </w:rPr>
        <w:t>QUESTION. 2</w:t>
      </w:r>
    </w:p>
    <w:p w14:paraId="6DB8B112" w14:textId="4904CCC9" w:rsidR="007849E2" w:rsidRDefault="007849E2" w:rsidP="000A5CE2">
      <w:pPr>
        <w:pStyle w:val="NoSpacing"/>
        <w:rPr>
          <w:rFonts w:ascii="Times New Roman" w:hAnsi="Times New Roman" w:cs="Times New Roman"/>
          <w:color w:val="000000" w:themeColor="text1"/>
          <w:sz w:val="32"/>
          <w:szCs w:val="32"/>
          <w:shd w:val="clear" w:color="auto" w:fill="FFFFFF"/>
        </w:rPr>
      </w:pPr>
    </w:p>
    <w:p w14:paraId="480F22B5" w14:textId="0524E532" w:rsidR="0025586D" w:rsidRDefault="006176B8" w:rsidP="000A5CE2">
      <w:pPr>
        <w:pStyle w:val="NoSpacing"/>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 xml:space="preserve">Explain the </w:t>
      </w:r>
      <w:proofErr w:type="spellStart"/>
      <w:r>
        <w:rPr>
          <w:rFonts w:ascii="Times New Roman" w:hAnsi="Times New Roman" w:cs="Times New Roman"/>
          <w:color w:val="000000" w:themeColor="text1"/>
          <w:sz w:val="32"/>
          <w:szCs w:val="32"/>
          <w:shd w:val="clear" w:color="auto" w:fill="FFFFFF"/>
        </w:rPr>
        <w:t>stratigraphical</w:t>
      </w:r>
      <w:proofErr w:type="spellEnd"/>
      <w:r>
        <w:rPr>
          <w:rFonts w:ascii="Times New Roman" w:hAnsi="Times New Roman" w:cs="Times New Roman"/>
          <w:color w:val="000000" w:themeColor="text1"/>
          <w:sz w:val="32"/>
          <w:szCs w:val="32"/>
          <w:shd w:val="clear" w:color="auto" w:fill="FFFFFF"/>
        </w:rPr>
        <w:t xml:space="preserve"> and paleoenvironmental applications and significance of pollens and spores in sedimentary and petroleum geology.</w:t>
      </w:r>
    </w:p>
    <w:p w14:paraId="46BAC1E4" w14:textId="77777777" w:rsidR="003026E1" w:rsidRDefault="007849E2" w:rsidP="000A5CE2">
      <w:pPr>
        <w:pStyle w:val="NoSpacing"/>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 xml:space="preserve">                           </w:t>
      </w:r>
    </w:p>
    <w:p w14:paraId="09BC879B" w14:textId="47354AD2" w:rsidR="000A5CE2" w:rsidRPr="007849E2" w:rsidRDefault="003026E1" w:rsidP="000A5CE2">
      <w:pPr>
        <w:pStyle w:val="NoSpacing"/>
        <w:rPr>
          <w:rFonts w:ascii="Times New Roman" w:hAnsi="Times New Roman" w:cs="Times New Roman"/>
          <w:b/>
          <w:bCs/>
          <w:color w:val="000000" w:themeColor="text1"/>
          <w:sz w:val="24"/>
          <w:szCs w:val="24"/>
          <w:u w:val="single"/>
          <w:shd w:val="clear" w:color="auto" w:fill="FFFFFF"/>
        </w:rPr>
      </w:pPr>
      <w:r>
        <w:rPr>
          <w:rFonts w:ascii="Times New Roman" w:hAnsi="Times New Roman" w:cs="Times New Roman"/>
          <w:color w:val="000000" w:themeColor="text1"/>
          <w:sz w:val="32"/>
          <w:szCs w:val="32"/>
          <w:shd w:val="clear" w:color="auto" w:fill="FFFFFF"/>
        </w:rPr>
        <w:t xml:space="preserve">      </w:t>
      </w:r>
      <w:r w:rsidR="007849E2">
        <w:rPr>
          <w:rFonts w:ascii="Times New Roman" w:hAnsi="Times New Roman" w:cs="Times New Roman"/>
          <w:color w:val="000000" w:themeColor="text1"/>
          <w:sz w:val="32"/>
          <w:szCs w:val="32"/>
          <w:shd w:val="clear" w:color="auto" w:fill="FFFFFF"/>
        </w:rPr>
        <w:t xml:space="preserve"> </w:t>
      </w:r>
      <w:r w:rsidR="009A00B6" w:rsidRPr="009A00B6">
        <w:rPr>
          <w:rFonts w:ascii="Times New Roman" w:hAnsi="Times New Roman" w:cs="Times New Roman"/>
          <w:b/>
          <w:bCs/>
          <w:color w:val="000000" w:themeColor="text1"/>
          <w:sz w:val="28"/>
          <w:szCs w:val="28"/>
          <w:u w:val="single"/>
          <w:shd w:val="clear" w:color="auto" w:fill="FFFFFF"/>
        </w:rPr>
        <w:t>SIGNIFICANCE</w:t>
      </w:r>
      <w:r w:rsidR="000A5CE2" w:rsidRPr="009A00B6">
        <w:rPr>
          <w:rFonts w:ascii="Times New Roman" w:hAnsi="Times New Roman" w:cs="Times New Roman"/>
          <w:b/>
          <w:bCs/>
          <w:color w:val="000000" w:themeColor="text1"/>
          <w:sz w:val="28"/>
          <w:szCs w:val="28"/>
          <w:u w:val="single"/>
          <w:shd w:val="clear" w:color="auto" w:fill="FFFFFF"/>
        </w:rPr>
        <w:t xml:space="preserve"> OF POLLEN</w:t>
      </w:r>
      <w:r w:rsidRPr="009A00B6">
        <w:rPr>
          <w:rFonts w:ascii="Times New Roman" w:hAnsi="Times New Roman" w:cs="Times New Roman"/>
          <w:b/>
          <w:bCs/>
          <w:color w:val="000000" w:themeColor="text1"/>
          <w:sz w:val="28"/>
          <w:szCs w:val="28"/>
          <w:u w:val="single"/>
          <w:shd w:val="clear" w:color="auto" w:fill="FFFFFF"/>
        </w:rPr>
        <w:t xml:space="preserve"> AND SPORES</w:t>
      </w:r>
      <w:r w:rsidR="000A5CE2" w:rsidRPr="009A00B6">
        <w:rPr>
          <w:rFonts w:ascii="Times New Roman" w:hAnsi="Times New Roman" w:cs="Times New Roman"/>
          <w:b/>
          <w:bCs/>
          <w:color w:val="000000" w:themeColor="text1"/>
          <w:sz w:val="28"/>
          <w:szCs w:val="28"/>
          <w:u w:val="single"/>
          <w:shd w:val="clear" w:color="auto" w:fill="FFFFFF"/>
        </w:rPr>
        <w:t xml:space="preserve"> IN G</w:t>
      </w:r>
      <w:r w:rsidRPr="009A00B6">
        <w:rPr>
          <w:rFonts w:ascii="Times New Roman" w:hAnsi="Times New Roman" w:cs="Times New Roman"/>
          <w:b/>
          <w:bCs/>
          <w:color w:val="000000" w:themeColor="text1"/>
          <w:sz w:val="28"/>
          <w:szCs w:val="28"/>
          <w:u w:val="single"/>
          <w:shd w:val="clear" w:color="auto" w:fill="FFFFFF"/>
        </w:rPr>
        <w:t>EOSCIENCES</w:t>
      </w:r>
    </w:p>
    <w:p w14:paraId="20AB0633" w14:textId="77777777" w:rsidR="000A5CE2" w:rsidRPr="007849E2" w:rsidRDefault="000A5CE2" w:rsidP="000A5CE2">
      <w:pPr>
        <w:pStyle w:val="NoSpacing"/>
        <w:rPr>
          <w:rFonts w:ascii="Times New Roman" w:hAnsi="Times New Roman" w:cs="Times New Roman"/>
          <w:color w:val="000000" w:themeColor="text1"/>
          <w:sz w:val="24"/>
          <w:szCs w:val="24"/>
          <w:shd w:val="clear" w:color="auto" w:fill="FFFFFF"/>
        </w:rPr>
      </w:pPr>
      <w:r w:rsidRPr="007849E2">
        <w:rPr>
          <w:rFonts w:ascii="Times New Roman" w:hAnsi="Times New Roman" w:cs="Times New Roman"/>
          <w:color w:val="000000" w:themeColor="text1"/>
          <w:sz w:val="24"/>
          <w:szCs w:val="24"/>
          <w:shd w:val="clear" w:color="auto" w:fill="FFFFFF"/>
        </w:rPr>
        <w:t>Most pollen grains consist of three distinct parts. The central cytoplasmic part is the source of nuclei responsible for fertilization. The other parts </w:t>
      </w:r>
      <w:hyperlink r:id="rId10" w:history="1">
        <w:r w:rsidRPr="007849E2">
          <w:rPr>
            <w:rStyle w:val="Hyperlink"/>
            <w:rFonts w:ascii="Times New Roman" w:hAnsi="Times New Roman" w:cs="Times New Roman"/>
            <w:color w:val="000000" w:themeColor="text1"/>
            <w:sz w:val="24"/>
            <w:szCs w:val="24"/>
            <w:u w:val="none"/>
            <w:shd w:val="clear" w:color="auto" w:fill="FFFFFF"/>
          </w:rPr>
          <w:t>constituting</w:t>
        </w:r>
      </w:hyperlink>
      <w:r w:rsidRPr="007849E2">
        <w:rPr>
          <w:rFonts w:ascii="Times New Roman" w:hAnsi="Times New Roman" w:cs="Times New Roman"/>
          <w:color w:val="000000" w:themeColor="text1"/>
          <w:sz w:val="24"/>
          <w:szCs w:val="24"/>
          <w:shd w:val="clear" w:color="auto" w:fill="FFFFFF"/>
        </w:rPr>
        <w:t> the wall of the grain are an inner layer, the </w:t>
      </w:r>
      <w:hyperlink r:id="rId11" w:history="1">
        <w:r w:rsidRPr="007849E2">
          <w:rPr>
            <w:rStyle w:val="Hyperlink"/>
            <w:rFonts w:ascii="Times New Roman" w:hAnsi="Times New Roman" w:cs="Times New Roman"/>
            <w:color w:val="000000" w:themeColor="text1"/>
            <w:sz w:val="24"/>
            <w:szCs w:val="24"/>
            <w:u w:val="none"/>
            <w:shd w:val="clear" w:color="auto" w:fill="FFFFFF"/>
          </w:rPr>
          <w:t>intine</w:t>
        </w:r>
      </w:hyperlink>
      <w:r w:rsidRPr="007849E2">
        <w:rPr>
          <w:rFonts w:ascii="Times New Roman" w:hAnsi="Times New Roman" w:cs="Times New Roman"/>
          <w:color w:val="000000" w:themeColor="text1"/>
          <w:sz w:val="24"/>
          <w:szCs w:val="24"/>
          <w:shd w:val="clear" w:color="auto" w:fill="FFFFFF"/>
        </w:rPr>
        <w:t>, and an outer layer, the </w:t>
      </w:r>
      <w:proofErr w:type="spellStart"/>
      <w:r w:rsidR="00742FFB">
        <w:fldChar w:fldCharType="begin"/>
      </w:r>
      <w:r w:rsidR="00742FFB">
        <w:instrText xml:space="preserve"> HYPERLINK "https://www.britannica.com/science/exine" </w:instrText>
      </w:r>
      <w:r w:rsidR="00742FFB">
        <w:fldChar w:fldCharType="separate"/>
      </w:r>
      <w:r w:rsidRPr="007849E2">
        <w:rPr>
          <w:rStyle w:val="Hyperlink"/>
          <w:rFonts w:ascii="Times New Roman" w:hAnsi="Times New Roman" w:cs="Times New Roman"/>
          <w:color w:val="000000" w:themeColor="text1"/>
          <w:sz w:val="24"/>
          <w:szCs w:val="24"/>
          <w:u w:val="none"/>
          <w:shd w:val="clear" w:color="auto" w:fill="FFFFFF"/>
        </w:rPr>
        <w:t>exine</w:t>
      </w:r>
      <w:proofErr w:type="spellEnd"/>
      <w:r w:rsidR="00742FFB">
        <w:rPr>
          <w:rStyle w:val="Hyperlink"/>
          <w:rFonts w:ascii="Times New Roman" w:hAnsi="Times New Roman" w:cs="Times New Roman"/>
          <w:color w:val="000000" w:themeColor="text1"/>
          <w:sz w:val="24"/>
          <w:szCs w:val="24"/>
          <w:u w:val="none"/>
          <w:shd w:val="clear" w:color="auto" w:fill="FFFFFF"/>
        </w:rPr>
        <w:fldChar w:fldCharType="end"/>
      </w:r>
      <w:r w:rsidRPr="007849E2">
        <w:rPr>
          <w:rFonts w:ascii="Times New Roman" w:hAnsi="Times New Roman" w:cs="Times New Roman"/>
          <w:color w:val="000000" w:themeColor="text1"/>
          <w:sz w:val="24"/>
          <w:szCs w:val="24"/>
          <w:shd w:val="clear" w:color="auto" w:fill="FFFFFF"/>
        </w:rPr>
        <w:t>. The intine consists, at least in part, of </w:t>
      </w:r>
      <w:hyperlink r:id="rId12" w:history="1">
        <w:r w:rsidRPr="007849E2">
          <w:rPr>
            <w:rStyle w:val="Hyperlink"/>
            <w:rFonts w:ascii="Times New Roman" w:hAnsi="Times New Roman" w:cs="Times New Roman"/>
            <w:color w:val="000000" w:themeColor="text1"/>
            <w:sz w:val="24"/>
            <w:szCs w:val="24"/>
            <w:u w:val="none"/>
            <w:shd w:val="clear" w:color="auto" w:fill="FFFFFF"/>
          </w:rPr>
          <w:t>cellulose</w:t>
        </w:r>
      </w:hyperlink>
      <w:r w:rsidRPr="007849E2">
        <w:rPr>
          <w:rFonts w:ascii="Times New Roman" w:hAnsi="Times New Roman" w:cs="Times New Roman"/>
          <w:color w:val="000000" w:themeColor="text1"/>
          <w:sz w:val="24"/>
          <w:szCs w:val="24"/>
          <w:shd w:val="clear" w:color="auto" w:fill="FFFFFF"/>
        </w:rPr>
        <w:t> or </w:t>
      </w:r>
      <w:hyperlink r:id="rId13" w:history="1">
        <w:r w:rsidRPr="007849E2">
          <w:rPr>
            <w:rStyle w:val="Hyperlink"/>
            <w:rFonts w:ascii="Times New Roman" w:hAnsi="Times New Roman" w:cs="Times New Roman"/>
            <w:color w:val="000000" w:themeColor="text1"/>
            <w:sz w:val="24"/>
            <w:szCs w:val="24"/>
            <w:u w:val="none"/>
            <w:shd w:val="clear" w:color="auto" w:fill="FFFFFF"/>
          </w:rPr>
          <w:t>hemicellulose</w:t>
        </w:r>
      </w:hyperlink>
      <w:r w:rsidRPr="007849E2">
        <w:rPr>
          <w:rFonts w:ascii="Times New Roman" w:hAnsi="Times New Roman" w:cs="Times New Roman"/>
          <w:color w:val="000000" w:themeColor="text1"/>
          <w:sz w:val="24"/>
          <w:szCs w:val="24"/>
          <w:shd w:val="clear" w:color="auto" w:fill="FFFFFF"/>
        </w:rPr>
        <w:t xml:space="preserve">. The outer and most durable layer, the </w:t>
      </w:r>
      <w:proofErr w:type="spellStart"/>
      <w:r w:rsidRPr="007849E2">
        <w:rPr>
          <w:rFonts w:ascii="Times New Roman" w:hAnsi="Times New Roman" w:cs="Times New Roman"/>
          <w:color w:val="000000" w:themeColor="text1"/>
          <w:sz w:val="24"/>
          <w:szCs w:val="24"/>
          <w:shd w:val="clear" w:color="auto" w:fill="FFFFFF"/>
        </w:rPr>
        <w:t>exine</w:t>
      </w:r>
      <w:proofErr w:type="spellEnd"/>
      <w:r w:rsidRPr="007849E2">
        <w:rPr>
          <w:rFonts w:ascii="Times New Roman" w:hAnsi="Times New Roman" w:cs="Times New Roman"/>
          <w:color w:val="000000" w:themeColor="text1"/>
          <w:sz w:val="24"/>
          <w:szCs w:val="24"/>
          <w:shd w:val="clear" w:color="auto" w:fill="FFFFFF"/>
        </w:rPr>
        <w:t>, is very resistant to disintegration; treatment with intense heat, strong acids, or strong bases has little effect upon it. The </w:t>
      </w:r>
      <w:hyperlink r:id="rId14" w:history="1">
        <w:r w:rsidRPr="007849E2">
          <w:rPr>
            <w:rStyle w:val="Hyperlink"/>
            <w:rFonts w:ascii="Times New Roman" w:hAnsi="Times New Roman" w:cs="Times New Roman"/>
            <w:color w:val="000000" w:themeColor="text1"/>
            <w:sz w:val="24"/>
            <w:szCs w:val="24"/>
            <w:u w:val="none"/>
            <w:shd w:val="clear" w:color="auto" w:fill="FFFFFF"/>
          </w:rPr>
          <w:t>constituents</w:t>
        </w:r>
      </w:hyperlink>
      <w:r w:rsidRPr="007849E2">
        <w:rPr>
          <w:rFonts w:ascii="Times New Roman" w:hAnsi="Times New Roman" w:cs="Times New Roman"/>
          <w:color w:val="000000" w:themeColor="text1"/>
          <w:sz w:val="24"/>
          <w:szCs w:val="24"/>
          <w:shd w:val="clear" w:color="auto" w:fill="FFFFFF"/>
        </w:rPr>
        <w:t xml:space="preserve"> of the </w:t>
      </w:r>
      <w:proofErr w:type="spellStart"/>
      <w:r w:rsidRPr="007849E2">
        <w:rPr>
          <w:rFonts w:ascii="Times New Roman" w:hAnsi="Times New Roman" w:cs="Times New Roman"/>
          <w:color w:val="000000" w:themeColor="text1"/>
          <w:sz w:val="24"/>
          <w:szCs w:val="24"/>
          <w:shd w:val="clear" w:color="auto" w:fill="FFFFFF"/>
        </w:rPr>
        <w:t>exine</w:t>
      </w:r>
      <w:proofErr w:type="spellEnd"/>
      <w:r w:rsidRPr="007849E2">
        <w:rPr>
          <w:rFonts w:ascii="Times New Roman" w:hAnsi="Times New Roman" w:cs="Times New Roman"/>
          <w:color w:val="000000" w:themeColor="text1"/>
          <w:sz w:val="24"/>
          <w:szCs w:val="24"/>
          <w:shd w:val="clear" w:color="auto" w:fill="FFFFFF"/>
        </w:rPr>
        <w:t xml:space="preserve"> have been termed </w:t>
      </w:r>
      <w:proofErr w:type="spellStart"/>
      <w:r w:rsidR="00742FFB">
        <w:fldChar w:fldCharType="begin"/>
      </w:r>
      <w:r w:rsidR="00742FFB">
        <w:instrText xml:space="preserve"> HYPERLINK "https://www.britannica.com/science/sporopollenin</w:instrText>
      </w:r>
      <w:r w:rsidR="00742FFB">
        <w:instrText xml:space="preserve">" </w:instrText>
      </w:r>
      <w:r w:rsidR="00742FFB">
        <w:fldChar w:fldCharType="separate"/>
      </w:r>
      <w:r w:rsidRPr="007849E2">
        <w:rPr>
          <w:rStyle w:val="Hyperlink"/>
          <w:rFonts w:ascii="Times New Roman" w:hAnsi="Times New Roman" w:cs="Times New Roman"/>
          <w:color w:val="000000" w:themeColor="text1"/>
          <w:sz w:val="24"/>
          <w:szCs w:val="24"/>
          <w:u w:val="none"/>
          <w:shd w:val="clear" w:color="auto" w:fill="FFFFFF"/>
        </w:rPr>
        <w:t>sporopollenins</w:t>
      </w:r>
      <w:proofErr w:type="spellEnd"/>
      <w:r w:rsidR="00742FFB">
        <w:rPr>
          <w:rStyle w:val="Hyperlink"/>
          <w:rFonts w:ascii="Times New Roman" w:hAnsi="Times New Roman" w:cs="Times New Roman"/>
          <w:color w:val="000000" w:themeColor="text1"/>
          <w:sz w:val="24"/>
          <w:szCs w:val="24"/>
          <w:u w:val="none"/>
          <w:shd w:val="clear" w:color="auto" w:fill="FFFFFF"/>
        </w:rPr>
        <w:fldChar w:fldCharType="end"/>
      </w:r>
      <w:r w:rsidRPr="007849E2">
        <w:rPr>
          <w:rFonts w:ascii="Times New Roman" w:hAnsi="Times New Roman" w:cs="Times New Roman"/>
          <w:color w:val="000000" w:themeColor="text1"/>
          <w:sz w:val="24"/>
          <w:szCs w:val="24"/>
          <w:shd w:val="clear" w:color="auto" w:fill="FFFFFF"/>
        </w:rPr>
        <w:t xml:space="preserve">. The internal parts of the pollen grain are easily broken down, whereas the </w:t>
      </w:r>
      <w:proofErr w:type="spellStart"/>
      <w:r w:rsidRPr="007849E2">
        <w:rPr>
          <w:rFonts w:ascii="Times New Roman" w:hAnsi="Times New Roman" w:cs="Times New Roman"/>
          <w:color w:val="000000" w:themeColor="text1"/>
          <w:sz w:val="24"/>
          <w:szCs w:val="24"/>
          <w:shd w:val="clear" w:color="auto" w:fill="FFFFFF"/>
        </w:rPr>
        <w:t>exine</w:t>
      </w:r>
      <w:proofErr w:type="spellEnd"/>
      <w:r w:rsidRPr="007849E2">
        <w:rPr>
          <w:rFonts w:ascii="Times New Roman" w:hAnsi="Times New Roman" w:cs="Times New Roman"/>
          <w:color w:val="000000" w:themeColor="text1"/>
          <w:sz w:val="24"/>
          <w:szCs w:val="24"/>
          <w:shd w:val="clear" w:color="auto" w:fill="FFFFFF"/>
        </w:rPr>
        <w:t xml:space="preserve"> layer, and thus the general form of the pollen grain, is easily preserved in various kinds of sediments; the quality of preservation may vary with different </w:t>
      </w:r>
      <w:hyperlink r:id="rId15" w:history="1">
        <w:r w:rsidRPr="007849E2">
          <w:rPr>
            <w:rStyle w:val="Hyperlink"/>
            <w:rFonts w:ascii="Times New Roman" w:hAnsi="Times New Roman" w:cs="Times New Roman"/>
            <w:color w:val="000000" w:themeColor="text1"/>
            <w:sz w:val="24"/>
            <w:szCs w:val="24"/>
            <w:u w:val="none"/>
            <w:shd w:val="clear" w:color="auto" w:fill="FFFFFF"/>
          </w:rPr>
          <w:t>environments</w:t>
        </w:r>
      </w:hyperlink>
      <w:r w:rsidRPr="007849E2">
        <w:rPr>
          <w:rFonts w:ascii="Times New Roman" w:hAnsi="Times New Roman" w:cs="Times New Roman"/>
          <w:color w:val="000000" w:themeColor="text1"/>
          <w:sz w:val="24"/>
          <w:szCs w:val="24"/>
          <w:shd w:val="clear" w:color="auto" w:fill="FFFFFF"/>
        </w:rPr>
        <w:t xml:space="preserve">. </w:t>
      </w:r>
    </w:p>
    <w:p w14:paraId="5C19918A" w14:textId="25B13536" w:rsidR="000A5CE2" w:rsidRDefault="000A5CE2" w:rsidP="000A5CE2">
      <w:pPr>
        <w:pStyle w:val="NoSpacing"/>
        <w:rPr>
          <w:rFonts w:ascii="Times New Roman" w:hAnsi="Times New Roman" w:cs="Times New Roman"/>
          <w:color w:val="000000" w:themeColor="text1"/>
          <w:sz w:val="24"/>
          <w:szCs w:val="24"/>
          <w:shd w:val="clear" w:color="auto" w:fill="FFFFFF"/>
        </w:rPr>
      </w:pPr>
      <w:r w:rsidRPr="007849E2">
        <w:rPr>
          <w:rFonts w:ascii="Times New Roman" w:hAnsi="Times New Roman" w:cs="Times New Roman"/>
          <w:color w:val="000000" w:themeColor="text1"/>
          <w:sz w:val="24"/>
          <w:szCs w:val="24"/>
          <w:shd w:val="clear" w:color="auto" w:fill="FFFFFF"/>
        </w:rPr>
        <w:t>Because of their high resistance to decay, their widespread dispersal by wind and water, and their abundant production by </w:t>
      </w:r>
      <w:hyperlink r:id="rId16" w:history="1">
        <w:r w:rsidRPr="007849E2">
          <w:rPr>
            <w:rStyle w:val="Hyperlink"/>
            <w:rFonts w:ascii="Times New Roman" w:hAnsi="Times New Roman" w:cs="Times New Roman"/>
            <w:color w:val="000000" w:themeColor="text1"/>
            <w:sz w:val="24"/>
            <w:szCs w:val="24"/>
            <w:u w:val="none"/>
            <w:shd w:val="clear" w:color="auto" w:fill="FFFFFF"/>
          </w:rPr>
          <w:t>plants</w:t>
        </w:r>
      </w:hyperlink>
      <w:r w:rsidRPr="007849E2">
        <w:rPr>
          <w:rFonts w:ascii="Times New Roman" w:hAnsi="Times New Roman" w:cs="Times New Roman"/>
          <w:color w:val="000000" w:themeColor="text1"/>
          <w:sz w:val="24"/>
          <w:szCs w:val="24"/>
          <w:shd w:val="clear" w:color="auto" w:fill="FFFFFF"/>
        </w:rPr>
        <w:t xml:space="preserve">, pollen grains are very </w:t>
      </w:r>
      <w:proofErr w:type="spellStart"/>
      <w:r w:rsidRPr="007849E2">
        <w:rPr>
          <w:rFonts w:ascii="Times New Roman" w:hAnsi="Times New Roman" w:cs="Times New Roman"/>
          <w:color w:val="000000" w:themeColor="text1"/>
          <w:sz w:val="24"/>
          <w:szCs w:val="24"/>
          <w:shd w:val="clear" w:color="auto" w:fill="FFFFFF"/>
        </w:rPr>
        <w:t>common</w:t>
      </w:r>
      <w:r w:rsidR="002E3D0D">
        <w:rPr>
          <w:rFonts w:ascii="Times New Roman" w:hAnsi="Times New Roman" w:cs="Times New Roman"/>
          <w:color w:val="000000" w:themeColor="text1"/>
          <w:sz w:val="24"/>
          <w:szCs w:val="24"/>
          <w:shd w:val="clear" w:color="auto" w:fill="FFFFFF"/>
        </w:rPr>
        <w:t>ss</w:t>
      </w:r>
      <w:proofErr w:type="spellEnd"/>
      <w:r w:rsidRPr="007849E2">
        <w:rPr>
          <w:rFonts w:ascii="Times New Roman" w:hAnsi="Times New Roman" w:cs="Times New Roman"/>
          <w:color w:val="000000" w:themeColor="text1"/>
          <w:sz w:val="24"/>
          <w:szCs w:val="24"/>
          <w:shd w:val="clear" w:color="auto" w:fill="FFFFFF"/>
        </w:rPr>
        <w:t xml:space="preserve"> constituents of geologic </w:t>
      </w:r>
      <w:hyperlink r:id="rId17" w:history="1">
        <w:r w:rsidRPr="007849E2">
          <w:rPr>
            <w:rStyle w:val="Hyperlink"/>
            <w:rFonts w:ascii="Times New Roman" w:hAnsi="Times New Roman" w:cs="Times New Roman"/>
            <w:color w:val="000000" w:themeColor="text1"/>
            <w:sz w:val="24"/>
            <w:szCs w:val="24"/>
            <w:u w:val="none"/>
            <w:shd w:val="clear" w:color="auto" w:fill="FFFFFF"/>
          </w:rPr>
          <w:t>sediments</w:t>
        </w:r>
      </w:hyperlink>
      <w:r w:rsidRPr="007849E2">
        <w:rPr>
          <w:rFonts w:ascii="Times New Roman" w:hAnsi="Times New Roman" w:cs="Times New Roman"/>
          <w:color w:val="000000" w:themeColor="text1"/>
          <w:sz w:val="24"/>
          <w:szCs w:val="24"/>
          <w:shd w:val="clear" w:color="auto" w:fill="FFFFFF"/>
        </w:rPr>
        <w:t>, both recent and ancient. Because of these features, pollen grains have provided much information on the origin and geologic history of terrestrial plant life. Additionally, given their remarkably symmetrical structure and surface patterns, fresh and preserved pollen grains are readily recognizable under the </w:t>
      </w:r>
      <w:hyperlink r:id="rId18" w:history="1">
        <w:r w:rsidRPr="007849E2">
          <w:rPr>
            <w:rStyle w:val="Hyperlink"/>
            <w:rFonts w:ascii="Times New Roman" w:hAnsi="Times New Roman" w:cs="Times New Roman"/>
            <w:color w:val="000000" w:themeColor="text1"/>
            <w:sz w:val="24"/>
            <w:szCs w:val="24"/>
            <w:u w:val="none"/>
            <w:shd w:val="clear" w:color="auto" w:fill="FFFFFF"/>
          </w:rPr>
          <w:t>microscope</w:t>
        </w:r>
      </w:hyperlink>
      <w:r w:rsidRPr="007849E2">
        <w:rPr>
          <w:rFonts w:ascii="Times New Roman" w:hAnsi="Times New Roman" w:cs="Times New Roman"/>
          <w:color w:val="000000" w:themeColor="text1"/>
          <w:sz w:val="24"/>
          <w:szCs w:val="24"/>
          <w:shd w:val="clear" w:color="auto" w:fill="FFFFFF"/>
        </w:rPr>
        <w:t xml:space="preserve">. Characteristics such as the </w:t>
      </w:r>
      <w:proofErr w:type="spellStart"/>
      <w:r w:rsidRPr="007849E2">
        <w:rPr>
          <w:rFonts w:ascii="Times New Roman" w:hAnsi="Times New Roman" w:cs="Times New Roman"/>
          <w:color w:val="000000" w:themeColor="text1"/>
          <w:sz w:val="24"/>
          <w:szCs w:val="24"/>
          <w:shd w:val="clear" w:color="auto" w:fill="FFFFFF"/>
        </w:rPr>
        <w:t>exine</w:t>
      </w:r>
      <w:proofErr w:type="spellEnd"/>
      <w:r w:rsidRPr="007849E2">
        <w:rPr>
          <w:rFonts w:ascii="Times New Roman" w:hAnsi="Times New Roman" w:cs="Times New Roman"/>
          <w:color w:val="000000" w:themeColor="text1"/>
          <w:sz w:val="24"/>
          <w:szCs w:val="24"/>
          <w:shd w:val="clear" w:color="auto" w:fill="FFFFFF"/>
        </w:rPr>
        <w:t xml:space="preserve"> sculpturing and the size and number of apertures through which the pollen tubes grow are useful as taxonomic tools. The structure of a pollen grain is oftentimes so distinctive that in some cases species may be identified by pollen grains alone. Nearly all </w:t>
      </w:r>
      <w:hyperlink r:id="rId19" w:history="1">
        <w:r w:rsidRPr="007849E2">
          <w:rPr>
            <w:rStyle w:val="Hyperlink"/>
            <w:rFonts w:ascii="Times New Roman" w:hAnsi="Times New Roman" w:cs="Times New Roman"/>
            <w:color w:val="000000" w:themeColor="text1"/>
            <w:sz w:val="24"/>
            <w:szCs w:val="24"/>
            <w:u w:val="none"/>
            <w:shd w:val="clear" w:color="auto" w:fill="FFFFFF"/>
          </w:rPr>
          <w:t>angiosperm</w:t>
        </w:r>
      </w:hyperlink>
      <w:r w:rsidRPr="007849E2">
        <w:rPr>
          <w:rFonts w:ascii="Times New Roman" w:hAnsi="Times New Roman" w:cs="Times New Roman"/>
          <w:color w:val="000000" w:themeColor="text1"/>
          <w:sz w:val="24"/>
          <w:szCs w:val="24"/>
          <w:shd w:val="clear" w:color="auto" w:fill="FFFFFF"/>
        </w:rPr>
        <w:t> and </w:t>
      </w:r>
      <w:hyperlink r:id="rId20" w:history="1">
        <w:r w:rsidRPr="007849E2">
          <w:rPr>
            <w:rStyle w:val="Hyperlink"/>
            <w:rFonts w:ascii="Times New Roman" w:hAnsi="Times New Roman" w:cs="Times New Roman"/>
            <w:color w:val="000000" w:themeColor="text1"/>
            <w:sz w:val="24"/>
            <w:szCs w:val="24"/>
            <w:u w:val="none"/>
            <w:shd w:val="clear" w:color="auto" w:fill="FFFFFF"/>
          </w:rPr>
          <w:t>gymnosperm</w:t>
        </w:r>
      </w:hyperlink>
      <w:r w:rsidRPr="007849E2">
        <w:rPr>
          <w:rFonts w:ascii="Times New Roman" w:hAnsi="Times New Roman" w:cs="Times New Roman"/>
          <w:color w:val="000000" w:themeColor="text1"/>
          <w:sz w:val="24"/>
          <w:szCs w:val="24"/>
          <w:shd w:val="clear" w:color="auto" w:fill="FFFFFF"/>
        </w:rPr>
        <w:t> plant families and many genera can be identified solely by their pollen grains. The study of pollen and </w:t>
      </w:r>
      <w:hyperlink r:id="rId21" w:history="1">
        <w:r w:rsidRPr="007849E2">
          <w:rPr>
            <w:rStyle w:val="Hyperlink"/>
            <w:rFonts w:ascii="Times New Roman" w:hAnsi="Times New Roman" w:cs="Times New Roman"/>
            <w:color w:val="000000" w:themeColor="text1"/>
            <w:sz w:val="24"/>
            <w:szCs w:val="24"/>
            <w:u w:val="none"/>
            <w:shd w:val="clear" w:color="auto" w:fill="FFFFFF"/>
          </w:rPr>
          <w:t>spores</w:t>
        </w:r>
      </w:hyperlink>
      <w:r w:rsidRPr="007849E2">
        <w:rPr>
          <w:rFonts w:ascii="Times New Roman" w:hAnsi="Times New Roman" w:cs="Times New Roman"/>
          <w:color w:val="000000" w:themeColor="text1"/>
          <w:sz w:val="24"/>
          <w:szCs w:val="24"/>
          <w:shd w:val="clear" w:color="auto" w:fill="FFFFFF"/>
        </w:rPr>
        <w:t> is known as </w:t>
      </w:r>
      <w:hyperlink r:id="rId22" w:history="1">
        <w:r w:rsidRPr="007849E2">
          <w:rPr>
            <w:rStyle w:val="Hyperlink"/>
            <w:rFonts w:ascii="Times New Roman" w:hAnsi="Times New Roman" w:cs="Times New Roman"/>
            <w:color w:val="000000" w:themeColor="text1"/>
            <w:sz w:val="24"/>
            <w:szCs w:val="24"/>
            <w:u w:val="none"/>
            <w:shd w:val="clear" w:color="auto" w:fill="FFFFFF"/>
          </w:rPr>
          <w:t>palynology</w:t>
        </w:r>
      </w:hyperlink>
      <w:r w:rsidRPr="000A5CE2">
        <w:rPr>
          <w:rFonts w:ascii="Times New Roman" w:hAnsi="Times New Roman" w:cs="Times New Roman"/>
          <w:color w:val="000000" w:themeColor="text1"/>
          <w:sz w:val="24"/>
          <w:szCs w:val="24"/>
          <w:shd w:val="clear" w:color="auto" w:fill="FFFFFF"/>
        </w:rPr>
        <w:t>.</w:t>
      </w:r>
    </w:p>
    <w:p w14:paraId="1A530DAB" w14:textId="7F4023AC" w:rsidR="00742FFB" w:rsidRDefault="00742FFB" w:rsidP="000A5CE2">
      <w:pPr>
        <w:pStyle w:val="NoSpacing"/>
        <w:rPr>
          <w:rFonts w:ascii="Times New Roman" w:hAnsi="Times New Roman" w:cs="Times New Roman"/>
          <w:color w:val="000000" w:themeColor="text1"/>
          <w:sz w:val="24"/>
          <w:szCs w:val="24"/>
          <w:shd w:val="clear" w:color="auto" w:fill="FFFFFF"/>
        </w:rPr>
      </w:pPr>
    </w:p>
    <w:p w14:paraId="3D067180" w14:textId="77777777" w:rsidR="00742FFB" w:rsidRPr="00474204" w:rsidRDefault="00742FFB" w:rsidP="00742FFB">
      <w:pPr>
        <w:pStyle w:val="NoSpacing"/>
        <w:rPr>
          <w:rFonts w:ascii="Times New Roman" w:hAnsi="Times New Roman" w:cs="Times New Roman"/>
          <w:b/>
          <w:bCs/>
          <w:sz w:val="24"/>
          <w:szCs w:val="24"/>
          <w:u w:val="single"/>
          <w:shd w:val="clear" w:color="auto" w:fill="FFFFFF"/>
        </w:rPr>
      </w:pPr>
      <w:r w:rsidRPr="00474204">
        <w:rPr>
          <w:rFonts w:ascii="Times New Roman" w:hAnsi="Times New Roman" w:cs="Times New Roman"/>
          <w:b/>
          <w:bCs/>
          <w:sz w:val="24"/>
          <w:szCs w:val="24"/>
          <w:shd w:val="clear" w:color="auto" w:fill="FFFFFF"/>
        </w:rPr>
        <w:t xml:space="preserve">          </w:t>
      </w:r>
      <w:r w:rsidRPr="00474204">
        <w:rPr>
          <w:rFonts w:ascii="Times New Roman" w:hAnsi="Times New Roman" w:cs="Times New Roman"/>
          <w:b/>
          <w:bCs/>
          <w:sz w:val="24"/>
          <w:szCs w:val="24"/>
          <w:u w:val="single"/>
          <w:shd w:val="clear" w:color="auto" w:fill="FFFFFF"/>
        </w:rPr>
        <w:t>SIGNIFICANCE OF POLLENS AND SPORES IN PETROLEUM GEOLOGY</w:t>
      </w:r>
    </w:p>
    <w:p w14:paraId="3B3CFF16" w14:textId="77777777" w:rsidR="00742FFB" w:rsidRDefault="00742FFB" w:rsidP="00742FFB">
      <w:pPr>
        <w:pStyle w:val="NoSpacing"/>
        <w:rPr>
          <w:rFonts w:ascii="Times New Roman" w:hAnsi="Times New Roman" w:cs="Times New Roman"/>
          <w:sz w:val="24"/>
          <w:szCs w:val="24"/>
          <w:shd w:val="clear" w:color="auto" w:fill="FFFFFF"/>
        </w:rPr>
      </w:pPr>
    </w:p>
    <w:p w14:paraId="2E12C2B0" w14:textId="77777777" w:rsidR="00742FFB" w:rsidRDefault="00742FFB" w:rsidP="00742FFB">
      <w:pPr>
        <w:pStyle w:val="NoSpacing"/>
        <w:rPr>
          <w:rFonts w:ascii="Times New Roman" w:hAnsi="Times New Roman" w:cs="Times New Roman"/>
          <w:sz w:val="24"/>
          <w:szCs w:val="24"/>
          <w:shd w:val="clear" w:color="auto" w:fill="FFFFFF"/>
        </w:rPr>
      </w:pPr>
      <w:r w:rsidRPr="00474204">
        <w:rPr>
          <w:rFonts w:ascii="Times New Roman" w:hAnsi="Times New Roman" w:cs="Times New Roman"/>
          <w:sz w:val="24"/>
          <w:szCs w:val="24"/>
          <w:shd w:val="clear" w:color="auto" w:fill="FFFFFF"/>
        </w:rPr>
        <w:t>P</w:t>
      </w:r>
      <w:r>
        <w:rPr>
          <w:rFonts w:ascii="Times New Roman" w:hAnsi="Times New Roman" w:cs="Times New Roman"/>
          <w:sz w:val="24"/>
          <w:szCs w:val="24"/>
          <w:shd w:val="clear" w:color="auto" w:fill="FFFFFF"/>
        </w:rPr>
        <w:t xml:space="preserve">ollens and spores </w:t>
      </w:r>
      <w:r w:rsidRPr="00474204">
        <w:rPr>
          <w:rFonts w:ascii="Times New Roman" w:hAnsi="Times New Roman" w:cs="Times New Roman"/>
          <w:sz w:val="24"/>
          <w:szCs w:val="24"/>
          <w:shd w:val="clear" w:color="auto" w:fill="FFFFFF"/>
        </w:rPr>
        <w:t>in the oil industry is a stratigraphic tool especially useful in the study of rocks deposited in continental, coastal, and shallow-marine settings.</w:t>
      </w:r>
    </w:p>
    <w:p w14:paraId="20C3AFA8" w14:textId="77777777" w:rsidR="00742FFB" w:rsidRPr="00474204" w:rsidRDefault="00742FFB" w:rsidP="00742FFB">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Pollen and spore </w:t>
      </w:r>
      <w:r w:rsidRPr="00474204">
        <w:rPr>
          <w:rFonts w:ascii="Times New Roman" w:hAnsi="Times New Roman" w:cs="Times New Roman"/>
          <w:sz w:val="24"/>
          <w:szCs w:val="24"/>
          <w:shd w:val="clear" w:color="auto" w:fill="FFFFFF"/>
        </w:rPr>
        <w:t>analyses are used mainly for chronostratigraphic correlations,</w:t>
      </w:r>
      <w:r>
        <w:rPr>
          <w:rFonts w:ascii="Times New Roman" w:hAnsi="Times New Roman" w:cs="Times New Roman"/>
          <w:sz w:val="24"/>
          <w:szCs w:val="24"/>
          <w:shd w:val="clear" w:color="auto" w:fill="FFFFFF"/>
        </w:rPr>
        <w:t xml:space="preserve"> </w:t>
      </w:r>
      <w:r w:rsidRPr="00474204">
        <w:rPr>
          <w:rFonts w:ascii="Times New Roman" w:hAnsi="Times New Roman" w:cs="Times New Roman"/>
          <w:sz w:val="24"/>
          <w:szCs w:val="24"/>
          <w:shd w:val="clear" w:color="auto" w:fill="FFFFFF"/>
        </w:rPr>
        <w:t xml:space="preserve">paleoenvironmental studies, and the evaluation of potential source rocks. The integration of palynology with other geoscience disciplines, such as sedimentology, geophysics, geochemistry, and Petro physics, is needed for geological modeling and petroleum system studies, which in turn are essential for planning and developing better exploration strategies and for optimizing reservoir exploitation. This also will enhance detection of hydrocarbon accumulation in subtle </w:t>
      </w:r>
      <w:r w:rsidRPr="00474204">
        <w:rPr>
          <w:rFonts w:ascii="Times New Roman" w:hAnsi="Times New Roman" w:cs="Times New Roman"/>
          <w:sz w:val="24"/>
          <w:szCs w:val="24"/>
          <w:shd w:val="clear" w:color="auto" w:fill="FFFFFF"/>
        </w:rPr>
        <w:lastRenderedPageBreak/>
        <w:t xml:space="preserve">traps and permit better prediction of the lateral variability in quality of reservoir rock than is achievable only with the classical litho-seismic stratigraphic approach, thereby leading to increased oil reserves. </w:t>
      </w:r>
    </w:p>
    <w:p w14:paraId="0E369215" w14:textId="77777777" w:rsidR="00742FFB" w:rsidRPr="00474204" w:rsidRDefault="00742FFB" w:rsidP="00742FFB">
      <w:pPr>
        <w:pStyle w:val="NoSpacing"/>
        <w:rPr>
          <w:rFonts w:ascii="Times New Roman" w:hAnsi="Times New Roman" w:cs="Times New Roman"/>
          <w:sz w:val="24"/>
          <w:szCs w:val="24"/>
        </w:rPr>
      </w:pPr>
      <w:r w:rsidRPr="00474204">
        <w:rPr>
          <w:rFonts w:ascii="Times New Roman" w:hAnsi="Times New Roman" w:cs="Times New Roman"/>
          <w:sz w:val="24"/>
          <w:szCs w:val="24"/>
          <w:shd w:val="clear" w:color="auto" w:fill="FFFFFF"/>
        </w:rPr>
        <w:t xml:space="preserve">The study of fossil flora record of sedimentary rocks has diverse range of applications in geology including biostratigraphy, geochronology (to correlate strata and determine the relative age of a bed, horizon, formation or stratigraphic sequence), paleoecology and climate change, organic palynofacies studies, geothermal alteration studies (to examine the color of palynomorphs extracted from rocks to give the thermal alteration and maturation of sedimentary sequences). This is especially true because the floristic component of layered rocks </w:t>
      </w:r>
      <w:proofErr w:type="gramStart"/>
      <w:r w:rsidRPr="00474204">
        <w:rPr>
          <w:rFonts w:ascii="Times New Roman" w:hAnsi="Times New Roman" w:cs="Times New Roman"/>
          <w:sz w:val="24"/>
          <w:szCs w:val="24"/>
          <w:shd w:val="clear" w:color="auto" w:fill="FFFFFF"/>
        </w:rPr>
        <w:t>occur</w:t>
      </w:r>
      <w:proofErr w:type="gramEnd"/>
      <w:r w:rsidRPr="00474204">
        <w:rPr>
          <w:rFonts w:ascii="Times New Roman" w:hAnsi="Times New Roman" w:cs="Times New Roman"/>
          <w:sz w:val="24"/>
          <w:szCs w:val="24"/>
          <w:shd w:val="clear" w:color="auto" w:fill="FFFFFF"/>
        </w:rPr>
        <w:t xml:space="preserve"> in high abundance permitting the use of only little amount of sample and statistical analysis.</w:t>
      </w:r>
    </w:p>
    <w:p w14:paraId="3F871A3D" w14:textId="77777777" w:rsidR="00742FFB" w:rsidRPr="000A5CE2" w:rsidRDefault="00742FFB" w:rsidP="000A5CE2">
      <w:pPr>
        <w:pStyle w:val="NoSpacing"/>
        <w:rPr>
          <w:rFonts w:ascii="Times New Roman" w:hAnsi="Times New Roman" w:cs="Times New Roman"/>
          <w:color w:val="000000" w:themeColor="text1"/>
          <w:sz w:val="24"/>
          <w:szCs w:val="24"/>
          <w:shd w:val="clear" w:color="auto" w:fill="FFFFFF"/>
        </w:rPr>
      </w:pPr>
    </w:p>
    <w:p w14:paraId="622BBB82" w14:textId="628425D1" w:rsidR="004E4A6D" w:rsidRDefault="004E4A6D"/>
    <w:p w14:paraId="02ABA05E" w14:textId="7372966E" w:rsidR="009A00B6" w:rsidRPr="009A00B6" w:rsidRDefault="009A00B6">
      <w:pPr>
        <w:rPr>
          <w:rFonts w:ascii="Times New Roman" w:hAnsi="Times New Roman" w:cs="Times New Roman"/>
          <w:b/>
          <w:bCs/>
          <w:sz w:val="20"/>
          <w:szCs w:val="20"/>
          <w:u w:val="single"/>
        </w:rPr>
      </w:pPr>
      <w:r>
        <w:rPr>
          <w:b/>
          <w:bCs/>
        </w:rPr>
        <w:t xml:space="preserve"> </w:t>
      </w:r>
      <w:r w:rsidRPr="009A00B6">
        <w:rPr>
          <w:rFonts w:ascii="Times New Roman" w:hAnsi="Times New Roman" w:cs="Times New Roman"/>
          <w:b/>
          <w:bCs/>
          <w:sz w:val="28"/>
          <w:szCs w:val="28"/>
          <w:u w:val="single"/>
        </w:rPr>
        <w:t xml:space="preserve">APPLICATION OF POLLENS AND SOPORES IN STRATIGRAPHY AND </w:t>
      </w:r>
    </w:p>
    <w:p w14:paraId="05D3CE40" w14:textId="4B514CC9" w:rsidR="009A00B6" w:rsidRDefault="009A00B6">
      <w:pPr>
        <w:rPr>
          <w:rFonts w:ascii="Times New Roman" w:hAnsi="Times New Roman" w:cs="Times New Roman"/>
          <w:b/>
          <w:bCs/>
          <w:sz w:val="28"/>
          <w:szCs w:val="28"/>
          <w:u w:val="single"/>
        </w:rPr>
      </w:pPr>
      <w:r w:rsidRPr="009A00B6">
        <w:rPr>
          <w:rFonts w:ascii="Times New Roman" w:hAnsi="Times New Roman" w:cs="Times New Roman"/>
          <w:b/>
          <w:bCs/>
        </w:rPr>
        <w:t xml:space="preserve">                                             </w:t>
      </w:r>
      <w:r>
        <w:rPr>
          <w:rFonts w:ascii="Times New Roman" w:hAnsi="Times New Roman" w:cs="Times New Roman"/>
          <w:b/>
          <w:bCs/>
        </w:rPr>
        <w:t xml:space="preserve">                </w:t>
      </w:r>
      <w:r w:rsidRPr="009A00B6">
        <w:rPr>
          <w:rFonts w:ascii="Times New Roman" w:hAnsi="Times New Roman" w:cs="Times New Roman"/>
          <w:b/>
          <w:bCs/>
          <w:sz w:val="28"/>
          <w:szCs w:val="28"/>
          <w:u w:val="single"/>
        </w:rPr>
        <w:t>STRATIGRAPHY</w:t>
      </w:r>
    </w:p>
    <w:p w14:paraId="08FB9D67" w14:textId="3D00C1D2" w:rsidR="009A00B6" w:rsidRPr="001F1563" w:rsidRDefault="001F1563" w:rsidP="009A00B6">
      <w:pPr>
        <w:pStyle w:val="NoSpacing"/>
        <w:rPr>
          <w:rFonts w:ascii="Times New Roman" w:hAnsi="Times New Roman" w:cs="Times New Roman"/>
          <w:b/>
          <w:bCs/>
          <w:sz w:val="36"/>
          <w:szCs w:val="36"/>
          <w:u w:val="single"/>
        </w:rPr>
      </w:pPr>
      <w:r>
        <w:rPr>
          <w:rFonts w:ascii="Times New Roman" w:hAnsi="Times New Roman" w:cs="Times New Roman"/>
          <w:sz w:val="24"/>
          <w:szCs w:val="24"/>
        </w:rPr>
        <w:t>Pollens and spores</w:t>
      </w:r>
      <w:r w:rsidR="009A00B6" w:rsidRPr="009A00B6">
        <w:rPr>
          <w:rFonts w:ascii="Times New Roman" w:hAnsi="Times New Roman" w:cs="Times New Roman"/>
          <w:sz w:val="24"/>
          <w:szCs w:val="24"/>
        </w:rPr>
        <w:t xml:space="preserve"> </w:t>
      </w:r>
      <w:proofErr w:type="gramStart"/>
      <w:r w:rsidR="009A00B6" w:rsidRPr="009A00B6">
        <w:rPr>
          <w:rFonts w:ascii="Times New Roman" w:hAnsi="Times New Roman" w:cs="Times New Roman"/>
          <w:sz w:val="24"/>
          <w:szCs w:val="24"/>
        </w:rPr>
        <w:t>offers</w:t>
      </w:r>
      <w:proofErr w:type="gramEnd"/>
      <w:r w:rsidR="009A00B6" w:rsidRPr="009A00B6">
        <w:rPr>
          <w:rFonts w:ascii="Times New Roman" w:hAnsi="Times New Roman" w:cs="Times New Roman"/>
          <w:sz w:val="24"/>
          <w:szCs w:val="24"/>
        </w:rPr>
        <w:t xml:space="preserve"> a plethora of applications in the study of the evolution of life, relative dating (biostratigraphy), paleobiology, paleoenvironment, paleogeography, paleoclimatology, and geological resources (hydrocarbon production). Because acid dissolution of a rock or sediment sample is a chemically selective process, the resulting organic residue is usually composed of a broad variety of material of plant and animal origin within the same sample. It is not uncommon to recover marine palynomorphs from terrestrial settings by erosion and</w:t>
      </w:r>
      <w:r w:rsidR="00385F89">
        <w:rPr>
          <w:rFonts w:ascii="Times New Roman" w:hAnsi="Times New Roman" w:cs="Times New Roman"/>
          <w:sz w:val="24"/>
          <w:szCs w:val="24"/>
        </w:rPr>
        <w:t xml:space="preserve"> </w:t>
      </w:r>
      <w:r w:rsidR="009A00B6" w:rsidRPr="009A00B6">
        <w:rPr>
          <w:rFonts w:ascii="Times New Roman" w:hAnsi="Times New Roman" w:cs="Times New Roman"/>
          <w:sz w:val="24"/>
          <w:szCs w:val="24"/>
        </w:rPr>
        <w:t xml:space="preserve">redeposition of older marine rocks, and terrestrial </w:t>
      </w:r>
      <w:r w:rsidR="009A00B6" w:rsidRPr="001F1563">
        <w:rPr>
          <w:rFonts w:ascii="Times New Roman" w:hAnsi="Times New Roman" w:cs="Times New Roman"/>
          <w:sz w:val="24"/>
          <w:szCs w:val="24"/>
        </w:rPr>
        <w:t>palynomorphs can be transported by air and water into nearshore marine settings.</w:t>
      </w:r>
    </w:p>
    <w:p w14:paraId="52A1C8F6" w14:textId="77777777" w:rsidR="00A74AAA" w:rsidRDefault="00A74AAA">
      <w:pPr>
        <w:rPr>
          <w:rFonts w:ascii="Times New Roman" w:hAnsi="Times New Roman" w:cs="Times New Roman"/>
        </w:rPr>
      </w:pPr>
    </w:p>
    <w:p w14:paraId="0A80DA1E" w14:textId="02C17492" w:rsidR="00A74AAA" w:rsidRPr="00A74AAA" w:rsidRDefault="001F1563" w:rsidP="00A74AAA">
      <w:pPr>
        <w:pStyle w:val="ListParagraph"/>
        <w:numPr>
          <w:ilvl w:val="0"/>
          <w:numId w:val="20"/>
        </w:numPr>
        <w:rPr>
          <w:rFonts w:ascii="Times New Roman" w:hAnsi="Times New Roman" w:cs="Times New Roman"/>
        </w:rPr>
      </w:pPr>
      <w:r w:rsidRPr="00A74AAA">
        <w:rPr>
          <w:rFonts w:ascii="Times New Roman" w:hAnsi="Times New Roman" w:cs="Times New Roman"/>
        </w:rPr>
        <w:t xml:space="preserve">Pollen and spores represent the most important group of microfossils in terrestrial settings. Beside </w:t>
      </w:r>
      <w:proofErr w:type="spellStart"/>
      <w:r w:rsidRPr="00A74AAA">
        <w:rPr>
          <w:rFonts w:ascii="Times New Roman" w:hAnsi="Times New Roman" w:cs="Times New Roman"/>
        </w:rPr>
        <w:t>scolecodonts</w:t>
      </w:r>
      <w:proofErr w:type="spellEnd"/>
      <w:r w:rsidRPr="00A74AAA">
        <w:rPr>
          <w:rFonts w:ascii="Times New Roman" w:hAnsi="Times New Roman" w:cs="Times New Roman"/>
        </w:rPr>
        <w:t>, they differ from any other palynomorph group</w:t>
      </w:r>
      <w:r w:rsidR="00A74AAA" w:rsidRPr="00A74AAA">
        <w:rPr>
          <w:rFonts w:ascii="Times New Roman" w:hAnsi="Times New Roman" w:cs="Times New Roman"/>
        </w:rPr>
        <w:t xml:space="preserve"> </w:t>
      </w:r>
      <w:r w:rsidRPr="00A74AAA">
        <w:rPr>
          <w:rFonts w:ascii="Times New Roman" w:hAnsi="Times New Roman" w:cs="Times New Roman"/>
        </w:rPr>
        <w:t xml:space="preserve">as they do not represent individual organisms, but rather reproductive structures produced during the life cycle of plants. Spores (Playford and </w:t>
      </w:r>
      <w:proofErr w:type="spellStart"/>
      <w:r w:rsidRPr="00A74AAA">
        <w:rPr>
          <w:rFonts w:ascii="Times New Roman" w:hAnsi="Times New Roman" w:cs="Times New Roman"/>
        </w:rPr>
        <w:t>Dettemann</w:t>
      </w:r>
      <w:proofErr w:type="spellEnd"/>
      <w:r w:rsidRPr="00A74AAA">
        <w:rPr>
          <w:rFonts w:ascii="Times New Roman" w:hAnsi="Times New Roman" w:cs="Times New Roman"/>
        </w:rPr>
        <w:t xml:space="preserve">, 1996) are produced by cryptogams (the so-called lower plants), which include bryophytes (mosses, liverworts, and hornworts) and pteridophytic vascular plants (ferns, </w:t>
      </w:r>
      <w:proofErr w:type="spellStart"/>
      <w:r w:rsidRPr="00A74AAA">
        <w:rPr>
          <w:rFonts w:ascii="Times New Roman" w:hAnsi="Times New Roman" w:cs="Times New Roman"/>
        </w:rPr>
        <w:t>lycopsids</w:t>
      </w:r>
      <w:proofErr w:type="spellEnd"/>
      <w:r w:rsidRPr="00A74AAA">
        <w:rPr>
          <w:rFonts w:ascii="Times New Roman" w:hAnsi="Times New Roman" w:cs="Times New Roman"/>
        </w:rPr>
        <w:t xml:space="preserve">, and Methods in Paleopalynology and </w:t>
      </w:r>
      <w:proofErr w:type="spellStart"/>
      <w:r w:rsidRPr="00A74AAA">
        <w:rPr>
          <w:rFonts w:ascii="Times New Roman" w:hAnsi="Times New Roman" w:cs="Times New Roman"/>
        </w:rPr>
        <w:t>Palynostratigraphy</w:t>
      </w:r>
      <w:proofErr w:type="spellEnd"/>
      <w:r w:rsidRPr="00A74AAA">
        <w:rPr>
          <w:rFonts w:ascii="Times New Roman" w:hAnsi="Times New Roman" w:cs="Times New Roman"/>
        </w:rPr>
        <w:t xml:space="preserve"> 131 horsetails). </w:t>
      </w:r>
    </w:p>
    <w:p w14:paraId="1351AABE" w14:textId="77777777" w:rsidR="00A74AAA" w:rsidRDefault="00A74AAA" w:rsidP="00A74AAA">
      <w:pPr>
        <w:pStyle w:val="ListParagraph"/>
        <w:rPr>
          <w:rFonts w:ascii="Times New Roman" w:hAnsi="Times New Roman" w:cs="Times New Roman"/>
        </w:rPr>
      </w:pPr>
    </w:p>
    <w:p w14:paraId="17C70D82" w14:textId="4A5E00CE" w:rsidR="00A74AAA" w:rsidRDefault="001F1563" w:rsidP="00A74AAA">
      <w:pPr>
        <w:pStyle w:val="ListParagraph"/>
        <w:numPr>
          <w:ilvl w:val="0"/>
          <w:numId w:val="20"/>
        </w:numPr>
        <w:rPr>
          <w:rFonts w:ascii="Times New Roman" w:hAnsi="Times New Roman" w:cs="Times New Roman"/>
        </w:rPr>
      </w:pPr>
      <w:r w:rsidRPr="00A74AAA">
        <w:rPr>
          <w:rFonts w:ascii="Times New Roman" w:hAnsi="Times New Roman" w:cs="Times New Roman"/>
        </w:rPr>
        <w:t>Pollen (</w:t>
      </w:r>
      <w:proofErr w:type="spellStart"/>
      <w:r w:rsidRPr="00A74AAA">
        <w:rPr>
          <w:rFonts w:ascii="Times New Roman" w:hAnsi="Times New Roman" w:cs="Times New Roman"/>
        </w:rPr>
        <w:t>Jarzen</w:t>
      </w:r>
      <w:proofErr w:type="spellEnd"/>
      <w:r w:rsidRPr="00A74AAA">
        <w:rPr>
          <w:rFonts w:ascii="Times New Roman" w:hAnsi="Times New Roman" w:cs="Times New Roman"/>
        </w:rPr>
        <w:t xml:space="preserve"> and Nichols, 1996), on the other hand, is produced by seed plants, the </w:t>
      </w:r>
    </w:p>
    <w:p w14:paraId="7C31B943" w14:textId="77777777" w:rsidR="00A74AAA" w:rsidRDefault="001F1563" w:rsidP="00A74AAA">
      <w:pPr>
        <w:pStyle w:val="ListParagraph"/>
        <w:rPr>
          <w:rFonts w:ascii="Times New Roman" w:hAnsi="Times New Roman" w:cs="Times New Roman"/>
        </w:rPr>
      </w:pPr>
      <w:r w:rsidRPr="00A74AAA">
        <w:rPr>
          <w:rFonts w:ascii="Times New Roman" w:hAnsi="Times New Roman" w:cs="Times New Roman"/>
        </w:rPr>
        <w:t xml:space="preserve">gymnosperms (conifers and older relatives) and angiosperms (flowering plants). Because terrestrial plants are affixed to their substratum, their reproduction and dispersion relies on the propagation of pollen and spores, which are produced in vast numbers and released into the environment, traveling widely and rapidly in wind and/or water, and eventually settling on the surface of the land and on water bodies, including places where preservation is most likely, such as at the bottom of ponds, lakes, rivers, and oceans. The fact that they are very resistant, microscopic, produced in large numbers, and disseminated over large areas makes them an ideal </w:t>
      </w:r>
      <w:proofErr w:type="spellStart"/>
      <w:r w:rsidRPr="00A74AAA">
        <w:rPr>
          <w:rFonts w:ascii="Times New Roman" w:hAnsi="Times New Roman" w:cs="Times New Roman"/>
        </w:rPr>
        <w:t>biostratigraphic</w:t>
      </w:r>
      <w:proofErr w:type="spellEnd"/>
      <w:r w:rsidRPr="00A74AAA">
        <w:rPr>
          <w:rFonts w:ascii="Times New Roman" w:hAnsi="Times New Roman" w:cs="Times New Roman"/>
        </w:rPr>
        <w:t xml:space="preserve"> group. The outer wall of pollen and spores (the </w:t>
      </w:r>
      <w:proofErr w:type="spellStart"/>
      <w:r w:rsidRPr="00A74AAA">
        <w:rPr>
          <w:rFonts w:ascii="Times New Roman" w:hAnsi="Times New Roman" w:cs="Times New Roman"/>
        </w:rPr>
        <w:t>exine</w:t>
      </w:r>
      <w:proofErr w:type="spellEnd"/>
      <w:r w:rsidRPr="00A74AAA">
        <w:rPr>
          <w:rFonts w:ascii="Times New Roman" w:hAnsi="Times New Roman" w:cs="Times New Roman"/>
        </w:rPr>
        <w:t>), is made of sporopollenin, one of the most resistant and chemically inert biopolymers</w:t>
      </w:r>
      <w:r w:rsidRPr="00A74AAA">
        <w:rPr>
          <w:rFonts w:ascii="Times New Roman" w:hAnsi="Times New Roman" w:cs="Times New Roman"/>
          <w:sz w:val="24"/>
          <w:szCs w:val="24"/>
        </w:rPr>
        <w:t xml:space="preserve">. Whereas pollen and spores are mostly produced by land plants (embryophytes), it is not </w:t>
      </w:r>
      <w:r w:rsidRPr="00A74AAA">
        <w:rPr>
          <w:rFonts w:ascii="Times New Roman" w:hAnsi="Times New Roman" w:cs="Times New Roman"/>
        </w:rPr>
        <w:t xml:space="preserve">uncommon to recover them from nearshore marine deposits where they may be transported by river systems into estuaries and coastal lagoons. The broad range of dispersal of pollen and spores make terrestrial to marine correlation possible, and is one of their most valuable </w:t>
      </w:r>
      <w:proofErr w:type="spellStart"/>
      <w:r w:rsidRPr="00A74AAA">
        <w:rPr>
          <w:rFonts w:ascii="Times New Roman" w:hAnsi="Times New Roman" w:cs="Times New Roman"/>
        </w:rPr>
        <w:t>biostratigraphic</w:t>
      </w:r>
      <w:proofErr w:type="spellEnd"/>
      <w:r w:rsidRPr="00A74AAA">
        <w:rPr>
          <w:rFonts w:ascii="Times New Roman" w:hAnsi="Times New Roman" w:cs="Times New Roman"/>
        </w:rPr>
        <w:t xml:space="preserve"> functions. </w:t>
      </w:r>
    </w:p>
    <w:p w14:paraId="1BEC5CA5" w14:textId="77777777" w:rsidR="00A74AAA" w:rsidRDefault="00A74AAA" w:rsidP="00A74AAA">
      <w:pPr>
        <w:pStyle w:val="ListParagraph"/>
        <w:rPr>
          <w:rFonts w:ascii="Times New Roman" w:hAnsi="Times New Roman" w:cs="Times New Roman"/>
        </w:rPr>
      </w:pPr>
    </w:p>
    <w:p w14:paraId="66F7CBC6" w14:textId="6FCC12A3" w:rsidR="009A00B6" w:rsidRDefault="001F1563" w:rsidP="00A74AAA">
      <w:pPr>
        <w:pStyle w:val="ListParagraph"/>
        <w:numPr>
          <w:ilvl w:val="0"/>
          <w:numId w:val="20"/>
        </w:numPr>
        <w:rPr>
          <w:rFonts w:ascii="Times New Roman" w:hAnsi="Times New Roman" w:cs="Times New Roman"/>
        </w:rPr>
      </w:pPr>
      <w:r w:rsidRPr="00A74AAA">
        <w:rPr>
          <w:rFonts w:ascii="Times New Roman" w:hAnsi="Times New Roman" w:cs="Times New Roman"/>
          <w:sz w:val="24"/>
          <w:szCs w:val="24"/>
        </w:rPr>
        <w:t xml:space="preserve">Pollen and spores are also useful </w:t>
      </w:r>
      <w:proofErr w:type="spellStart"/>
      <w:r w:rsidRPr="00A74AAA">
        <w:rPr>
          <w:rFonts w:ascii="Times New Roman" w:hAnsi="Times New Roman" w:cs="Times New Roman"/>
          <w:sz w:val="24"/>
          <w:szCs w:val="24"/>
        </w:rPr>
        <w:t>paleoecological</w:t>
      </w:r>
      <w:proofErr w:type="spellEnd"/>
      <w:r w:rsidRPr="00A74AAA">
        <w:rPr>
          <w:rFonts w:ascii="Times New Roman" w:hAnsi="Times New Roman" w:cs="Times New Roman"/>
          <w:sz w:val="24"/>
          <w:szCs w:val="24"/>
        </w:rPr>
        <w:t xml:space="preserve"> and paleoenvironmental markers when they can</w:t>
      </w:r>
      <w:r w:rsidRPr="001F1563">
        <w:rPr>
          <w:rFonts w:ascii="Times New Roman" w:hAnsi="Times New Roman" w:cs="Times New Roman"/>
        </w:rPr>
        <w:t xml:space="preserve"> be linked to a parent plant, and when the ecology of that parent plant is known. </w:t>
      </w:r>
    </w:p>
    <w:p w14:paraId="6EA9517D" w14:textId="77777777" w:rsidR="00C10160" w:rsidRPr="00385F89" w:rsidRDefault="00A74AAA" w:rsidP="00385F89">
      <w:pPr>
        <w:pStyle w:val="ListParagraph"/>
        <w:numPr>
          <w:ilvl w:val="0"/>
          <w:numId w:val="20"/>
        </w:numPr>
        <w:rPr>
          <w:rFonts w:ascii="Times New Roman" w:hAnsi="Times New Roman" w:cs="Times New Roman"/>
          <w:sz w:val="24"/>
          <w:szCs w:val="24"/>
        </w:rPr>
      </w:pPr>
      <w:r w:rsidRPr="00385F89">
        <w:rPr>
          <w:rFonts w:ascii="Times New Roman" w:hAnsi="Times New Roman" w:cs="Times New Roman"/>
          <w:sz w:val="24"/>
          <w:szCs w:val="24"/>
        </w:rPr>
        <w:t xml:space="preserve">pollen and spores are referred to using the term </w:t>
      </w:r>
      <w:proofErr w:type="spellStart"/>
      <w:r w:rsidRPr="00385F89">
        <w:rPr>
          <w:rFonts w:ascii="Times New Roman" w:hAnsi="Times New Roman" w:cs="Times New Roman"/>
          <w:sz w:val="24"/>
          <w:szCs w:val="24"/>
        </w:rPr>
        <w:t>miospores</w:t>
      </w:r>
      <w:proofErr w:type="spellEnd"/>
      <w:r w:rsidRPr="00385F89">
        <w:rPr>
          <w:rFonts w:ascii="Times New Roman" w:hAnsi="Times New Roman" w:cs="Times New Roman"/>
          <w:sz w:val="24"/>
          <w:szCs w:val="24"/>
        </w:rPr>
        <w:t xml:space="preserve">, </w:t>
      </w:r>
      <w:proofErr w:type="spellStart"/>
      <w:r w:rsidRPr="00385F89">
        <w:rPr>
          <w:rFonts w:ascii="Times New Roman" w:hAnsi="Times New Roman" w:cs="Times New Roman"/>
          <w:sz w:val="24"/>
          <w:szCs w:val="24"/>
        </w:rPr>
        <w:t>sporomorphs</w:t>
      </w:r>
      <w:proofErr w:type="spellEnd"/>
      <w:r w:rsidRPr="00385F89">
        <w:rPr>
          <w:rFonts w:ascii="Times New Roman" w:hAnsi="Times New Roman" w:cs="Times New Roman"/>
          <w:sz w:val="24"/>
          <w:szCs w:val="24"/>
        </w:rPr>
        <w:t xml:space="preserve">, or sometimes </w:t>
      </w:r>
      <w:proofErr w:type="spellStart"/>
      <w:r w:rsidRPr="00385F89">
        <w:rPr>
          <w:rFonts w:ascii="Times New Roman" w:hAnsi="Times New Roman" w:cs="Times New Roman"/>
          <w:sz w:val="24"/>
          <w:szCs w:val="24"/>
        </w:rPr>
        <w:t>sporopollen</w:t>
      </w:r>
      <w:proofErr w:type="spellEnd"/>
      <w:r w:rsidRPr="00385F89">
        <w:rPr>
          <w:rFonts w:ascii="Times New Roman" w:hAnsi="Times New Roman" w:cs="Times New Roman"/>
          <w:sz w:val="24"/>
          <w:szCs w:val="24"/>
        </w:rPr>
        <w:t xml:space="preserve"> in the Chinese literature. Spores appear very early in the fossil record, associated with the colonization of land by the first terrestrial plants. The oldest known forms of spore</w:t>
      </w:r>
      <w:r w:rsidR="00C10160" w:rsidRPr="00385F89">
        <w:rPr>
          <w:rFonts w:ascii="Times New Roman" w:hAnsi="Times New Roman" w:cs="Times New Roman"/>
          <w:sz w:val="24"/>
          <w:szCs w:val="24"/>
        </w:rPr>
        <w:t xml:space="preserve"> </w:t>
      </w:r>
      <w:r w:rsidRPr="00385F89">
        <w:rPr>
          <w:rFonts w:ascii="Times New Roman" w:hAnsi="Times New Roman" w:cs="Times New Roman"/>
          <w:sz w:val="24"/>
          <w:szCs w:val="24"/>
        </w:rPr>
        <w:t xml:space="preserve">like bodies are called </w:t>
      </w:r>
      <w:proofErr w:type="spellStart"/>
      <w:r w:rsidRPr="00385F89">
        <w:rPr>
          <w:rFonts w:ascii="Times New Roman" w:hAnsi="Times New Roman" w:cs="Times New Roman"/>
          <w:sz w:val="24"/>
          <w:szCs w:val="24"/>
        </w:rPr>
        <w:t>cryptospores</w:t>
      </w:r>
      <w:proofErr w:type="spellEnd"/>
      <w:r w:rsidRPr="00385F89">
        <w:rPr>
          <w:rFonts w:ascii="Times New Roman" w:hAnsi="Times New Roman" w:cs="Times New Roman"/>
          <w:sz w:val="24"/>
          <w:szCs w:val="24"/>
        </w:rPr>
        <w:t xml:space="preserve">, from the Middle Cambrian (500 million years old, Strother, 2016). The first trilete spores appear in the late Ordovician. </w:t>
      </w:r>
    </w:p>
    <w:p w14:paraId="7F2E33AD" w14:textId="77777777" w:rsidR="00F91B49" w:rsidRDefault="00A74AAA" w:rsidP="00A74AAA">
      <w:pPr>
        <w:rPr>
          <w:rFonts w:ascii="Times New Roman" w:hAnsi="Times New Roman" w:cs="Times New Roman"/>
          <w:sz w:val="24"/>
          <w:szCs w:val="24"/>
        </w:rPr>
      </w:pPr>
      <w:r w:rsidRPr="00C10160">
        <w:rPr>
          <w:rFonts w:ascii="Times New Roman" w:hAnsi="Times New Roman" w:cs="Times New Roman"/>
          <w:sz w:val="24"/>
          <w:szCs w:val="24"/>
        </w:rPr>
        <w:t xml:space="preserve">Whereas palynological evidence is the oldest indication for the existence of true land plants, the first fossils of macroscopic land plants, the </w:t>
      </w:r>
      <w:proofErr w:type="spellStart"/>
      <w:r w:rsidRPr="00C10160">
        <w:rPr>
          <w:rFonts w:ascii="Times New Roman" w:hAnsi="Times New Roman" w:cs="Times New Roman"/>
          <w:sz w:val="24"/>
          <w:szCs w:val="24"/>
        </w:rPr>
        <w:t>Cooksoniales</w:t>
      </w:r>
      <w:proofErr w:type="spellEnd"/>
      <w:r w:rsidRPr="00C10160">
        <w:rPr>
          <w:rFonts w:ascii="Times New Roman" w:hAnsi="Times New Roman" w:cs="Times New Roman"/>
          <w:sz w:val="24"/>
          <w:szCs w:val="24"/>
        </w:rPr>
        <w:t xml:space="preserve">, is recorded later during the Middle Silurian (!425 million years,). The temporal </w:t>
      </w:r>
      <w:proofErr w:type="gramStart"/>
      <w:r w:rsidRPr="00C10160">
        <w:rPr>
          <w:rFonts w:ascii="Times New Roman" w:hAnsi="Times New Roman" w:cs="Times New Roman"/>
          <w:sz w:val="24"/>
          <w:szCs w:val="24"/>
        </w:rPr>
        <w:t>disconnect</w:t>
      </w:r>
      <w:proofErr w:type="gramEnd"/>
      <w:r w:rsidRPr="00C10160">
        <w:rPr>
          <w:rFonts w:ascii="Times New Roman" w:hAnsi="Times New Roman" w:cs="Times New Roman"/>
          <w:sz w:val="24"/>
          <w:szCs w:val="24"/>
        </w:rPr>
        <w:t xml:space="preserve"> or delay between the first appearance of a plant group in the palynological record and its later appearance as macrofossils is a recurrent observation in the rock record. This delay can be simply explained by a </w:t>
      </w:r>
      <w:proofErr w:type="spellStart"/>
      <w:r w:rsidRPr="00C10160">
        <w:rPr>
          <w:rFonts w:ascii="Times New Roman" w:hAnsi="Times New Roman" w:cs="Times New Roman"/>
          <w:sz w:val="24"/>
          <w:szCs w:val="24"/>
        </w:rPr>
        <w:t>taphonomical</w:t>
      </w:r>
      <w:proofErr w:type="spellEnd"/>
      <w:r w:rsidRPr="00C10160">
        <w:rPr>
          <w:rFonts w:ascii="Times New Roman" w:hAnsi="Times New Roman" w:cs="Times New Roman"/>
          <w:sz w:val="24"/>
          <w:szCs w:val="24"/>
        </w:rPr>
        <w:t xml:space="preserve"> bias, as pollen and spores offer a better </w:t>
      </w:r>
      <w:proofErr w:type="spellStart"/>
      <w:r w:rsidRPr="00C10160">
        <w:rPr>
          <w:rFonts w:ascii="Times New Roman" w:hAnsi="Times New Roman" w:cs="Times New Roman"/>
          <w:sz w:val="24"/>
          <w:szCs w:val="24"/>
        </w:rPr>
        <w:t>preservational</w:t>
      </w:r>
      <w:proofErr w:type="spellEnd"/>
      <w:r w:rsidRPr="00C10160">
        <w:rPr>
          <w:rFonts w:ascii="Times New Roman" w:hAnsi="Times New Roman" w:cs="Times New Roman"/>
          <w:sz w:val="24"/>
          <w:szCs w:val="24"/>
        </w:rPr>
        <w:t xml:space="preserve"> potential than the presumably small and delicate parent plants. Although some </w:t>
      </w:r>
      <w:proofErr w:type="spellStart"/>
      <w:r w:rsidRPr="00C10160">
        <w:rPr>
          <w:rFonts w:ascii="Times New Roman" w:hAnsi="Times New Roman" w:cs="Times New Roman"/>
          <w:sz w:val="24"/>
          <w:szCs w:val="24"/>
        </w:rPr>
        <w:t>cryptospores</w:t>
      </w:r>
      <w:proofErr w:type="spellEnd"/>
      <w:r w:rsidRPr="00C10160">
        <w:rPr>
          <w:rFonts w:ascii="Times New Roman" w:hAnsi="Times New Roman" w:cs="Times New Roman"/>
          <w:sz w:val="24"/>
          <w:szCs w:val="24"/>
        </w:rPr>
        <w:t xml:space="preserve"> resemble the spores of modern bryophytes (Gray, 1985; Richardson, 1992; </w:t>
      </w:r>
      <w:proofErr w:type="spellStart"/>
      <w:r w:rsidRPr="00C10160">
        <w:rPr>
          <w:rFonts w:ascii="Times New Roman" w:hAnsi="Times New Roman" w:cs="Times New Roman"/>
          <w:sz w:val="24"/>
          <w:szCs w:val="24"/>
        </w:rPr>
        <w:t>Renzaglia</w:t>
      </w:r>
      <w:proofErr w:type="spellEnd"/>
      <w:r w:rsidRPr="00C10160">
        <w:rPr>
          <w:rFonts w:ascii="Times New Roman" w:hAnsi="Times New Roman" w:cs="Times New Roman"/>
          <w:sz w:val="24"/>
          <w:szCs w:val="24"/>
        </w:rPr>
        <w:t xml:space="preserve"> et al., 2015), their botanical affinity is still highly debated. Nonetheless, they remain of great use for biostratigraphy and correlation of early Paleozoic terrestrial and nearshore marine deposits (Richardson, 1996; Streel and </w:t>
      </w:r>
      <w:proofErr w:type="spellStart"/>
      <w:r w:rsidRPr="00C10160">
        <w:rPr>
          <w:rFonts w:ascii="Times New Roman" w:hAnsi="Times New Roman" w:cs="Times New Roman"/>
          <w:sz w:val="24"/>
          <w:szCs w:val="24"/>
        </w:rPr>
        <w:t>Loboziak</w:t>
      </w:r>
      <w:proofErr w:type="spellEnd"/>
      <w:r w:rsidRPr="00C10160">
        <w:rPr>
          <w:rFonts w:ascii="Times New Roman" w:hAnsi="Times New Roman" w:cs="Times New Roman"/>
          <w:sz w:val="24"/>
          <w:szCs w:val="24"/>
        </w:rPr>
        <w:t xml:space="preserve">, 1996; </w:t>
      </w:r>
      <w:proofErr w:type="spellStart"/>
      <w:r w:rsidRPr="00C10160">
        <w:rPr>
          <w:rFonts w:ascii="Times New Roman" w:hAnsi="Times New Roman" w:cs="Times New Roman"/>
          <w:sz w:val="24"/>
          <w:szCs w:val="24"/>
        </w:rPr>
        <w:t>Loboziak</w:t>
      </w:r>
      <w:proofErr w:type="spellEnd"/>
      <w:r w:rsidRPr="00C10160">
        <w:rPr>
          <w:rFonts w:ascii="Times New Roman" w:hAnsi="Times New Roman" w:cs="Times New Roman"/>
          <w:sz w:val="24"/>
          <w:szCs w:val="24"/>
        </w:rPr>
        <w:t xml:space="preserve"> et al., 2004). Just as paleontologists have subdivided the Phanerozoic into three major eras, the Paleozoic, Mesozoic, and Cenozoic, each representative of revolutions in faunal assemblages, introducing the next revolution initiated by the emergence of the gymnosperms (conifers, cycadophytes, </w:t>
      </w:r>
      <w:proofErr w:type="spellStart"/>
      <w:r w:rsidRPr="00C10160">
        <w:rPr>
          <w:rFonts w:ascii="Times New Roman" w:hAnsi="Times New Roman" w:cs="Times New Roman"/>
          <w:sz w:val="24"/>
          <w:szCs w:val="24"/>
        </w:rPr>
        <w:t>pteridospermaphytes</w:t>
      </w:r>
      <w:proofErr w:type="spellEnd"/>
      <w:r w:rsidRPr="00C10160">
        <w:rPr>
          <w:rFonts w:ascii="Times New Roman" w:hAnsi="Times New Roman" w:cs="Times New Roman"/>
          <w:sz w:val="24"/>
          <w:szCs w:val="24"/>
        </w:rPr>
        <w:t xml:space="preserve">, </w:t>
      </w:r>
      <w:proofErr w:type="spellStart"/>
      <w:r w:rsidRPr="00C10160">
        <w:rPr>
          <w:rFonts w:ascii="Times New Roman" w:hAnsi="Times New Roman" w:cs="Times New Roman"/>
          <w:sz w:val="24"/>
          <w:szCs w:val="24"/>
        </w:rPr>
        <w:t>Caytoniales</w:t>
      </w:r>
      <w:proofErr w:type="spellEnd"/>
      <w:r w:rsidRPr="00C10160">
        <w:rPr>
          <w:rFonts w:ascii="Times New Roman" w:hAnsi="Times New Roman" w:cs="Times New Roman"/>
          <w:sz w:val="24"/>
          <w:szCs w:val="24"/>
        </w:rPr>
        <w:t xml:space="preserve">, etc.) and their associated </w:t>
      </w:r>
      <w:proofErr w:type="spellStart"/>
      <w:r w:rsidRPr="00C10160">
        <w:rPr>
          <w:rFonts w:ascii="Times New Roman" w:hAnsi="Times New Roman" w:cs="Times New Roman"/>
          <w:sz w:val="24"/>
          <w:szCs w:val="24"/>
        </w:rPr>
        <w:t>corte`ge</w:t>
      </w:r>
      <w:proofErr w:type="spellEnd"/>
      <w:r w:rsidRPr="00C10160">
        <w:rPr>
          <w:rFonts w:ascii="Times New Roman" w:hAnsi="Times New Roman" w:cs="Times New Roman"/>
          <w:sz w:val="24"/>
          <w:szCs w:val="24"/>
        </w:rPr>
        <w:t xml:space="preserve"> of pollen grains during the late Carboniferous (Clayton, 1996; Owens, 1996;). One of the notable characteristics of the late Paleozoic floras is the appearance of </w:t>
      </w:r>
      <w:proofErr w:type="spellStart"/>
      <w:r w:rsidRPr="00C10160">
        <w:rPr>
          <w:rFonts w:ascii="Times New Roman" w:hAnsi="Times New Roman" w:cs="Times New Roman"/>
          <w:sz w:val="24"/>
          <w:szCs w:val="24"/>
        </w:rPr>
        <w:t>taeniate</w:t>
      </w:r>
      <w:proofErr w:type="spellEnd"/>
      <w:r w:rsidRPr="00C10160">
        <w:rPr>
          <w:rFonts w:ascii="Times New Roman" w:hAnsi="Times New Roman" w:cs="Times New Roman"/>
          <w:sz w:val="24"/>
          <w:szCs w:val="24"/>
        </w:rPr>
        <w:t xml:space="preserve"> (¼ striated) pollen near the end of the Carboniferous, which persists up to the end of the Triassic (Warrington, 1996</w:t>
      </w:r>
      <w:proofErr w:type="gramStart"/>
      <w:r w:rsidRPr="00C10160">
        <w:rPr>
          <w:rFonts w:ascii="Times New Roman" w:hAnsi="Times New Roman" w:cs="Times New Roman"/>
          <w:sz w:val="24"/>
          <w:szCs w:val="24"/>
        </w:rPr>
        <w:t>a,b</w:t>
      </w:r>
      <w:proofErr w:type="gramEnd"/>
      <w:r w:rsidRPr="00C10160">
        <w:rPr>
          <w:rFonts w:ascii="Times New Roman" w:hAnsi="Times New Roman" w:cs="Times New Roman"/>
          <w:sz w:val="24"/>
          <w:szCs w:val="24"/>
        </w:rPr>
        <w:t xml:space="preserve">; Playford and Dino, 2004). The last floral revolution is marked by the first significant appearance of angiosperms (flowering plants) in the early Cretaceous and a rapid diversification from the mid-Cretaceous (Batten and </w:t>
      </w:r>
      <w:proofErr w:type="spellStart"/>
      <w:r w:rsidRPr="00C10160">
        <w:rPr>
          <w:rFonts w:ascii="Times New Roman" w:hAnsi="Times New Roman" w:cs="Times New Roman"/>
          <w:sz w:val="24"/>
          <w:szCs w:val="24"/>
        </w:rPr>
        <w:t>Koppelhus</w:t>
      </w:r>
      <w:proofErr w:type="spellEnd"/>
      <w:r w:rsidRPr="00C10160">
        <w:rPr>
          <w:rFonts w:ascii="Times New Roman" w:hAnsi="Times New Roman" w:cs="Times New Roman"/>
          <w:sz w:val="24"/>
          <w:szCs w:val="24"/>
        </w:rPr>
        <w:t xml:space="preserve">, 1996; Batten, 1996a; Frederiksen, 1996;). </w:t>
      </w:r>
    </w:p>
    <w:p w14:paraId="68539FBC" w14:textId="49299823" w:rsidR="00A74AAA" w:rsidRPr="00C10160" w:rsidRDefault="00A74AAA" w:rsidP="00A74AAA">
      <w:pPr>
        <w:rPr>
          <w:rFonts w:ascii="Times New Roman" w:hAnsi="Times New Roman" w:cs="Times New Roman"/>
          <w:sz w:val="24"/>
          <w:szCs w:val="24"/>
        </w:rPr>
      </w:pPr>
      <w:r w:rsidRPr="00C10160">
        <w:rPr>
          <w:rFonts w:ascii="Times New Roman" w:hAnsi="Times New Roman" w:cs="Times New Roman"/>
          <w:sz w:val="24"/>
          <w:szCs w:val="24"/>
        </w:rPr>
        <w:t xml:space="preserve">Pollen and spores are retrieved from and isolated in sediments, disconnected from their parent plants, meaning that their natural affinities are often obscure. The principle of anatomical connection (e.g., extracting pollen from a fossilized cone or flower), or the use of modern analogues (comparison with extant plants), can help to elucidate the botanical relationship of specific pollen and </w:t>
      </w:r>
      <w:proofErr w:type="gramStart"/>
      <w:r w:rsidRPr="00C10160">
        <w:rPr>
          <w:rFonts w:ascii="Times New Roman" w:hAnsi="Times New Roman" w:cs="Times New Roman"/>
          <w:sz w:val="24"/>
          <w:szCs w:val="24"/>
        </w:rPr>
        <w:t>spores</w:t>
      </w:r>
      <w:proofErr w:type="gramEnd"/>
      <w:r w:rsidRPr="00C10160">
        <w:rPr>
          <w:rFonts w:ascii="Times New Roman" w:hAnsi="Times New Roman" w:cs="Times New Roman"/>
          <w:sz w:val="24"/>
          <w:szCs w:val="24"/>
        </w:rPr>
        <w:t xml:space="preserve"> taxa. As is common in paleobotany, where organs are preserved individually and disconnected rather than in the form of entire organisms, a </w:t>
      </w:r>
      <w:proofErr w:type="spellStart"/>
      <w:r w:rsidRPr="00C10160">
        <w:rPr>
          <w:rFonts w:ascii="Times New Roman" w:hAnsi="Times New Roman" w:cs="Times New Roman"/>
          <w:sz w:val="24"/>
          <w:szCs w:val="24"/>
        </w:rPr>
        <w:t>paranomenclatural</w:t>
      </w:r>
      <w:proofErr w:type="spellEnd"/>
      <w:r w:rsidRPr="00C10160">
        <w:rPr>
          <w:rFonts w:ascii="Times New Roman" w:hAnsi="Times New Roman" w:cs="Times New Roman"/>
          <w:sz w:val="24"/>
          <w:szCs w:val="24"/>
        </w:rPr>
        <w:t xml:space="preserve"> system based on form</w:t>
      </w:r>
      <w:r w:rsidR="008319FE">
        <w:rPr>
          <w:rFonts w:ascii="Times New Roman" w:hAnsi="Times New Roman" w:cs="Times New Roman"/>
          <w:sz w:val="24"/>
          <w:szCs w:val="24"/>
        </w:rPr>
        <w:t xml:space="preserve"> </w:t>
      </w:r>
      <w:r w:rsidRPr="00C10160">
        <w:rPr>
          <w:rFonts w:ascii="Times New Roman" w:hAnsi="Times New Roman" w:cs="Times New Roman"/>
          <w:sz w:val="24"/>
          <w:szCs w:val="24"/>
        </w:rPr>
        <w:t>taxa has been developed, similar</w:t>
      </w:r>
      <w:r w:rsidR="008319FE">
        <w:rPr>
          <w:rFonts w:ascii="Times New Roman" w:hAnsi="Times New Roman" w:cs="Times New Roman"/>
          <w:sz w:val="24"/>
          <w:szCs w:val="24"/>
        </w:rPr>
        <w:t xml:space="preserve"> </w:t>
      </w:r>
      <w:r w:rsidRPr="00C10160">
        <w:rPr>
          <w:rFonts w:ascii="Times New Roman" w:hAnsi="Times New Roman" w:cs="Times New Roman"/>
          <w:sz w:val="24"/>
          <w:szCs w:val="24"/>
        </w:rPr>
        <w:t>to</w:t>
      </w:r>
      <w:r w:rsidR="008319FE">
        <w:rPr>
          <w:rFonts w:ascii="Times New Roman" w:hAnsi="Times New Roman" w:cs="Times New Roman"/>
          <w:sz w:val="24"/>
          <w:szCs w:val="24"/>
        </w:rPr>
        <w:t xml:space="preserve"> </w:t>
      </w:r>
      <w:r w:rsidRPr="00C10160">
        <w:rPr>
          <w:rFonts w:ascii="Times New Roman" w:hAnsi="Times New Roman" w:cs="Times New Roman"/>
          <w:sz w:val="24"/>
          <w:szCs w:val="24"/>
        </w:rPr>
        <w:t xml:space="preserve">the way that vertebrate paleontology has its own naming conventions for </w:t>
      </w:r>
      <w:proofErr w:type="spellStart"/>
      <w:r w:rsidRPr="00C10160">
        <w:rPr>
          <w:rFonts w:ascii="Times New Roman" w:hAnsi="Times New Roman" w:cs="Times New Roman"/>
          <w:sz w:val="24"/>
          <w:szCs w:val="24"/>
        </w:rPr>
        <w:t>ichnotaxa</w:t>
      </w:r>
      <w:proofErr w:type="spellEnd"/>
      <w:r w:rsidRPr="00C10160">
        <w:rPr>
          <w:rFonts w:ascii="Times New Roman" w:hAnsi="Times New Roman" w:cs="Times New Roman"/>
          <w:sz w:val="24"/>
          <w:szCs w:val="24"/>
        </w:rPr>
        <w:t xml:space="preserve"> and ootaxa. </w:t>
      </w:r>
      <w:proofErr w:type="spellStart"/>
      <w:proofErr w:type="gramStart"/>
      <w:r w:rsidRPr="00C10160">
        <w:rPr>
          <w:rFonts w:ascii="Times New Roman" w:hAnsi="Times New Roman" w:cs="Times New Roman"/>
          <w:sz w:val="24"/>
          <w:szCs w:val="24"/>
        </w:rPr>
        <w:t>Potoni!e</w:t>
      </w:r>
      <w:proofErr w:type="spellEnd"/>
      <w:proofErr w:type="gramEnd"/>
      <w:r w:rsidRPr="00C10160">
        <w:rPr>
          <w:rFonts w:ascii="Times New Roman" w:hAnsi="Times New Roman" w:cs="Times New Roman"/>
          <w:sz w:val="24"/>
          <w:szCs w:val="24"/>
        </w:rPr>
        <w:t xml:space="preserve"> developed an informal, artificial classification of spores and pollen based on morphological traits, called the </w:t>
      </w:r>
      <w:proofErr w:type="spellStart"/>
      <w:r w:rsidRPr="00C10160">
        <w:rPr>
          <w:rFonts w:ascii="Times New Roman" w:hAnsi="Times New Roman" w:cs="Times New Roman"/>
          <w:sz w:val="24"/>
          <w:szCs w:val="24"/>
        </w:rPr>
        <w:t>turmal</w:t>
      </w:r>
      <w:proofErr w:type="spellEnd"/>
      <w:r w:rsidRPr="00C10160">
        <w:rPr>
          <w:rFonts w:ascii="Times New Roman" w:hAnsi="Times New Roman" w:cs="Times New Roman"/>
          <w:sz w:val="24"/>
          <w:szCs w:val="24"/>
        </w:rPr>
        <w:t xml:space="preserve"> system. The problem of identifying parent plants has led to major differences in methods employed for Quaternary (palynology) and pre-Neogene (paleopalynology). In the former, almost all taxa recorded are from extant species, whereas Methods in Paleopalynology and </w:t>
      </w:r>
      <w:proofErr w:type="spellStart"/>
      <w:r w:rsidRPr="00C10160">
        <w:rPr>
          <w:rFonts w:ascii="Times New Roman" w:hAnsi="Times New Roman" w:cs="Times New Roman"/>
          <w:sz w:val="24"/>
          <w:szCs w:val="24"/>
        </w:rPr>
        <w:t>Palynostratigraphy</w:t>
      </w:r>
      <w:proofErr w:type="spellEnd"/>
      <w:r w:rsidRPr="00C10160">
        <w:rPr>
          <w:rFonts w:ascii="Times New Roman" w:hAnsi="Times New Roman" w:cs="Times New Roman"/>
          <w:sz w:val="24"/>
          <w:szCs w:val="24"/>
        </w:rPr>
        <w:t xml:space="preserve"> 133 in the latter, the taxa are almost invariably extinct. </w:t>
      </w:r>
      <w:proofErr w:type="gramStart"/>
      <w:r w:rsidRPr="00C10160">
        <w:rPr>
          <w:rFonts w:ascii="Times New Roman" w:hAnsi="Times New Roman" w:cs="Times New Roman"/>
          <w:sz w:val="24"/>
          <w:szCs w:val="24"/>
        </w:rPr>
        <w:t>Thus</w:t>
      </w:r>
      <w:proofErr w:type="gramEnd"/>
      <w:r w:rsidRPr="00C10160">
        <w:rPr>
          <w:rFonts w:ascii="Times New Roman" w:hAnsi="Times New Roman" w:cs="Times New Roman"/>
          <w:sz w:val="24"/>
          <w:szCs w:val="24"/>
        </w:rPr>
        <w:t xml:space="preserve"> palynologists use natural genera and species whereas </w:t>
      </w:r>
      <w:proofErr w:type="spellStart"/>
      <w:r w:rsidRPr="00C10160">
        <w:rPr>
          <w:rFonts w:ascii="Times New Roman" w:hAnsi="Times New Roman" w:cs="Times New Roman"/>
          <w:sz w:val="24"/>
          <w:szCs w:val="24"/>
        </w:rPr>
        <w:t>paleopalynologists</w:t>
      </w:r>
      <w:proofErr w:type="spellEnd"/>
      <w:r w:rsidRPr="00C10160">
        <w:rPr>
          <w:rFonts w:ascii="Times New Roman" w:hAnsi="Times New Roman" w:cs="Times New Roman"/>
          <w:sz w:val="24"/>
          <w:szCs w:val="24"/>
        </w:rPr>
        <w:t xml:space="preserve"> use form taxa, and many use the </w:t>
      </w:r>
      <w:proofErr w:type="spellStart"/>
      <w:r w:rsidRPr="00C10160">
        <w:rPr>
          <w:rFonts w:ascii="Times New Roman" w:hAnsi="Times New Roman" w:cs="Times New Roman"/>
          <w:sz w:val="24"/>
          <w:szCs w:val="24"/>
        </w:rPr>
        <w:lastRenderedPageBreak/>
        <w:t>turmal</w:t>
      </w:r>
      <w:proofErr w:type="spellEnd"/>
      <w:r w:rsidRPr="00C10160">
        <w:rPr>
          <w:rFonts w:ascii="Times New Roman" w:hAnsi="Times New Roman" w:cs="Times New Roman"/>
          <w:sz w:val="24"/>
          <w:szCs w:val="24"/>
        </w:rPr>
        <w:t xml:space="preserve"> system, especially for Paleozoic and Mesozoic taxa. In a similar way, palynologists use a very different approach to </w:t>
      </w:r>
      <w:proofErr w:type="spellStart"/>
      <w:r w:rsidRPr="00C10160">
        <w:rPr>
          <w:rFonts w:ascii="Times New Roman" w:hAnsi="Times New Roman" w:cs="Times New Roman"/>
          <w:sz w:val="24"/>
          <w:szCs w:val="24"/>
        </w:rPr>
        <w:t>palynostratigraphy</w:t>
      </w:r>
      <w:proofErr w:type="spellEnd"/>
      <w:r w:rsidRPr="00C10160">
        <w:rPr>
          <w:rFonts w:ascii="Times New Roman" w:hAnsi="Times New Roman" w:cs="Times New Roman"/>
          <w:sz w:val="24"/>
          <w:szCs w:val="24"/>
        </w:rPr>
        <w:t>. Quaternary dating and correlation strongly rely on relative abundance counts (formally called pollen analysis, and represented in a pollen diagram) and the recognition of changing climate indicated by shifts in marker species, whereas studies in deep time traditionally rely on the description of the first and last occurrence of taxa (originations and extinctions) in the stratigraphic record (albeit the benefit of using relative abundance counts is being acknowledged</w:t>
      </w:r>
      <w:r w:rsidR="008319FE">
        <w:rPr>
          <w:rFonts w:ascii="Times New Roman" w:hAnsi="Times New Roman" w:cs="Times New Roman"/>
          <w:sz w:val="24"/>
          <w:szCs w:val="24"/>
        </w:rPr>
        <w:t>.</w:t>
      </w:r>
    </w:p>
    <w:sectPr w:rsidR="00A74AAA" w:rsidRPr="00C10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6F7"/>
    <w:multiLevelType w:val="hybridMultilevel"/>
    <w:tmpl w:val="65143B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B44C2"/>
    <w:multiLevelType w:val="hybridMultilevel"/>
    <w:tmpl w:val="030E8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60EB3"/>
    <w:multiLevelType w:val="hybridMultilevel"/>
    <w:tmpl w:val="11B235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F193C"/>
    <w:multiLevelType w:val="hybridMultilevel"/>
    <w:tmpl w:val="9C26D3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1B58FC"/>
    <w:multiLevelType w:val="hybridMultilevel"/>
    <w:tmpl w:val="C76AB6D4"/>
    <w:lvl w:ilvl="0" w:tplc="E71494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75324"/>
    <w:multiLevelType w:val="hybridMultilevel"/>
    <w:tmpl w:val="7608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F5211"/>
    <w:multiLevelType w:val="hybridMultilevel"/>
    <w:tmpl w:val="21B200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02622"/>
    <w:multiLevelType w:val="hybridMultilevel"/>
    <w:tmpl w:val="8BF8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95CE1"/>
    <w:multiLevelType w:val="hybridMultilevel"/>
    <w:tmpl w:val="6C8A6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63BEF"/>
    <w:multiLevelType w:val="hybridMultilevel"/>
    <w:tmpl w:val="4566D906"/>
    <w:lvl w:ilvl="0" w:tplc="7376FE82">
      <w:start w:val="1"/>
      <w:numFmt w:val="upperRoman"/>
      <w:lvlText w:val="%1."/>
      <w:lvlJc w:val="righ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9342D"/>
    <w:multiLevelType w:val="hybridMultilevel"/>
    <w:tmpl w:val="D3923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BAE13B6"/>
    <w:multiLevelType w:val="hybridMultilevel"/>
    <w:tmpl w:val="DF56A1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FE9513C"/>
    <w:multiLevelType w:val="hybridMultilevel"/>
    <w:tmpl w:val="840A0606"/>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50C42DB9"/>
    <w:multiLevelType w:val="hybridMultilevel"/>
    <w:tmpl w:val="56DEF43A"/>
    <w:lvl w:ilvl="0" w:tplc="71A89C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70F08"/>
    <w:multiLevelType w:val="hybridMultilevel"/>
    <w:tmpl w:val="9C1A28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5D6C52"/>
    <w:multiLevelType w:val="hybridMultilevel"/>
    <w:tmpl w:val="572CA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A47D9"/>
    <w:multiLevelType w:val="hybridMultilevel"/>
    <w:tmpl w:val="3E5E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D17C9"/>
    <w:multiLevelType w:val="hybridMultilevel"/>
    <w:tmpl w:val="36D27462"/>
    <w:lvl w:ilvl="0" w:tplc="4E127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B535C"/>
    <w:multiLevelType w:val="hybridMultilevel"/>
    <w:tmpl w:val="57CC7DC6"/>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78DF563B"/>
    <w:multiLevelType w:val="hybridMultilevel"/>
    <w:tmpl w:val="2AD48E96"/>
    <w:lvl w:ilvl="0" w:tplc="C9B60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5"/>
  </w:num>
  <w:num w:numId="4">
    <w:abstractNumId w:val="12"/>
  </w:num>
  <w:num w:numId="5">
    <w:abstractNumId w:val="8"/>
  </w:num>
  <w:num w:numId="6">
    <w:abstractNumId w:val="18"/>
  </w:num>
  <w:num w:numId="7">
    <w:abstractNumId w:val="6"/>
  </w:num>
  <w:num w:numId="8">
    <w:abstractNumId w:val="9"/>
  </w:num>
  <w:num w:numId="9">
    <w:abstractNumId w:val="2"/>
  </w:num>
  <w:num w:numId="10">
    <w:abstractNumId w:val="4"/>
  </w:num>
  <w:num w:numId="11">
    <w:abstractNumId w:val="0"/>
  </w:num>
  <w:num w:numId="12">
    <w:abstractNumId w:val="19"/>
  </w:num>
  <w:num w:numId="13">
    <w:abstractNumId w:val="17"/>
  </w:num>
  <w:num w:numId="14">
    <w:abstractNumId w:val="13"/>
  </w:num>
  <w:num w:numId="15">
    <w:abstractNumId w:val="14"/>
  </w:num>
  <w:num w:numId="16">
    <w:abstractNumId w:val="11"/>
  </w:num>
  <w:num w:numId="17">
    <w:abstractNumId w:val="3"/>
  </w:num>
  <w:num w:numId="18">
    <w:abstractNumId w:val="15"/>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5A"/>
    <w:rsid w:val="000A2523"/>
    <w:rsid w:val="000A5CE2"/>
    <w:rsid w:val="001874EA"/>
    <w:rsid w:val="001B3F5A"/>
    <w:rsid w:val="001F1563"/>
    <w:rsid w:val="00220B95"/>
    <w:rsid w:val="0025586D"/>
    <w:rsid w:val="002E3D0D"/>
    <w:rsid w:val="003026E1"/>
    <w:rsid w:val="00385F89"/>
    <w:rsid w:val="004E4A6D"/>
    <w:rsid w:val="005711FA"/>
    <w:rsid w:val="005A78FF"/>
    <w:rsid w:val="005E11FB"/>
    <w:rsid w:val="006176B8"/>
    <w:rsid w:val="006653BF"/>
    <w:rsid w:val="00733224"/>
    <w:rsid w:val="007407DB"/>
    <w:rsid w:val="00742FFB"/>
    <w:rsid w:val="007849E2"/>
    <w:rsid w:val="00812E31"/>
    <w:rsid w:val="008319FE"/>
    <w:rsid w:val="009A00B6"/>
    <w:rsid w:val="009C5F5C"/>
    <w:rsid w:val="00A02E1C"/>
    <w:rsid w:val="00A74AAA"/>
    <w:rsid w:val="00AD3BFC"/>
    <w:rsid w:val="00C0186E"/>
    <w:rsid w:val="00C10160"/>
    <w:rsid w:val="00C12705"/>
    <w:rsid w:val="00D233CE"/>
    <w:rsid w:val="00EF787C"/>
    <w:rsid w:val="00F006CA"/>
    <w:rsid w:val="00F77AF3"/>
    <w:rsid w:val="00F91B49"/>
    <w:rsid w:val="00F9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1DD6"/>
  <w15:chartTrackingRefBased/>
  <w15:docId w15:val="{C11EEFFC-BA3E-4153-84BD-34441403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F926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2661"/>
    <w:rPr>
      <w:color w:val="0000FF"/>
      <w:u w:val="single"/>
    </w:rPr>
  </w:style>
  <w:style w:type="character" w:customStyle="1" w:styleId="Heading4Char">
    <w:name w:val="Heading 4 Char"/>
    <w:basedOn w:val="DefaultParagraphFont"/>
    <w:link w:val="Heading4"/>
    <w:uiPriority w:val="9"/>
    <w:rsid w:val="00F92661"/>
    <w:rPr>
      <w:rFonts w:ascii="Times New Roman" w:eastAsia="Times New Roman" w:hAnsi="Times New Roman" w:cs="Times New Roman"/>
      <w:b/>
      <w:bCs/>
      <w:sz w:val="24"/>
      <w:szCs w:val="24"/>
    </w:rPr>
  </w:style>
  <w:style w:type="character" w:styleId="Strong">
    <w:name w:val="Strong"/>
    <w:basedOn w:val="DefaultParagraphFont"/>
    <w:uiPriority w:val="22"/>
    <w:qFormat/>
    <w:rsid w:val="00F92661"/>
    <w:rPr>
      <w:b/>
      <w:bCs/>
    </w:rPr>
  </w:style>
  <w:style w:type="paragraph" w:styleId="NormalWeb">
    <w:name w:val="Normal (Web)"/>
    <w:basedOn w:val="Normal"/>
    <w:uiPriority w:val="99"/>
    <w:semiHidden/>
    <w:unhideWhenUsed/>
    <w:rsid w:val="00F926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92661"/>
    <w:pPr>
      <w:spacing w:after="0" w:line="240" w:lineRule="auto"/>
    </w:pPr>
  </w:style>
  <w:style w:type="character" w:customStyle="1" w:styleId="Heading1Char">
    <w:name w:val="Heading 1 Char"/>
    <w:basedOn w:val="DefaultParagraphFont"/>
    <w:link w:val="Heading1"/>
    <w:uiPriority w:val="9"/>
    <w:rsid w:val="00F9266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E1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3404">
      <w:bodyDiv w:val="1"/>
      <w:marLeft w:val="0"/>
      <w:marRight w:val="0"/>
      <w:marTop w:val="0"/>
      <w:marBottom w:val="0"/>
      <w:divBdr>
        <w:top w:val="none" w:sz="0" w:space="0" w:color="auto"/>
        <w:left w:val="none" w:sz="0" w:space="0" w:color="auto"/>
        <w:bottom w:val="none" w:sz="0" w:space="0" w:color="auto"/>
        <w:right w:val="none" w:sz="0" w:space="0" w:color="auto"/>
      </w:divBdr>
    </w:div>
    <w:div w:id="165756419">
      <w:bodyDiv w:val="1"/>
      <w:marLeft w:val="0"/>
      <w:marRight w:val="0"/>
      <w:marTop w:val="0"/>
      <w:marBottom w:val="0"/>
      <w:divBdr>
        <w:top w:val="none" w:sz="0" w:space="0" w:color="auto"/>
        <w:left w:val="none" w:sz="0" w:space="0" w:color="auto"/>
        <w:bottom w:val="none" w:sz="0" w:space="0" w:color="auto"/>
        <w:right w:val="none" w:sz="0" w:space="0" w:color="auto"/>
      </w:divBdr>
    </w:div>
    <w:div w:id="310797514">
      <w:bodyDiv w:val="1"/>
      <w:marLeft w:val="0"/>
      <w:marRight w:val="0"/>
      <w:marTop w:val="0"/>
      <w:marBottom w:val="0"/>
      <w:divBdr>
        <w:top w:val="none" w:sz="0" w:space="0" w:color="auto"/>
        <w:left w:val="none" w:sz="0" w:space="0" w:color="auto"/>
        <w:bottom w:val="none" w:sz="0" w:space="0" w:color="auto"/>
        <w:right w:val="none" w:sz="0" w:space="0" w:color="auto"/>
      </w:divBdr>
    </w:div>
    <w:div w:id="367881139">
      <w:bodyDiv w:val="1"/>
      <w:marLeft w:val="0"/>
      <w:marRight w:val="0"/>
      <w:marTop w:val="0"/>
      <w:marBottom w:val="0"/>
      <w:divBdr>
        <w:top w:val="none" w:sz="0" w:space="0" w:color="auto"/>
        <w:left w:val="none" w:sz="0" w:space="0" w:color="auto"/>
        <w:bottom w:val="none" w:sz="0" w:space="0" w:color="auto"/>
        <w:right w:val="none" w:sz="0" w:space="0" w:color="auto"/>
      </w:divBdr>
    </w:div>
    <w:div w:id="368843822">
      <w:bodyDiv w:val="1"/>
      <w:marLeft w:val="0"/>
      <w:marRight w:val="0"/>
      <w:marTop w:val="0"/>
      <w:marBottom w:val="0"/>
      <w:divBdr>
        <w:top w:val="none" w:sz="0" w:space="0" w:color="auto"/>
        <w:left w:val="none" w:sz="0" w:space="0" w:color="auto"/>
        <w:bottom w:val="none" w:sz="0" w:space="0" w:color="auto"/>
        <w:right w:val="none" w:sz="0" w:space="0" w:color="auto"/>
      </w:divBdr>
    </w:div>
    <w:div w:id="816997733">
      <w:bodyDiv w:val="1"/>
      <w:marLeft w:val="0"/>
      <w:marRight w:val="0"/>
      <w:marTop w:val="0"/>
      <w:marBottom w:val="0"/>
      <w:divBdr>
        <w:top w:val="none" w:sz="0" w:space="0" w:color="auto"/>
        <w:left w:val="none" w:sz="0" w:space="0" w:color="auto"/>
        <w:bottom w:val="none" w:sz="0" w:space="0" w:color="auto"/>
        <w:right w:val="none" w:sz="0" w:space="0" w:color="auto"/>
      </w:divBdr>
    </w:div>
    <w:div w:id="892430582">
      <w:bodyDiv w:val="1"/>
      <w:marLeft w:val="0"/>
      <w:marRight w:val="0"/>
      <w:marTop w:val="0"/>
      <w:marBottom w:val="0"/>
      <w:divBdr>
        <w:top w:val="none" w:sz="0" w:space="0" w:color="auto"/>
        <w:left w:val="none" w:sz="0" w:space="0" w:color="auto"/>
        <w:bottom w:val="none" w:sz="0" w:space="0" w:color="auto"/>
        <w:right w:val="none" w:sz="0" w:space="0" w:color="auto"/>
      </w:divBdr>
    </w:div>
    <w:div w:id="999573993">
      <w:bodyDiv w:val="1"/>
      <w:marLeft w:val="0"/>
      <w:marRight w:val="0"/>
      <w:marTop w:val="0"/>
      <w:marBottom w:val="0"/>
      <w:divBdr>
        <w:top w:val="none" w:sz="0" w:space="0" w:color="auto"/>
        <w:left w:val="none" w:sz="0" w:space="0" w:color="auto"/>
        <w:bottom w:val="none" w:sz="0" w:space="0" w:color="auto"/>
        <w:right w:val="none" w:sz="0" w:space="0" w:color="auto"/>
      </w:divBdr>
      <w:divsChild>
        <w:div w:id="1278105221">
          <w:marLeft w:val="0"/>
          <w:marRight w:val="0"/>
          <w:marTop w:val="0"/>
          <w:marBottom w:val="432"/>
          <w:divBdr>
            <w:top w:val="none" w:sz="0" w:space="0" w:color="auto"/>
            <w:left w:val="none" w:sz="0" w:space="0" w:color="auto"/>
            <w:bottom w:val="none" w:sz="0" w:space="0" w:color="auto"/>
            <w:right w:val="none" w:sz="0" w:space="0" w:color="auto"/>
          </w:divBdr>
          <w:divsChild>
            <w:div w:id="1731227128">
              <w:marLeft w:val="0"/>
              <w:marRight w:val="0"/>
              <w:marTop w:val="120"/>
              <w:marBottom w:val="120"/>
              <w:divBdr>
                <w:top w:val="none" w:sz="0" w:space="0" w:color="auto"/>
                <w:left w:val="none" w:sz="0" w:space="0" w:color="auto"/>
                <w:bottom w:val="none" w:sz="0" w:space="0" w:color="auto"/>
                <w:right w:val="none" w:sz="0" w:space="0" w:color="auto"/>
              </w:divBdr>
            </w:div>
            <w:div w:id="2080981249">
              <w:marLeft w:val="0"/>
              <w:marRight w:val="0"/>
              <w:marTop w:val="120"/>
              <w:marBottom w:val="120"/>
              <w:divBdr>
                <w:top w:val="none" w:sz="0" w:space="0" w:color="auto"/>
                <w:left w:val="none" w:sz="0" w:space="0" w:color="auto"/>
                <w:bottom w:val="none" w:sz="0" w:space="0" w:color="auto"/>
                <w:right w:val="none" w:sz="0" w:space="0" w:color="auto"/>
              </w:divBdr>
            </w:div>
            <w:div w:id="1832871357">
              <w:marLeft w:val="0"/>
              <w:marRight w:val="0"/>
              <w:marTop w:val="120"/>
              <w:marBottom w:val="120"/>
              <w:divBdr>
                <w:top w:val="none" w:sz="0" w:space="0" w:color="auto"/>
                <w:left w:val="none" w:sz="0" w:space="0" w:color="auto"/>
                <w:bottom w:val="none" w:sz="0" w:space="0" w:color="auto"/>
                <w:right w:val="none" w:sz="0" w:space="0" w:color="auto"/>
              </w:divBdr>
            </w:div>
            <w:div w:id="5752407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3072185">
      <w:bodyDiv w:val="1"/>
      <w:marLeft w:val="0"/>
      <w:marRight w:val="0"/>
      <w:marTop w:val="0"/>
      <w:marBottom w:val="0"/>
      <w:divBdr>
        <w:top w:val="none" w:sz="0" w:space="0" w:color="auto"/>
        <w:left w:val="none" w:sz="0" w:space="0" w:color="auto"/>
        <w:bottom w:val="none" w:sz="0" w:space="0" w:color="auto"/>
        <w:right w:val="none" w:sz="0" w:space="0" w:color="auto"/>
      </w:divBdr>
    </w:div>
    <w:div w:id="1193104436">
      <w:bodyDiv w:val="1"/>
      <w:marLeft w:val="0"/>
      <w:marRight w:val="0"/>
      <w:marTop w:val="0"/>
      <w:marBottom w:val="0"/>
      <w:divBdr>
        <w:top w:val="none" w:sz="0" w:space="0" w:color="auto"/>
        <w:left w:val="none" w:sz="0" w:space="0" w:color="auto"/>
        <w:bottom w:val="none" w:sz="0" w:space="0" w:color="auto"/>
        <w:right w:val="none" w:sz="0" w:space="0" w:color="auto"/>
      </w:divBdr>
    </w:div>
    <w:div w:id="1329597216">
      <w:bodyDiv w:val="1"/>
      <w:marLeft w:val="0"/>
      <w:marRight w:val="0"/>
      <w:marTop w:val="0"/>
      <w:marBottom w:val="0"/>
      <w:divBdr>
        <w:top w:val="none" w:sz="0" w:space="0" w:color="auto"/>
        <w:left w:val="none" w:sz="0" w:space="0" w:color="auto"/>
        <w:bottom w:val="none" w:sz="0" w:space="0" w:color="auto"/>
        <w:right w:val="none" w:sz="0" w:space="0" w:color="auto"/>
      </w:divBdr>
    </w:div>
    <w:div w:id="1352533952">
      <w:bodyDiv w:val="1"/>
      <w:marLeft w:val="0"/>
      <w:marRight w:val="0"/>
      <w:marTop w:val="0"/>
      <w:marBottom w:val="0"/>
      <w:divBdr>
        <w:top w:val="none" w:sz="0" w:space="0" w:color="auto"/>
        <w:left w:val="none" w:sz="0" w:space="0" w:color="auto"/>
        <w:bottom w:val="none" w:sz="0" w:space="0" w:color="auto"/>
        <w:right w:val="none" w:sz="0" w:space="0" w:color="auto"/>
      </w:divBdr>
    </w:div>
    <w:div w:id="1356688612">
      <w:bodyDiv w:val="1"/>
      <w:marLeft w:val="0"/>
      <w:marRight w:val="0"/>
      <w:marTop w:val="0"/>
      <w:marBottom w:val="0"/>
      <w:divBdr>
        <w:top w:val="none" w:sz="0" w:space="0" w:color="auto"/>
        <w:left w:val="none" w:sz="0" w:space="0" w:color="auto"/>
        <w:bottom w:val="none" w:sz="0" w:space="0" w:color="auto"/>
        <w:right w:val="none" w:sz="0" w:space="0" w:color="auto"/>
      </w:divBdr>
      <w:divsChild>
        <w:div w:id="384644545">
          <w:marLeft w:val="0"/>
          <w:marRight w:val="0"/>
          <w:marTop w:val="120"/>
          <w:marBottom w:val="120"/>
          <w:divBdr>
            <w:top w:val="none" w:sz="0" w:space="0" w:color="auto"/>
            <w:left w:val="none" w:sz="0" w:space="0" w:color="auto"/>
            <w:bottom w:val="none" w:sz="0" w:space="0" w:color="auto"/>
            <w:right w:val="none" w:sz="0" w:space="0" w:color="auto"/>
          </w:divBdr>
        </w:div>
      </w:divsChild>
    </w:div>
    <w:div w:id="1510875076">
      <w:bodyDiv w:val="1"/>
      <w:marLeft w:val="0"/>
      <w:marRight w:val="0"/>
      <w:marTop w:val="0"/>
      <w:marBottom w:val="0"/>
      <w:divBdr>
        <w:top w:val="none" w:sz="0" w:space="0" w:color="auto"/>
        <w:left w:val="none" w:sz="0" w:space="0" w:color="auto"/>
        <w:bottom w:val="none" w:sz="0" w:space="0" w:color="auto"/>
        <w:right w:val="none" w:sz="0" w:space="0" w:color="auto"/>
      </w:divBdr>
    </w:div>
    <w:div w:id="1552575028">
      <w:bodyDiv w:val="1"/>
      <w:marLeft w:val="0"/>
      <w:marRight w:val="0"/>
      <w:marTop w:val="0"/>
      <w:marBottom w:val="0"/>
      <w:divBdr>
        <w:top w:val="none" w:sz="0" w:space="0" w:color="auto"/>
        <w:left w:val="none" w:sz="0" w:space="0" w:color="auto"/>
        <w:bottom w:val="none" w:sz="0" w:space="0" w:color="auto"/>
        <w:right w:val="none" w:sz="0" w:space="0" w:color="auto"/>
      </w:divBdr>
    </w:div>
    <w:div w:id="1615869053">
      <w:bodyDiv w:val="1"/>
      <w:marLeft w:val="0"/>
      <w:marRight w:val="0"/>
      <w:marTop w:val="0"/>
      <w:marBottom w:val="0"/>
      <w:divBdr>
        <w:top w:val="none" w:sz="0" w:space="0" w:color="auto"/>
        <w:left w:val="none" w:sz="0" w:space="0" w:color="auto"/>
        <w:bottom w:val="none" w:sz="0" w:space="0" w:color="auto"/>
        <w:right w:val="none" w:sz="0" w:space="0" w:color="auto"/>
      </w:divBdr>
    </w:div>
    <w:div w:id="1749886593">
      <w:bodyDiv w:val="1"/>
      <w:marLeft w:val="0"/>
      <w:marRight w:val="0"/>
      <w:marTop w:val="0"/>
      <w:marBottom w:val="0"/>
      <w:divBdr>
        <w:top w:val="none" w:sz="0" w:space="0" w:color="auto"/>
        <w:left w:val="none" w:sz="0" w:space="0" w:color="auto"/>
        <w:bottom w:val="none" w:sz="0" w:space="0" w:color="auto"/>
        <w:right w:val="none" w:sz="0" w:space="0" w:color="auto"/>
      </w:divBdr>
    </w:div>
    <w:div w:id="1872647852">
      <w:bodyDiv w:val="1"/>
      <w:marLeft w:val="0"/>
      <w:marRight w:val="0"/>
      <w:marTop w:val="0"/>
      <w:marBottom w:val="0"/>
      <w:divBdr>
        <w:top w:val="none" w:sz="0" w:space="0" w:color="auto"/>
        <w:left w:val="none" w:sz="0" w:space="0" w:color="auto"/>
        <w:bottom w:val="none" w:sz="0" w:space="0" w:color="auto"/>
        <w:right w:val="none" w:sz="0" w:space="0" w:color="auto"/>
      </w:divBdr>
      <w:divsChild>
        <w:div w:id="65499653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ydiscussion.com/wp-content/uploads/2016/12/clip_image004-57.jpg" TargetMode="External"/><Relationship Id="rId13" Type="http://schemas.openxmlformats.org/officeDocument/2006/relationships/hyperlink" Target="https://www.britannica.com/science/hemicellulose" TargetMode="External"/><Relationship Id="rId18" Type="http://schemas.openxmlformats.org/officeDocument/2006/relationships/hyperlink" Target="https://www.britannica.com/technology/microscope" TargetMode="External"/><Relationship Id="rId3" Type="http://schemas.openxmlformats.org/officeDocument/2006/relationships/settings" Target="settings.xml"/><Relationship Id="rId21" Type="http://schemas.openxmlformats.org/officeDocument/2006/relationships/hyperlink" Target="https://www.britannica.com/science/spore-biology" TargetMode="External"/><Relationship Id="rId7" Type="http://schemas.openxmlformats.org/officeDocument/2006/relationships/image" Target="media/image1.jpeg"/><Relationship Id="rId12" Type="http://schemas.openxmlformats.org/officeDocument/2006/relationships/hyperlink" Target="https://www.britannica.com/science/cellulose" TargetMode="External"/><Relationship Id="rId17" Type="http://schemas.openxmlformats.org/officeDocument/2006/relationships/hyperlink" Target="https://www.britannica.com/science/sedimentation-geology" TargetMode="External"/><Relationship Id="rId2" Type="http://schemas.openxmlformats.org/officeDocument/2006/relationships/styles" Target="styles.xml"/><Relationship Id="rId16" Type="http://schemas.openxmlformats.org/officeDocument/2006/relationships/hyperlink" Target="https://www.britannica.com/plant/plant" TargetMode="External"/><Relationship Id="rId20" Type="http://schemas.openxmlformats.org/officeDocument/2006/relationships/hyperlink" Target="https://www.britannica.com/plant/gymnosperm" TargetMode="External"/><Relationship Id="rId1" Type="http://schemas.openxmlformats.org/officeDocument/2006/relationships/numbering" Target="numbering.xml"/><Relationship Id="rId6" Type="http://schemas.openxmlformats.org/officeDocument/2006/relationships/hyperlink" Target="https://www.biologydiscussion.com/wp-content/uploads/2016/12/clip_image002-75.jpg" TargetMode="External"/><Relationship Id="rId11" Type="http://schemas.openxmlformats.org/officeDocument/2006/relationships/hyperlink" Target="https://www.britannica.com/science/intine" TargetMode="External"/><Relationship Id="rId24" Type="http://schemas.openxmlformats.org/officeDocument/2006/relationships/theme" Target="theme/theme1.xml"/><Relationship Id="rId5" Type="http://schemas.openxmlformats.org/officeDocument/2006/relationships/hyperlink" Target="https://www.biologydiscussion.com/wp-content/uploads/2016/05/image_thumb62.png" TargetMode="External"/><Relationship Id="rId15" Type="http://schemas.openxmlformats.org/officeDocument/2006/relationships/hyperlink" Target="https://www.merriam-webster.com/dictionary/environments" TargetMode="External"/><Relationship Id="rId23" Type="http://schemas.openxmlformats.org/officeDocument/2006/relationships/fontTable" Target="fontTable.xml"/><Relationship Id="rId10" Type="http://schemas.openxmlformats.org/officeDocument/2006/relationships/hyperlink" Target="https://www.merriam-webster.com/dictionary/constituting" TargetMode="External"/><Relationship Id="rId19" Type="http://schemas.openxmlformats.org/officeDocument/2006/relationships/hyperlink" Target="https://www.britannica.com/plant/angiosper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merriam-webster.com/dictionary/constituents" TargetMode="External"/><Relationship Id="rId22" Type="http://schemas.openxmlformats.org/officeDocument/2006/relationships/hyperlink" Target="https://www.britannica.com/science/paly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2727</TotalTime>
  <Pages>10</Pages>
  <Words>4215</Words>
  <Characters>24030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OKORITE</dc:creator>
  <cp:keywords/>
  <dc:description/>
  <cp:lastModifiedBy>OKORITE</cp:lastModifiedBy>
  <cp:revision>24</cp:revision>
  <dcterms:created xsi:type="dcterms:W3CDTF">2020-05-26T00:17:00Z</dcterms:created>
  <dcterms:modified xsi:type="dcterms:W3CDTF">2020-06-04T21:13:00Z</dcterms:modified>
</cp:coreProperties>
</file>