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NAME: ASUEIFAI JOHN BENNIBOR </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MATRIX NUMBER: 17/SMS04/014</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DEPARTMENT: MEDIA AND COMMUNICATION</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LEVEL: 300L</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COURSE CODE: 304</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           ASSIGNMENT </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1)</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                      How  does the global North portray the global south </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      The terms the North and the south, when used in a global context, are alternative designations for “developed” and “developing” countries. Together, the North and South constitute virtually the entire global population. As terms, the North and the South emerged during the 1970s, probably simultaneously, and in contrast with each other. This article thus discusses these two terms together.</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       While the countries that make up the North and the countries that comprise the South share broadly similar economic and historical characteristics with the other countries in their category, there is no precise definition of either term. Two generations ago, the North could have been approximately defined as Europe and its offshoots (such as Canada, the United States, Australia, and New Zealand), but Japan has also, clearly, been a developed country for many years. Several other East Asian countries, including Singapore, South Korea, and Taiwan have shifted into the North in recent decades. While there are no recent examples of countries that have moved in the opposite direction (i.e., to the South from the North), the economic position of Argentina shifted from being one of the richest countries in the world, a century ago, to its middle-ranked position today.</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           The term of the Global South has many researched theories associated with it. Since many of the countries that are considered to be a part of the Global South were first colonized by Global North countries, they are at a disadvantage to become as quickly developed. Dependency theorists suggest that information has a top-down approach and first goes to the Global North before countries in the Global South receive it. Although many of these countries rely on political or economic help, this also opens up opportunity for information to develop Western bias and create an academic dependency. </w:t>
      </w:r>
      <w:proofErr w:type="spellStart"/>
      <w:r w:rsidRPr="00097C7C">
        <w:rPr>
          <w:color w:val="000000" w:themeColor="text1"/>
          <w:sz w:val="27"/>
          <w:szCs w:val="27"/>
        </w:rPr>
        <w:t>Meneleo</w:t>
      </w:r>
      <w:proofErr w:type="spellEnd"/>
      <w:r w:rsidRPr="00097C7C">
        <w:rPr>
          <w:color w:val="000000" w:themeColor="text1"/>
          <w:sz w:val="27"/>
          <w:szCs w:val="27"/>
        </w:rPr>
        <w:t xml:space="preserve"> </w:t>
      </w:r>
      <w:proofErr w:type="spellStart"/>
      <w:r w:rsidRPr="00097C7C">
        <w:rPr>
          <w:color w:val="000000" w:themeColor="text1"/>
          <w:sz w:val="27"/>
          <w:szCs w:val="27"/>
        </w:rPr>
        <w:t>Litonjua</w:t>
      </w:r>
      <w:proofErr w:type="spellEnd"/>
      <w:r w:rsidRPr="00097C7C">
        <w:rPr>
          <w:color w:val="000000" w:themeColor="text1"/>
          <w:sz w:val="27"/>
          <w:szCs w:val="27"/>
        </w:rPr>
        <w:t xml:space="preserve"> describes the reasoning behind distinctive problems of dependency theory as "the basic context of poverty and </w:t>
      </w:r>
      <w:r w:rsidRPr="00097C7C">
        <w:rPr>
          <w:color w:val="000000" w:themeColor="text1"/>
          <w:sz w:val="27"/>
          <w:szCs w:val="27"/>
        </w:rPr>
        <w:lastRenderedPageBreak/>
        <w:t>underdevelopment of Third World/Global South countries was not their traditionalism, but the dominance-dependence relationship between rich and poor, powerful and weak counties."</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What brought about much of the dependency, was the push to become modernized. After World War II, the U.S. made effort to assist developing countries financially in attempt to pull them out of poverty. Modernization theory "sought to remake the Global South in the image and likeliness of the First World/Global North." In other terms, "societies can be fast-tracked to modernization by 'importing' Western technical capital, forms of organization, and science and technology to developing countries. “With this ideology, as long as countries follow in Western ways, they can develop quicker.</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After modernization attempts took place, theorists started to question the effects through post-development perspectives. Post-Development theorists try to explain that not all developing countries need to be following Western ways but instead should create their own development plans. Felix </w:t>
      </w:r>
      <w:proofErr w:type="spellStart"/>
      <w:r w:rsidRPr="00097C7C">
        <w:rPr>
          <w:color w:val="000000" w:themeColor="text1"/>
          <w:sz w:val="27"/>
          <w:szCs w:val="27"/>
        </w:rPr>
        <w:t>Olatunji</w:t>
      </w:r>
      <w:proofErr w:type="spellEnd"/>
      <w:r w:rsidRPr="00097C7C">
        <w:rPr>
          <w:color w:val="000000" w:themeColor="text1"/>
          <w:sz w:val="27"/>
          <w:szCs w:val="27"/>
        </w:rPr>
        <w:t xml:space="preserve"> and Anthony </w:t>
      </w:r>
      <w:proofErr w:type="spellStart"/>
      <w:r w:rsidRPr="00097C7C">
        <w:rPr>
          <w:color w:val="000000" w:themeColor="text1"/>
          <w:sz w:val="27"/>
          <w:szCs w:val="27"/>
        </w:rPr>
        <w:t>Bature</w:t>
      </w:r>
      <w:proofErr w:type="spellEnd"/>
      <w:r w:rsidRPr="00097C7C">
        <w:rPr>
          <w:color w:val="000000" w:themeColor="text1"/>
          <w:sz w:val="27"/>
          <w:szCs w:val="27"/>
        </w:rPr>
        <w:t xml:space="preserve"> explain, “societies at the local level should be allowed to pursue their own development path as they perceive it without the influences of global capital and other modern choices, and thus a rejection of the entire paradigm from Eurocentric model and the </w:t>
      </w:r>
      <w:proofErr w:type="spellStart"/>
      <w:r w:rsidRPr="00097C7C">
        <w:rPr>
          <w:color w:val="000000" w:themeColor="text1"/>
          <w:sz w:val="27"/>
          <w:szCs w:val="27"/>
        </w:rPr>
        <w:t>advocation</w:t>
      </w:r>
      <w:proofErr w:type="spellEnd"/>
      <w:r w:rsidRPr="00097C7C">
        <w:rPr>
          <w:color w:val="000000" w:themeColor="text1"/>
          <w:sz w:val="27"/>
          <w:szCs w:val="27"/>
        </w:rPr>
        <w:t xml:space="preserve"> of new ways of thinking about the non-Western societies. “The goals of post-development was to reject development rather than reform by choosing to embrace non-Western ways.</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The Global South's often discussed struggle is to be equally represented in the media compared to the North. When looking at media coverage of developing countries, a generalized view has developed through Western media. Negative images and coverage of the poverty are frequent in the mass media when talking about third world countries. This common coverage has created a dominant stereotype of the Global South. Elisabeth </w:t>
      </w:r>
      <w:proofErr w:type="spellStart"/>
      <w:r w:rsidRPr="00097C7C">
        <w:rPr>
          <w:color w:val="000000" w:themeColor="text1"/>
          <w:sz w:val="27"/>
          <w:szCs w:val="27"/>
        </w:rPr>
        <w:t>Farny</w:t>
      </w:r>
      <w:proofErr w:type="spellEnd"/>
      <w:r w:rsidRPr="00097C7C">
        <w:rPr>
          <w:color w:val="000000" w:themeColor="text1"/>
          <w:sz w:val="27"/>
          <w:szCs w:val="27"/>
        </w:rPr>
        <w:t xml:space="preserve"> describes this as, "the 'South' is characterized by socioeconomic and political backwardness, measured against Western values and standards." Mass media's role often compares the Global South to the North and is thought to be an aid in the divide.</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Mass media has also played a role in what information the Global South receives. The news often covers developed countries and creates an imbalance of information </w:t>
      </w:r>
      <w:proofErr w:type="spellStart"/>
      <w:r w:rsidRPr="00097C7C">
        <w:rPr>
          <w:color w:val="000000" w:themeColor="text1"/>
          <w:sz w:val="27"/>
          <w:szCs w:val="27"/>
        </w:rPr>
        <w:t>flow.The</w:t>
      </w:r>
      <w:proofErr w:type="spellEnd"/>
      <w:r w:rsidRPr="00097C7C">
        <w:rPr>
          <w:color w:val="000000" w:themeColor="text1"/>
          <w:sz w:val="27"/>
          <w:szCs w:val="27"/>
        </w:rPr>
        <w:t xml:space="preserve"> Global South does not often receive coverage of the other parts of the South but instead gets generous amounts of coverage on the North.</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The North–South divide is a socio-economic and political division of Earth popularized in the late 20th century and early 21st century. Generally, definitions of the Global North include the United States, Canada, almost all the European countries, Israel, Cyprus, Japan, Singapore, South Korea, Australia, and New Zealand. </w:t>
      </w:r>
      <w:r w:rsidRPr="00097C7C">
        <w:rPr>
          <w:color w:val="000000" w:themeColor="text1"/>
          <w:sz w:val="27"/>
          <w:szCs w:val="27"/>
        </w:rPr>
        <w:lastRenderedPageBreak/>
        <w:t>The Global South is made up of Sub-Saharan Africa, Latin America and the Caribbean, Pacific Islands, and the developing countries in Asia, including the Middle East. It is home to the BRIC countries (excluding Russia): Brazil, India and China, which, along with Indonesia and Mexico, are the largest Southern states in terms of land area and population.</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The North is mostly correlated with the Western world and the First World, plus much of the Second World, while the South largely corresponds with the Third World and Eastern world. The two groups are often defined in terms of their differing levels of wealth, economic development, income inequality, democracy, and political and economic freedom, as defined by freedom indices. Nations in the North tend to be wealthier, less unequal and considered more democratic and to be developed countries who export technologically advanced manufactured products; Southern states are generally poorer developing countries with younger, more fragile democracies heavily dependent on primary sector exports and frequently share a history of past colonialism by Northern states. Nevertheless, the divide between the North and the South is often challenged and said to be increasingly incompatible with reality.</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In economic terms, as of the early 21st century, the North—with one quarter of the world population—controls four-fifths of the income earned anywhere in the world. 90% of the manufacturing industries are owned by and located in the North. Inversely, the South—with three quarters of the world population—has access to one-fifth of the world income. As nations become economically developed, they may become part of definitions the "North", regardless of geographical location; similarly, any nations that do not qualify for "developed" status are in effect deemed to be part of the "South".</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            The idea of categorizing countries by their economic and developmental status began during the Cold War with the classifications of East and West. The Soviet Union and China represented the East, and the United States and their allies represented the West. The term 'Third World' came into parlance in the second half of the twentieth century. It originated in a 1952 article by Alfred </w:t>
      </w:r>
      <w:proofErr w:type="spellStart"/>
      <w:r w:rsidRPr="00097C7C">
        <w:rPr>
          <w:color w:val="000000" w:themeColor="text1"/>
          <w:sz w:val="27"/>
          <w:szCs w:val="27"/>
        </w:rPr>
        <w:t>Sauvy</w:t>
      </w:r>
      <w:proofErr w:type="spellEnd"/>
      <w:r w:rsidRPr="00097C7C">
        <w:rPr>
          <w:color w:val="000000" w:themeColor="text1"/>
          <w:sz w:val="27"/>
          <w:szCs w:val="27"/>
        </w:rPr>
        <w:t xml:space="preserve"> entitled "</w:t>
      </w:r>
      <w:proofErr w:type="spellStart"/>
      <w:r w:rsidRPr="00097C7C">
        <w:rPr>
          <w:color w:val="000000" w:themeColor="text1"/>
          <w:sz w:val="27"/>
          <w:szCs w:val="27"/>
        </w:rPr>
        <w:t>Trois</w:t>
      </w:r>
      <w:proofErr w:type="spellEnd"/>
      <w:r w:rsidRPr="00097C7C">
        <w:rPr>
          <w:color w:val="000000" w:themeColor="text1"/>
          <w:sz w:val="27"/>
          <w:szCs w:val="27"/>
        </w:rPr>
        <w:t xml:space="preserve"> </w:t>
      </w:r>
      <w:proofErr w:type="spellStart"/>
      <w:r w:rsidRPr="00097C7C">
        <w:rPr>
          <w:color w:val="000000" w:themeColor="text1"/>
          <w:sz w:val="27"/>
          <w:szCs w:val="27"/>
        </w:rPr>
        <w:t>Mondes</w:t>
      </w:r>
      <w:proofErr w:type="spellEnd"/>
      <w:r w:rsidRPr="00097C7C">
        <w:rPr>
          <w:color w:val="000000" w:themeColor="text1"/>
          <w:sz w:val="27"/>
          <w:szCs w:val="27"/>
        </w:rPr>
        <w:t xml:space="preserve">, </w:t>
      </w:r>
      <w:proofErr w:type="spellStart"/>
      <w:r w:rsidRPr="00097C7C">
        <w:rPr>
          <w:color w:val="000000" w:themeColor="text1"/>
          <w:sz w:val="27"/>
          <w:szCs w:val="27"/>
        </w:rPr>
        <w:t>Une</w:t>
      </w:r>
      <w:proofErr w:type="spellEnd"/>
      <w:r w:rsidRPr="00097C7C">
        <w:rPr>
          <w:color w:val="000000" w:themeColor="text1"/>
          <w:sz w:val="27"/>
          <w:szCs w:val="27"/>
        </w:rPr>
        <w:t xml:space="preserve"> </w:t>
      </w:r>
      <w:proofErr w:type="spellStart"/>
      <w:r w:rsidRPr="00097C7C">
        <w:rPr>
          <w:color w:val="000000" w:themeColor="text1"/>
          <w:sz w:val="27"/>
          <w:szCs w:val="27"/>
        </w:rPr>
        <w:t>Planète</w:t>
      </w:r>
      <w:proofErr w:type="spellEnd"/>
      <w:r w:rsidRPr="00097C7C">
        <w:rPr>
          <w:color w:val="000000" w:themeColor="text1"/>
          <w:sz w:val="27"/>
          <w:szCs w:val="27"/>
        </w:rPr>
        <w:t xml:space="preserve">. “Early definitions of the Third World emphasized its exclusion from the East-West conflict of the Cold War as well as the ex-colonial status and poverty of the nations it comprised. Efforts to mobilize the Third World as an autonomous political entity were undertaken. The 1955 Bandung Conference was an early meeting of Third World states in which an alternative to alignment with either the Eastern or Western Blocs was promoted. Following this, the first Non-Aligned Summit was organized in 1961. Contemporaneously, a mode of economic criticism which separated the world economy into "core" and "periphery" was developed and given expression in a project for political reform which "moved the terms 'North' and 'South' into the international political lexicon." In 1973, the pursuit of a New International Economic Order which was to be negotiated between the North and South was initiated at the Non-Aligned Summit held in Algiers. Also in 1973, the oil </w:t>
      </w:r>
      <w:r w:rsidRPr="00097C7C">
        <w:rPr>
          <w:color w:val="000000" w:themeColor="text1"/>
          <w:sz w:val="27"/>
          <w:szCs w:val="27"/>
        </w:rPr>
        <w:lastRenderedPageBreak/>
        <w:t xml:space="preserve">embargo initiated by Arab OPEC countries as a result of the Yom Kippur War caused an increase in world oil prices, with prices continuing to rise throughout the decade. </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        This contributed to a worldwide recession which resulted in industrialized nations increasing economically protectionist policies and contributing less aid to the less developed countries of the South. The slack was taken up by Western banks, which provided substantial loans to Third World countries. However, many of these countries were not able to pay back their debt, which led the IMF to </w:t>
      </w:r>
      <w:proofErr w:type="spellStart"/>
      <w:r w:rsidRPr="00097C7C">
        <w:rPr>
          <w:color w:val="000000" w:themeColor="text1"/>
          <w:sz w:val="27"/>
          <w:szCs w:val="27"/>
        </w:rPr>
        <w:t>EXtended</w:t>
      </w:r>
      <w:proofErr w:type="spellEnd"/>
      <w:r w:rsidRPr="00097C7C">
        <w:rPr>
          <w:color w:val="000000" w:themeColor="text1"/>
          <w:sz w:val="27"/>
          <w:szCs w:val="27"/>
        </w:rPr>
        <w:t xml:space="preserve"> further loans to them on the condition that they undertake certain liberalizing reforms.[8] This policy, which came to be known as structural adjustment, and was institutionalized by International Financial Institutions (IFIs) and Western governments, represented a break from the Keynesian approach to foreign aid which had been the norm from the end of the Second World War. After 1987, reports on the negative social impacts that structural adjustment policies had had on affected developing nations led IFIs to supplement structural adjustment policies with targeted anti-poverty projects. Following the end of the Cold War and the break-up of the Soviet Union, some Second World countries joined the First World, and others joined the Third World. A new and simpler classification was needed. Use of the terms "North" and "South" became more widespread.</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        Being categorized as part of the "North" implies development as opposed to belonging to the "South", which implies a lack thereof. According to N. </w:t>
      </w:r>
      <w:proofErr w:type="spellStart"/>
      <w:r w:rsidRPr="00097C7C">
        <w:rPr>
          <w:color w:val="000000" w:themeColor="text1"/>
          <w:sz w:val="27"/>
          <w:szCs w:val="27"/>
        </w:rPr>
        <w:t>Oluwafemi</w:t>
      </w:r>
      <w:proofErr w:type="spellEnd"/>
      <w:r w:rsidRPr="00097C7C">
        <w:rPr>
          <w:color w:val="000000" w:themeColor="text1"/>
          <w:sz w:val="27"/>
          <w:szCs w:val="27"/>
        </w:rPr>
        <w:t xml:space="preserve"> </w:t>
      </w:r>
      <w:proofErr w:type="spellStart"/>
      <w:r w:rsidRPr="00097C7C">
        <w:rPr>
          <w:color w:val="000000" w:themeColor="text1"/>
          <w:sz w:val="27"/>
          <w:szCs w:val="27"/>
        </w:rPr>
        <w:t>Mimiko</w:t>
      </w:r>
      <w:proofErr w:type="spellEnd"/>
      <w:r w:rsidRPr="00097C7C">
        <w:rPr>
          <w:color w:val="000000" w:themeColor="text1"/>
          <w:sz w:val="27"/>
          <w:szCs w:val="27"/>
        </w:rPr>
        <w:t>, the South lacks the right technology, it is politically unstable, its economies are divided, and its foreign exchange earnings depend on primary product exports to the North, along with the fluctuation of prices. The low level of control it exercises over imports and exports condemns the South to conform to the 'imperialist' system. The South's lack of development and the high level of development of the North deepen the inequality between them and leave the South a source of raw material for the developed countries. The north becomes synonymous with economic development and industrialization while the South represents the previously colonized countries which are in need of help in the form of international aid agendas. In order to understand how this divide occurs, a definition of "development" itself is needed. Northern countries are using most of the earth resources and most of them are high entropic fossil fuels. Reducing emission rates of toxic substances is central to debate on sustainable development but this can negatively affect economic growth.</w:t>
      </w:r>
    </w:p>
    <w:p w:rsidR="00097C7C" w:rsidRPr="00097C7C" w:rsidRDefault="00097C7C" w:rsidP="00097C7C">
      <w:pPr>
        <w:pStyle w:val="NormalWeb"/>
        <w:shd w:val="clear" w:color="auto" w:fill="FFFFFF"/>
        <w:spacing w:before="240" w:after="240"/>
        <w:rPr>
          <w:color w:val="000000" w:themeColor="text1"/>
          <w:sz w:val="27"/>
          <w:szCs w:val="27"/>
        </w:rPr>
      </w:pP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The accuracy of the North–South divide has been challenged on a number of grounds. Firstly, differences in the political, economic and demographic make-up of countries tend to complicate the idea of a monolithic South.[4] Globalization has also challenged the notion of two distinct economic spheres. Following the liberalization of post-Mao China initiated in 1978, growing regional cooperation between the </w:t>
      </w:r>
      <w:r w:rsidRPr="00097C7C">
        <w:rPr>
          <w:color w:val="000000" w:themeColor="text1"/>
          <w:sz w:val="27"/>
          <w:szCs w:val="27"/>
        </w:rPr>
        <w:lastRenderedPageBreak/>
        <w:t>national economies of Asia has led to the growing decentralization of the North as the main economic power. The economic status of the South has also been fractured. As of 2015, all but roughly the bottom 60 nations of the Global South were thought to be gaining on the North in terms of income, diversification, and participation in the world market. Globalization has largely displaced the North–South divide as the theoretical underpinning of the development efforts of international institutions such as the IMF, World Bank, WTO, and various United Nations affiliated agencies, though these groups differ in their perceptions of the relationship between globalization and inequality. Yet some remain critical of the accuracy of globalization as a model of the world economy, emphasizing the enduring centrality of nation-states in world politics and the prominence of regional trade relations.</w:t>
      </w:r>
    </w:p>
    <w:p w:rsidR="00097C7C" w:rsidRPr="00097C7C" w:rsidRDefault="00097C7C" w:rsidP="00097C7C">
      <w:pPr>
        <w:pStyle w:val="NormalWeb"/>
        <w:shd w:val="clear" w:color="auto" w:fill="FFFFFF"/>
        <w:spacing w:before="240" w:after="240"/>
        <w:rPr>
          <w:color w:val="000000" w:themeColor="text1"/>
          <w:sz w:val="27"/>
          <w:szCs w:val="27"/>
        </w:rPr>
      </w:pP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2)</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            The challenges foreign correspondents face internationally</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     People who report news sometimes find themselves in the news. This is especially true for foreign correspondents, who risk their lives to bring us important stories from dangerous parts of the world.</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      Reporting from war zones and trouble spots has always been risky. But in recent years it’s become more so, as terrorists, drug lords and even governments seek to control the flow of information. More than 1,000 journalists have been killed worldwide since 1992 — and thousands more have been attacked, kidnapped or imprisoned. It’s not just war correspondents at risk.  </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        Recent attack victims include journalists covering the Ebola epidemic in Africa and cartoonists at a French newspaper that pokes fun at political subject was arrested in Iran last July with his wife, who also is a journalist. She was later released, but he is on trial on charges that include spying, which he has denied. His trial is closed to the public.</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 xml:space="preserve">        Being a foreign correspondent is getting more dangerous. Before, when journalists covered a war, the soldiers fighting each other usually did not try to harm or capture a journalist. So, reporters could move around more easily and collect information. Now, terrorists are also trying to kill or capture journalists. This means that in some places it’s very hard for reporters to move around and talk to people.</w:t>
      </w:r>
    </w:p>
    <w:p w:rsidR="00097C7C" w:rsidRPr="00097C7C" w:rsidRDefault="00097C7C" w:rsidP="00097C7C">
      <w:pPr>
        <w:pStyle w:val="NormalWeb"/>
        <w:shd w:val="clear" w:color="auto" w:fill="FFFFFF"/>
        <w:spacing w:before="240" w:after="240"/>
        <w:rPr>
          <w:color w:val="000000" w:themeColor="text1"/>
          <w:sz w:val="27"/>
          <w:szCs w:val="27"/>
        </w:rPr>
      </w:pPr>
      <w:r w:rsidRPr="00097C7C">
        <w:rPr>
          <w:color w:val="000000" w:themeColor="text1"/>
          <w:sz w:val="27"/>
          <w:szCs w:val="27"/>
        </w:rPr>
        <w:t>Political instability is another challenge faced by a foreign correspondent, when there is political instability in a country, a correspondent wont be able to carry out his assignment effectively. He might even be sent back to his country.</w:t>
      </w:r>
    </w:p>
    <w:p w:rsidR="00097C7C" w:rsidRPr="00097C7C" w:rsidRDefault="00097C7C" w:rsidP="00097C7C">
      <w:pPr>
        <w:pStyle w:val="NormalWeb"/>
        <w:shd w:val="clear" w:color="auto" w:fill="FFFFFF"/>
        <w:spacing w:before="240" w:after="240"/>
        <w:rPr>
          <w:color w:val="000000" w:themeColor="text1"/>
          <w:sz w:val="27"/>
          <w:szCs w:val="27"/>
        </w:rPr>
      </w:pPr>
    </w:p>
    <w:p w:rsidR="00097C7C" w:rsidRPr="00097C7C" w:rsidRDefault="00097C7C" w:rsidP="00097C7C">
      <w:pPr>
        <w:pStyle w:val="NormalWeb"/>
        <w:shd w:val="clear" w:color="auto" w:fill="FFFFFF"/>
        <w:spacing w:before="240" w:after="240"/>
        <w:rPr>
          <w:color w:val="000000" w:themeColor="text1"/>
          <w:sz w:val="27"/>
          <w:szCs w:val="27"/>
        </w:rPr>
      </w:pPr>
    </w:p>
    <w:p w:rsidR="00097C7C" w:rsidRPr="00097C7C" w:rsidRDefault="00097C7C" w:rsidP="00097C7C">
      <w:pPr>
        <w:pStyle w:val="NormalWeb"/>
        <w:shd w:val="clear" w:color="auto" w:fill="FFFFFF"/>
        <w:spacing w:before="240" w:after="240"/>
        <w:rPr>
          <w:color w:val="000000" w:themeColor="text1"/>
          <w:sz w:val="27"/>
          <w:szCs w:val="27"/>
        </w:rPr>
      </w:pPr>
    </w:p>
    <w:p w:rsidR="00097C7C" w:rsidRPr="00097C7C" w:rsidRDefault="00097C7C" w:rsidP="00097C7C">
      <w:pPr>
        <w:pStyle w:val="NormalWeb"/>
        <w:shd w:val="clear" w:color="auto" w:fill="FFFFFF"/>
        <w:spacing w:before="240" w:after="240"/>
        <w:rPr>
          <w:color w:val="000000" w:themeColor="text1"/>
          <w:sz w:val="27"/>
          <w:szCs w:val="27"/>
        </w:rPr>
      </w:pPr>
    </w:p>
    <w:p w:rsidR="00097C7C" w:rsidRPr="00097C7C" w:rsidRDefault="00097C7C" w:rsidP="00097C7C">
      <w:pPr>
        <w:pStyle w:val="NormalWeb"/>
        <w:shd w:val="clear" w:color="auto" w:fill="FFFFFF"/>
        <w:spacing w:before="240" w:after="240"/>
        <w:rPr>
          <w:color w:val="000000" w:themeColor="text1"/>
          <w:sz w:val="27"/>
          <w:szCs w:val="27"/>
        </w:rPr>
      </w:pPr>
    </w:p>
    <w:p w:rsidR="00097C7C" w:rsidRPr="00097C7C" w:rsidRDefault="00097C7C" w:rsidP="00097C7C">
      <w:pPr>
        <w:pStyle w:val="NormalWeb"/>
        <w:shd w:val="clear" w:color="auto" w:fill="FFFFFF"/>
        <w:spacing w:before="240" w:after="240"/>
        <w:rPr>
          <w:color w:val="000000" w:themeColor="text1"/>
          <w:sz w:val="27"/>
          <w:szCs w:val="27"/>
        </w:rPr>
      </w:pPr>
    </w:p>
    <w:p w:rsidR="00097C7C" w:rsidRPr="00097C7C" w:rsidRDefault="00097C7C" w:rsidP="00097C7C">
      <w:pPr>
        <w:pStyle w:val="NormalWeb"/>
        <w:shd w:val="clear" w:color="auto" w:fill="FFFFFF"/>
        <w:spacing w:before="240" w:after="24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Default="006A3D61" w:rsidP="00D34E28">
      <w:pPr>
        <w:pStyle w:val="NormalWeb"/>
        <w:shd w:val="clear" w:color="auto" w:fill="FFFFFF"/>
        <w:spacing w:before="240" w:beforeAutospacing="0" w:after="240" w:afterAutospacing="0"/>
        <w:rPr>
          <w:color w:val="000000" w:themeColor="text1"/>
          <w:sz w:val="27"/>
          <w:szCs w:val="27"/>
        </w:rPr>
      </w:pPr>
    </w:p>
    <w:p w:rsidR="006A3D61" w:rsidRPr="004E382F" w:rsidRDefault="006A3D61" w:rsidP="00D34E28">
      <w:pPr>
        <w:pStyle w:val="NormalWeb"/>
        <w:shd w:val="clear" w:color="auto" w:fill="FFFFFF"/>
        <w:spacing w:before="240" w:beforeAutospacing="0" w:after="240" w:afterAutospacing="0"/>
        <w:rPr>
          <w:color w:val="000000" w:themeColor="text1"/>
          <w:sz w:val="27"/>
          <w:szCs w:val="27"/>
        </w:rPr>
      </w:pPr>
    </w:p>
    <w:p w:rsidR="00717BAF" w:rsidRPr="004E382F" w:rsidRDefault="00006651" w:rsidP="00D34E28">
      <w:pPr>
        <w:pStyle w:val="NormalWeb"/>
        <w:shd w:val="clear" w:color="auto" w:fill="FFFFFF"/>
        <w:spacing w:before="240" w:beforeAutospacing="0" w:after="240" w:afterAutospacing="0"/>
        <w:rPr>
          <w:color w:val="575757"/>
          <w:sz w:val="27"/>
          <w:szCs w:val="27"/>
          <w:u w:val="single"/>
        </w:rPr>
      </w:pPr>
      <w:r>
        <w:rPr>
          <w:color w:val="575757"/>
          <w:sz w:val="27"/>
          <w:szCs w:val="27"/>
          <w:u w:val="single"/>
        </w:rPr>
        <w:t>1)</w:t>
      </w:r>
    </w:p>
    <w:p w:rsidR="004749A9" w:rsidRPr="00A613F9" w:rsidRDefault="004749A9" w:rsidP="00D34E28">
      <w:pPr>
        <w:pStyle w:val="NormalWeb"/>
        <w:shd w:val="clear" w:color="auto" w:fill="FFFFFF"/>
        <w:spacing w:before="240" w:beforeAutospacing="0" w:after="240" w:afterAutospacing="0"/>
        <w:rPr>
          <w:b/>
          <w:bCs/>
          <w:color w:val="575757"/>
          <w:sz w:val="27"/>
          <w:szCs w:val="27"/>
          <w:u w:val="single"/>
        </w:rPr>
      </w:pPr>
      <w:r>
        <w:rPr>
          <w:color w:val="575757"/>
          <w:sz w:val="27"/>
          <w:szCs w:val="27"/>
        </w:rPr>
        <w:t xml:space="preserve">                      </w:t>
      </w:r>
      <w:r w:rsidR="00717BAF" w:rsidRPr="00A613F9">
        <w:rPr>
          <w:b/>
          <w:bCs/>
          <w:color w:val="575757"/>
          <w:sz w:val="27"/>
          <w:szCs w:val="27"/>
          <w:u w:val="single"/>
        </w:rPr>
        <w:t xml:space="preserve">How </w:t>
      </w:r>
      <w:r w:rsidRPr="00A613F9">
        <w:rPr>
          <w:b/>
          <w:bCs/>
          <w:color w:val="575757"/>
          <w:sz w:val="27"/>
          <w:szCs w:val="27"/>
          <w:u w:val="single"/>
        </w:rPr>
        <w:t xml:space="preserve"> does the global North portray the global south </w:t>
      </w:r>
    </w:p>
    <w:p w:rsidR="00A45404" w:rsidRPr="004E382F" w:rsidRDefault="004749A9" w:rsidP="00D34E28">
      <w:pPr>
        <w:pStyle w:val="NormalWeb"/>
        <w:shd w:val="clear" w:color="auto" w:fill="FFFFFF"/>
        <w:spacing w:before="240" w:beforeAutospacing="0" w:after="240" w:afterAutospacing="0"/>
        <w:rPr>
          <w:rFonts w:asciiTheme="majorHAnsi" w:hAnsiTheme="majorHAnsi"/>
          <w:color w:val="000000" w:themeColor="text1"/>
          <w:sz w:val="22"/>
          <w:szCs w:val="22"/>
        </w:rPr>
      </w:pPr>
      <w:r w:rsidRPr="004E382F">
        <w:rPr>
          <w:rFonts w:asciiTheme="majorHAnsi" w:hAnsiTheme="majorHAnsi"/>
          <w:color w:val="000000" w:themeColor="text1"/>
          <w:sz w:val="22"/>
          <w:szCs w:val="22"/>
        </w:rPr>
        <w:t xml:space="preserve">      </w:t>
      </w:r>
      <w:r w:rsidR="00A45404" w:rsidRPr="004E382F">
        <w:rPr>
          <w:rFonts w:asciiTheme="majorHAnsi" w:hAnsiTheme="majorHAnsi"/>
          <w:color w:val="000000" w:themeColor="text1"/>
          <w:sz w:val="22"/>
          <w:szCs w:val="22"/>
        </w:rPr>
        <w:t>The terms </w:t>
      </w:r>
      <w:r w:rsidR="00A45404" w:rsidRPr="004E382F">
        <w:rPr>
          <w:rFonts w:asciiTheme="majorHAnsi" w:hAnsiTheme="majorHAnsi"/>
          <w:i/>
          <w:iCs/>
          <w:color w:val="000000" w:themeColor="text1"/>
          <w:sz w:val="22"/>
          <w:szCs w:val="22"/>
        </w:rPr>
        <w:t>the North</w:t>
      </w:r>
      <w:r w:rsidR="00A45404" w:rsidRPr="004E382F">
        <w:rPr>
          <w:rFonts w:asciiTheme="majorHAnsi" w:hAnsiTheme="majorHAnsi"/>
          <w:color w:val="000000" w:themeColor="text1"/>
          <w:sz w:val="22"/>
          <w:szCs w:val="22"/>
        </w:rPr>
        <w:t> and </w:t>
      </w:r>
      <w:r w:rsidR="005D265F">
        <w:t>the south</w:t>
      </w:r>
      <w:r w:rsidR="00A45404" w:rsidRPr="004E382F">
        <w:rPr>
          <w:rFonts w:asciiTheme="majorHAnsi" w:hAnsiTheme="majorHAnsi"/>
          <w:color w:val="000000" w:themeColor="text1"/>
          <w:sz w:val="22"/>
          <w:szCs w:val="22"/>
        </w:rPr>
        <w:t>, when used in a global context, are alternative designations for </w:t>
      </w:r>
      <w:r w:rsidR="00A45404" w:rsidRPr="004E382F">
        <w:rPr>
          <w:rFonts w:asciiTheme="majorHAnsi" w:hAnsiTheme="majorHAnsi" w:cs="Lucida Sans Unicode"/>
          <w:color w:val="000000" w:themeColor="text1"/>
          <w:sz w:val="22"/>
          <w:szCs w:val="22"/>
        </w:rPr>
        <w:t>“</w:t>
      </w:r>
      <w:r w:rsidR="00A45404" w:rsidRPr="004E382F">
        <w:rPr>
          <w:rFonts w:asciiTheme="majorHAnsi" w:hAnsiTheme="majorHAnsi"/>
          <w:color w:val="000000" w:themeColor="text1"/>
          <w:sz w:val="22"/>
          <w:szCs w:val="22"/>
        </w:rPr>
        <w:t>developed</w:t>
      </w:r>
      <w:r w:rsidR="00A45404" w:rsidRPr="004E382F">
        <w:rPr>
          <w:rFonts w:asciiTheme="majorHAnsi" w:hAnsiTheme="majorHAnsi" w:cs="Lucida Sans Unicode"/>
          <w:color w:val="000000" w:themeColor="text1"/>
          <w:sz w:val="22"/>
          <w:szCs w:val="22"/>
        </w:rPr>
        <w:t>”</w:t>
      </w:r>
      <w:r w:rsidR="00A45404" w:rsidRPr="004E382F">
        <w:rPr>
          <w:rFonts w:asciiTheme="majorHAnsi" w:hAnsiTheme="majorHAnsi"/>
          <w:color w:val="000000" w:themeColor="text1"/>
          <w:sz w:val="22"/>
          <w:szCs w:val="22"/>
        </w:rPr>
        <w:t> and </w:t>
      </w:r>
      <w:r w:rsidR="00A45404" w:rsidRPr="004E382F">
        <w:rPr>
          <w:rFonts w:asciiTheme="majorHAnsi" w:hAnsiTheme="majorHAnsi" w:cs="Lucida Sans Unicode"/>
          <w:color w:val="000000" w:themeColor="text1"/>
          <w:sz w:val="22"/>
          <w:szCs w:val="22"/>
        </w:rPr>
        <w:t>“</w:t>
      </w:r>
      <w:r w:rsidR="00A45404" w:rsidRPr="004E382F">
        <w:rPr>
          <w:rFonts w:asciiTheme="majorHAnsi" w:hAnsiTheme="majorHAnsi"/>
          <w:color w:val="000000" w:themeColor="text1"/>
          <w:sz w:val="22"/>
          <w:szCs w:val="22"/>
        </w:rPr>
        <w:t>developing</w:t>
      </w:r>
      <w:r w:rsidR="00A45404" w:rsidRPr="004E382F">
        <w:rPr>
          <w:rFonts w:asciiTheme="majorHAnsi" w:hAnsiTheme="majorHAnsi" w:cs="Lucida Sans Unicode"/>
          <w:color w:val="000000" w:themeColor="text1"/>
          <w:sz w:val="22"/>
          <w:szCs w:val="22"/>
        </w:rPr>
        <w:t>”</w:t>
      </w:r>
      <w:r w:rsidR="00A45404" w:rsidRPr="004E382F">
        <w:rPr>
          <w:rFonts w:asciiTheme="majorHAnsi" w:hAnsiTheme="majorHAnsi"/>
          <w:color w:val="000000" w:themeColor="text1"/>
          <w:sz w:val="22"/>
          <w:szCs w:val="22"/>
        </w:rPr>
        <w:t> countries. Together, the North and South constitute virtually the entire global population. As terms, </w:t>
      </w:r>
      <w:r w:rsidR="00A45404" w:rsidRPr="004E382F">
        <w:rPr>
          <w:rFonts w:asciiTheme="majorHAnsi" w:hAnsiTheme="majorHAnsi"/>
          <w:i/>
          <w:iCs/>
          <w:color w:val="000000" w:themeColor="text1"/>
          <w:sz w:val="22"/>
          <w:szCs w:val="22"/>
        </w:rPr>
        <w:t>the North</w:t>
      </w:r>
      <w:r w:rsidR="00A45404" w:rsidRPr="004E382F">
        <w:rPr>
          <w:rFonts w:asciiTheme="majorHAnsi" w:hAnsiTheme="majorHAnsi"/>
          <w:color w:val="000000" w:themeColor="text1"/>
          <w:sz w:val="22"/>
          <w:szCs w:val="22"/>
        </w:rPr>
        <w:t> and </w:t>
      </w:r>
      <w:hyperlink r:id="rId5" w:history="1">
        <w:r w:rsidR="00A45404" w:rsidRPr="004E382F">
          <w:rPr>
            <w:rStyle w:val="Hyperlink"/>
            <w:rFonts w:asciiTheme="majorHAnsi" w:hAnsiTheme="majorHAnsi"/>
            <w:i/>
            <w:iCs/>
            <w:color w:val="000000" w:themeColor="text1"/>
            <w:sz w:val="22"/>
            <w:szCs w:val="22"/>
          </w:rPr>
          <w:t>the South</w:t>
        </w:r>
      </w:hyperlink>
      <w:r w:rsidR="00A45404" w:rsidRPr="004E382F">
        <w:rPr>
          <w:rFonts w:asciiTheme="majorHAnsi" w:hAnsiTheme="majorHAnsi"/>
          <w:color w:val="000000" w:themeColor="text1"/>
          <w:sz w:val="22"/>
          <w:szCs w:val="22"/>
        </w:rPr>
        <w:t> emerged during the 1970s, probably simultaneously, and in contrast with each other. This article thus discusses these two terms together.</w:t>
      </w:r>
    </w:p>
    <w:p w:rsidR="00651080" w:rsidRPr="00A16CC1" w:rsidRDefault="00A613F9" w:rsidP="00A16CC1">
      <w:pPr>
        <w:pStyle w:val="NormalWeb"/>
        <w:shd w:val="clear" w:color="auto" w:fill="FFFFFF"/>
        <w:spacing w:before="240" w:beforeAutospacing="0" w:after="240" w:afterAutospacing="0"/>
        <w:rPr>
          <w:rFonts w:asciiTheme="majorHAnsi" w:hAnsiTheme="majorHAnsi"/>
          <w:color w:val="000000" w:themeColor="text1"/>
          <w:sz w:val="22"/>
          <w:szCs w:val="22"/>
        </w:rPr>
      </w:pPr>
      <w:r w:rsidRPr="004E382F">
        <w:rPr>
          <w:rFonts w:asciiTheme="majorHAnsi" w:hAnsiTheme="majorHAnsi"/>
          <w:color w:val="000000" w:themeColor="text1"/>
          <w:sz w:val="22"/>
          <w:szCs w:val="22"/>
        </w:rPr>
        <w:t xml:space="preserve">       </w:t>
      </w:r>
      <w:r w:rsidR="00A45404" w:rsidRPr="004E382F">
        <w:rPr>
          <w:rFonts w:asciiTheme="majorHAnsi" w:hAnsiTheme="majorHAnsi"/>
          <w:color w:val="000000" w:themeColor="text1"/>
          <w:sz w:val="22"/>
          <w:szCs w:val="22"/>
        </w:rPr>
        <w:t>While the countries that make up </w:t>
      </w:r>
      <w:r w:rsidR="00A45404" w:rsidRPr="004E382F">
        <w:rPr>
          <w:rFonts w:asciiTheme="majorHAnsi" w:hAnsiTheme="majorHAnsi"/>
          <w:i/>
          <w:iCs/>
          <w:color w:val="000000" w:themeColor="text1"/>
          <w:sz w:val="22"/>
          <w:szCs w:val="22"/>
        </w:rPr>
        <w:t>the North</w:t>
      </w:r>
      <w:r w:rsidR="00A45404" w:rsidRPr="004E382F">
        <w:rPr>
          <w:rFonts w:asciiTheme="majorHAnsi" w:hAnsiTheme="majorHAnsi"/>
          <w:color w:val="000000" w:themeColor="text1"/>
          <w:sz w:val="22"/>
          <w:szCs w:val="22"/>
        </w:rPr>
        <w:t> and the countries that comprise </w:t>
      </w:r>
      <w:r w:rsidR="00A45404" w:rsidRPr="004E382F">
        <w:rPr>
          <w:rFonts w:asciiTheme="majorHAnsi" w:hAnsiTheme="majorHAnsi"/>
          <w:i/>
          <w:iCs/>
          <w:color w:val="000000" w:themeColor="text1"/>
          <w:sz w:val="22"/>
          <w:szCs w:val="22"/>
        </w:rPr>
        <w:t>the South</w:t>
      </w:r>
      <w:r w:rsidR="00A45404" w:rsidRPr="004E382F">
        <w:rPr>
          <w:rFonts w:asciiTheme="majorHAnsi" w:hAnsiTheme="majorHAnsi"/>
          <w:color w:val="000000" w:themeColor="text1"/>
          <w:sz w:val="22"/>
          <w:szCs w:val="22"/>
        </w:rPr>
        <w:t> share broadly similar economic and historical characteristics with the other countries in their category, there is no precise definition of either term. Two generations ago, the North could have been approximately defined as </w:t>
      </w:r>
      <w:hyperlink r:id="rId6" w:history="1">
        <w:r w:rsidR="00A45404" w:rsidRPr="004E382F">
          <w:rPr>
            <w:rStyle w:val="Hyperlink"/>
            <w:rFonts w:asciiTheme="majorHAnsi" w:hAnsiTheme="majorHAnsi"/>
            <w:color w:val="000000" w:themeColor="text1"/>
            <w:sz w:val="22"/>
            <w:szCs w:val="22"/>
          </w:rPr>
          <w:t>Europe</w:t>
        </w:r>
      </w:hyperlink>
      <w:r w:rsidR="00A45404" w:rsidRPr="004E382F">
        <w:rPr>
          <w:rFonts w:asciiTheme="majorHAnsi" w:hAnsiTheme="majorHAnsi"/>
          <w:color w:val="000000" w:themeColor="text1"/>
          <w:sz w:val="22"/>
          <w:szCs w:val="22"/>
        </w:rPr>
        <w:t> and its offshoots (such as </w:t>
      </w:r>
      <w:hyperlink r:id="rId7" w:history="1">
        <w:r w:rsidR="00A45404" w:rsidRPr="004E382F">
          <w:rPr>
            <w:rStyle w:val="Hyperlink"/>
            <w:rFonts w:asciiTheme="majorHAnsi" w:hAnsiTheme="majorHAnsi"/>
            <w:color w:val="000000" w:themeColor="text1"/>
            <w:sz w:val="22"/>
            <w:szCs w:val="22"/>
          </w:rPr>
          <w:t>Canada</w:t>
        </w:r>
      </w:hyperlink>
      <w:r w:rsidR="00A45404" w:rsidRPr="004E382F">
        <w:rPr>
          <w:rFonts w:asciiTheme="majorHAnsi" w:hAnsiTheme="majorHAnsi"/>
          <w:color w:val="000000" w:themeColor="text1"/>
          <w:sz w:val="22"/>
          <w:szCs w:val="22"/>
        </w:rPr>
        <w:t>, the </w:t>
      </w:r>
      <w:hyperlink r:id="rId8" w:history="1">
        <w:r w:rsidR="00A45404" w:rsidRPr="004E382F">
          <w:rPr>
            <w:rStyle w:val="Hyperlink"/>
            <w:rFonts w:asciiTheme="majorHAnsi" w:hAnsiTheme="majorHAnsi"/>
            <w:color w:val="000000" w:themeColor="text1"/>
            <w:sz w:val="22"/>
            <w:szCs w:val="22"/>
          </w:rPr>
          <w:t>United States</w:t>
        </w:r>
      </w:hyperlink>
      <w:r w:rsidR="00A45404" w:rsidRPr="004E382F">
        <w:rPr>
          <w:rFonts w:asciiTheme="majorHAnsi" w:hAnsiTheme="majorHAnsi"/>
          <w:color w:val="000000" w:themeColor="text1"/>
          <w:sz w:val="22"/>
          <w:szCs w:val="22"/>
        </w:rPr>
        <w:t>, </w:t>
      </w:r>
      <w:hyperlink r:id="rId9" w:history="1">
        <w:r w:rsidR="00A45404" w:rsidRPr="004E382F">
          <w:rPr>
            <w:rStyle w:val="Hyperlink"/>
            <w:rFonts w:asciiTheme="majorHAnsi" w:hAnsiTheme="majorHAnsi"/>
            <w:color w:val="000000" w:themeColor="text1"/>
            <w:sz w:val="22"/>
            <w:szCs w:val="22"/>
          </w:rPr>
          <w:t>Australia</w:t>
        </w:r>
      </w:hyperlink>
      <w:r w:rsidR="00A45404" w:rsidRPr="004E382F">
        <w:rPr>
          <w:rFonts w:asciiTheme="majorHAnsi" w:hAnsiTheme="majorHAnsi"/>
          <w:color w:val="000000" w:themeColor="text1"/>
          <w:sz w:val="22"/>
          <w:szCs w:val="22"/>
        </w:rPr>
        <w:t>, and </w:t>
      </w:r>
      <w:hyperlink r:id="rId10" w:history="1">
        <w:r w:rsidR="00A45404" w:rsidRPr="004E382F">
          <w:rPr>
            <w:rStyle w:val="Hyperlink"/>
            <w:rFonts w:asciiTheme="majorHAnsi" w:hAnsiTheme="majorHAnsi"/>
            <w:color w:val="000000" w:themeColor="text1"/>
            <w:sz w:val="22"/>
            <w:szCs w:val="22"/>
          </w:rPr>
          <w:t>New Zealand</w:t>
        </w:r>
      </w:hyperlink>
      <w:r w:rsidR="00A45404" w:rsidRPr="004E382F">
        <w:rPr>
          <w:rFonts w:asciiTheme="majorHAnsi" w:hAnsiTheme="majorHAnsi"/>
          <w:color w:val="000000" w:themeColor="text1"/>
          <w:sz w:val="22"/>
          <w:szCs w:val="22"/>
        </w:rPr>
        <w:t>), but </w:t>
      </w:r>
      <w:hyperlink r:id="rId11" w:history="1">
        <w:r w:rsidR="00A45404" w:rsidRPr="004E382F">
          <w:rPr>
            <w:rStyle w:val="Hyperlink"/>
            <w:rFonts w:asciiTheme="majorHAnsi" w:hAnsiTheme="majorHAnsi"/>
            <w:color w:val="000000" w:themeColor="text1"/>
            <w:sz w:val="22"/>
            <w:szCs w:val="22"/>
          </w:rPr>
          <w:t>Japan</w:t>
        </w:r>
      </w:hyperlink>
      <w:r w:rsidR="00A45404" w:rsidRPr="004E382F">
        <w:rPr>
          <w:rFonts w:asciiTheme="majorHAnsi" w:hAnsiTheme="majorHAnsi"/>
          <w:color w:val="000000" w:themeColor="text1"/>
          <w:sz w:val="22"/>
          <w:szCs w:val="22"/>
        </w:rPr>
        <w:t> has also, clearly, been a developed country for many years. Several other East Asian countries, including </w:t>
      </w:r>
      <w:hyperlink r:id="rId12" w:history="1">
        <w:r w:rsidR="00A45404" w:rsidRPr="004E382F">
          <w:rPr>
            <w:rStyle w:val="Hyperlink"/>
            <w:rFonts w:asciiTheme="majorHAnsi" w:hAnsiTheme="majorHAnsi"/>
            <w:color w:val="000000" w:themeColor="text1"/>
            <w:sz w:val="22"/>
            <w:szCs w:val="22"/>
          </w:rPr>
          <w:t>Singapore</w:t>
        </w:r>
      </w:hyperlink>
      <w:r w:rsidR="00A45404" w:rsidRPr="004E382F">
        <w:rPr>
          <w:rFonts w:asciiTheme="majorHAnsi" w:hAnsiTheme="majorHAnsi"/>
          <w:color w:val="000000" w:themeColor="text1"/>
          <w:sz w:val="22"/>
          <w:szCs w:val="22"/>
        </w:rPr>
        <w:t>, </w:t>
      </w:r>
      <w:hyperlink r:id="rId13" w:history="1">
        <w:r w:rsidR="00A45404" w:rsidRPr="004E382F">
          <w:rPr>
            <w:rStyle w:val="Hyperlink"/>
            <w:rFonts w:asciiTheme="majorHAnsi" w:hAnsiTheme="majorHAnsi"/>
            <w:color w:val="000000" w:themeColor="text1"/>
            <w:sz w:val="22"/>
            <w:szCs w:val="22"/>
          </w:rPr>
          <w:t>South Korea</w:t>
        </w:r>
      </w:hyperlink>
      <w:r w:rsidR="00A45404" w:rsidRPr="004E382F">
        <w:rPr>
          <w:rFonts w:asciiTheme="majorHAnsi" w:hAnsiTheme="majorHAnsi"/>
          <w:color w:val="000000" w:themeColor="text1"/>
          <w:sz w:val="22"/>
          <w:szCs w:val="22"/>
        </w:rPr>
        <w:t>, and </w:t>
      </w:r>
      <w:hyperlink r:id="rId14" w:history="1">
        <w:r w:rsidR="00A45404" w:rsidRPr="004E382F">
          <w:rPr>
            <w:rStyle w:val="Hyperlink"/>
            <w:rFonts w:asciiTheme="majorHAnsi" w:hAnsiTheme="majorHAnsi"/>
            <w:color w:val="000000" w:themeColor="text1"/>
            <w:sz w:val="22"/>
            <w:szCs w:val="22"/>
          </w:rPr>
          <w:t>Taiwan</w:t>
        </w:r>
      </w:hyperlink>
      <w:r w:rsidR="00A45404" w:rsidRPr="004E382F">
        <w:rPr>
          <w:rFonts w:asciiTheme="majorHAnsi" w:hAnsiTheme="majorHAnsi"/>
          <w:color w:val="000000" w:themeColor="text1"/>
          <w:sz w:val="22"/>
          <w:szCs w:val="22"/>
        </w:rPr>
        <w:t> have shifted into the North in recent decades. While there are no recent examples of countries that have moved in the opposite direction (i.e., to the South from the North), the economic position of </w:t>
      </w:r>
      <w:hyperlink r:id="rId15" w:history="1">
        <w:r w:rsidR="00A45404" w:rsidRPr="004E382F">
          <w:rPr>
            <w:rStyle w:val="Hyperlink"/>
            <w:rFonts w:asciiTheme="majorHAnsi" w:hAnsiTheme="majorHAnsi"/>
            <w:color w:val="000000" w:themeColor="text1"/>
            <w:sz w:val="22"/>
            <w:szCs w:val="22"/>
          </w:rPr>
          <w:t>Argentina</w:t>
        </w:r>
      </w:hyperlink>
      <w:r w:rsidR="00A45404" w:rsidRPr="004E382F">
        <w:rPr>
          <w:rFonts w:asciiTheme="majorHAnsi" w:hAnsiTheme="majorHAnsi"/>
          <w:color w:val="000000" w:themeColor="text1"/>
          <w:sz w:val="22"/>
          <w:szCs w:val="22"/>
        </w:rPr>
        <w:t> shifted from being one of the richest countries in the world, a century ago, to its middle-ranked position today</w:t>
      </w:r>
      <w:r w:rsidR="00A16CC1">
        <w:rPr>
          <w:rFonts w:asciiTheme="majorHAnsi" w:hAnsiTheme="majorHAnsi"/>
          <w:color w:val="000000" w:themeColor="text1"/>
          <w:sz w:val="22"/>
          <w:szCs w:val="22"/>
        </w:rPr>
        <w:t>.</w:t>
      </w:r>
    </w:p>
    <w:p w:rsidR="00651080" w:rsidRPr="000432DA" w:rsidRDefault="00A613F9" w:rsidP="00247013">
      <w:pPr>
        <w:rPr>
          <w:rFonts w:asciiTheme="majorHAnsi" w:hAnsiTheme="majorHAnsi"/>
        </w:rPr>
      </w:pPr>
      <w:r w:rsidRPr="000432DA">
        <w:rPr>
          <w:rFonts w:asciiTheme="majorHAnsi" w:hAnsiTheme="majorHAnsi"/>
        </w:rPr>
        <w:t xml:space="preserve">           </w:t>
      </w:r>
      <w:r w:rsidR="00651080" w:rsidRPr="000432DA">
        <w:rPr>
          <w:rFonts w:asciiTheme="majorHAnsi" w:hAnsiTheme="majorHAnsi"/>
        </w:rPr>
        <w:t>The term of the Global South has many researched theories associated with it. Since many of the countries that are considered to be a part of the Global South were first colonized by Global North countries, they are at a disadvantage to become as quickly developed. Dependency theorists suggest that information has a top-down approach and first goes to the Global North before countries in the Global South receive it. Although many of these countries rely on political or economic help, this also opens up opportunity for information to develop Western bias and create an academic dependency. Meneleo Litonjua describes the reasoning behind distinctive problems of dependency theory as "the basic context of poverty and underdevelopment of Third World/Global South countries was not their traditionalism, but the dominance-dependence relationship between rich and poor, powerful and weak counties."</w:t>
      </w:r>
    </w:p>
    <w:p w:rsidR="00651080" w:rsidRPr="000432DA" w:rsidRDefault="00651080" w:rsidP="00247013">
      <w:pPr>
        <w:rPr>
          <w:rFonts w:asciiTheme="majorHAnsi" w:hAnsiTheme="majorHAnsi"/>
        </w:rPr>
      </w:pPr>
      <w:r w:rsidRPr="000432DA">
        <w:rPr>
          <w:rFonts w:asciiTheme="majorHAnsi" w:hAnsiTheme="majorHAnsi"/>
        </w:rPr>
        <w:t xml:space="preserve">What brought about much of the dependency, was the push to become modernized. After World War II, the U.S. made effort to assist developing countries financially in attempt to pull them out of poverty. Modernization theory "sought to remake the Global South in the image and likeliness of the First World/Global North." In other terms, "societies can be fast-tracked to modernization by 'importing' Western technical capital, forms of organization, and science and technology to developing </w:t>
      </w:r>
      <w:r w:rsidR="00717BAF" w:rsidRPr="000432DA">
        <w:rPr>
          <w:rFonts w:asciiTheme="majorHAnsi" w:hAnsiTheme="majorHAnsi"/>
        </w:rPr>
        <w:t>countries. “With</w:t>
      </w:r>
      <w:r w:rsidRPr="000432DA">
        <w:rPr>
          <w:rFonts w:asciiTheme="majorHAnsi" w:hAnsiTheme="majorHAnsi"/>
        </w:rPr>
        <w:t xml:space="preserve"> this ideology, as long as countries follow in Western ways, they can develop quicker.</w:t>
      </w:r>
    </w:p>
    <w:p w:rsidR="00651080" w:rsidRPr="000432DA" w:rsidRDefault="00651080" w:rsidP="00247013">
      <w:pPr>
        <w:rPr>
          <w:rFonts w:asciiTheme="majorHAnsi" w:hAnsiTheme="majorHAnsi"/>
        </w:rPr>
      </w:pPr>
      <w:r w:rsidRPr="000432DA">
        <w:rPr>
          <w:rFonts w:asciiTheme="majorHAnsi" w:hAnsiTheme="majorHAnsi"/>
        </w:rPr>
        <w:t xml:space="preserve">After modernization attempts took place, theorists started to question the effects through post-development perspectives. Post-Development theorists try to explain that not all developing countries need to be following Western ways but instead should create their own development plans. Felix Olatunji and Anthony Bature explain, “societies at the local level should be allowed to pursue their own development path as they perceive it without the influences of global capital and other modern choices, and thus a rejection of the entire paradigm from Eurocentric model and the advocation of new ways of </w:t>
      </w:r>
      <w:r w:rsidRPr="000432DA">
        <w:rPr>
          <w:rFonts w:asciiTheme="majorHAnsi" w:hAnsiTheme="majorHAnsi"/>
        </w:rPr>
        <w:lastRenderedPageBreak/>
        <w:t xml:space="preserve">thinking about the non-Western </w:t>
      </w:r>
      <w:r w:rsidR="00717BAF" w:rsidRPr="000432DA">
        <w:rPr>
          <w:rFonts w:asciiTheme="majorHAnsi" w:hAnsiTheme="majorHAnsi"/>
        </w:rPr>
        <w:t>societies. “The</w:t>
      </w:r>
      <w:r w:rsidRPr="000432DA">
        <w:rPr>
          <w:rFonts w:asciiTheme="majorHAnsi" w:hAnsiTheme="majorHAnsi"/>
        </w:rPr>
        <w:t xml:space="preserve"> goals of post-development was to reject development rather than reform by choosing to embrace non-Western ways.</w:t>
      </w:r>
    </w:p>
    <w:p w:rsidR="00651080" w:rsidRPr="000432DA" w:rsidRDefault="00651080" w:rsidP="00247013">
      <w:pPr>
        <w:rPr>
          <w:rFonts w:asciiTheme="majorHAnsi" w:hAnsiTheme="majorHAnsi"/>
        </w:rPr>
      </w:pPr>
      <w:r w:rsidRPr="000432DA">
        <w:rPr>
          <w:rFonts w:asciiTheme="majorHAnsi" w:hAnsiTheme="majorHAnsi"/>
        </w:rPr>
        <w:t>The Global South's often discussed struggle is to be equally represented in the media compared to the North. When looking at media coverage of developing countries, a generalized view has developed through Western media. Negative images and coverage of the poverty are frequent in the mass media when talking about third world countries. This common coverage has created a dominant stereotype of the Global South. Elisabeth Farny describes this as, "the 'South' is characterized by socioeconomic and political backwardness, measured against Western values and standards." Mass media's role often compares the Global South to the North and is thought to be an aid in the divide.</w:t>
      </w:r>
    </w:p>
    <w:p w:rsidR="00651080" w:rsidRPr="000432DA" w:rsidRDefault="00651080" w:rsidP="00247013">
      <w:pPr>
        <w:rPr>
          <w:rFonts w:asciiTheme="majorHAnsi" w:hAnsiTheme="majorHAnsi"/>
        </w:rPr>
      </w:pPr>
      <w:r w:rsidRPr="000432DA">
        <w:rPr>
          <w:rFonts w:asciiTheme="majorHAnsi" w:hAnsiTheme="majorHAnsi"/>
        </w:rPr>
        <w:t>Mass media has also played a role in what information the Global South receives. The news often covers developed countries and creates an imbalance of information flow.The Global South does not often receive coverage of the other parts of the South but instead gets generous amounts of coverage on the North.</w:t>
      </w:r>
    </w:p>
    <w:p w:rsidR="00651080" w:rsidRPr="000432DA" w:rsidRDefault="00651080" w:rsidP="00247013">
      <w:pPr>
        <w:rPr>
          <w:rFonts w:asciiTheme="majorHAnsi" w:hAnsiTheme="majorHAnsi"/>
        </w:rPr>
      </w:pPr>
      <w:r w:rsidRPr="000432DA">
        <w:rPr>
          <w:rFonts w:asciiTheme="majorHAnsi" w:hAnsiTheme="majorHAnsi"/>
        </w:rPr>
        <w:t>The North–South divide is a socio-economic and political division of Earth popularized in the late 20th century and early 21st century. Generally, definitions of the Global North include the United States, Canada, almost all the European countries, Israel, Cyprus, Japan, Singapore, South Korea, Australia, and New Zealand. The Global South is made up of Sub-Saharan Africa, Latin America and the Caribbean, Pacific Islands, and the developing countries in Asia, including the Middle East. It is home to the BRIC countries (excluding Russia): Brazil, India and China, which, along with Indonesia and Mexico, are the largest Southern states in terms of land area and population.</w:t>
      </w:r>
    </w:p>
    <w:p w:rsidR="00651080" w:rsidRPr="000432DA" w:rsidRDefault="00651080" w:rsidP="00247013">
      <w:pPr>
        <w:rPr>
          <w:rFonts w:asciiTheme="majorHAnsi" w:hAnsiTheme="majorHAnsi"/>
        </w:rPr>
      </w:pPr>
      <w:r w:rsidRPr="000432DA">
        <w:rPr>
          <w:rFonts w:asciiTheme="majorHAnsi" w:hAnsiTheme="majorHAnsi"/>
        </w:rPr>
        <w:t>The North is mostly correlated with the Western world and the First World, plus much of the Second World, while the South largely corresponds with the Third World and Eastern world. The two groups are often defined in terms of their differing levels of wealth, economic development, income inequality, democracy, and political and economic freedom, as defined by freedom indices. Nations in the North tend to be wealthier, less unequal and considered more democratic and to be developed countries who export technologically advanced manufactured products; Southern states are generally poorer developing countries with younger, more fragile democracies heavily dependent on primary sector exports and frequently share a history of past colonialism by Northern states. Nevertheless, the divide between the North and the South is often challenged and said to be increasingly incompatible with reality.</w:t>
      </w:r>
    </w:p>
    <w:p w:rsidR="00A613F9" w:rsidRPr="000432DA" w:rsidRDefault="00651080" w:rsidP="00247013">
      <w:pPr>
        <w:rPr>
          <w:rFonts w:asciiTheme="majorHAnsi" w:hAnsiTheme="majorHAnsi"/>
        </w:rPr>
      </w:pPr>
      <w:r w:rsidRPr="000432DA">
        <w:rPr>
          <w:rFonts w:asciiTheme="majorHAnsi" w:hAnsiTheme="majorHAnsi"/>
        </w:rPr>
        <w:t>In economic terms, as of the early 21st century, the North—with one quarter of the world population—controls four-fifths of the income earned anywhere in the world. 90% of the manufacturing industries are owned by and located in the North. Inversely, the South—with three quarters of the world population—has access to one-fifth of the world income. As nations become economically developed, they may become part of definitions the "North", regardless of geographical location; similarly, any nations that do not qualify for "developed" status are in effect deemed to be part of the "South".</w:t>
      </w:r>
    </w:p>
    <w:p w:rsidR="00A613F9" w:rsidRPr="000432DA" w:rsidRDefault="00A613F9" w:rsidP="00247013">
      <w:pPr>
        <w:rPr>
          <w:rFonts w:asciiTheme="majorHAnsi" w:hAnsiTheme="majorHAnsi"/>
        </w:rPr>
      </w:pPr>
      <w:r w:rsidRPr="000432DA">
        <w:rPr>
          <w:rFonts w:asciiTheme="majorHAnsi" w:hAnsiTheme="majorHAnsi"/>
        </w:rPr>
        <w:t xml:space="preserve">            </w:t>
      </w:r>
      <w:r w:rsidR="00651080" w:rsidRPr="000432DA">
        <w:rPr>
          <w:rFonts w:asciiTheme="majorHAnsi" w:hAnsiTheme="majorHAnsi"/>
        </w:rPr>
        <w:t xml:space="preserve">The idea of categorizing countries by their economic and developmental status began during the Cold War with the classifications of East and West. The Soviet Union and China represented the East, and the United States and their allies represented the West. The term 'Third World' came into parlance in the second half of the twentieth century. It originated in a 1952 article by Alfred Sauvy entitled "Trois Mondes, Une </w:t>
      </w:r>
      <w:r w:rsidR="00717BAF" w:rsidRPr="000432DA">
        <w:rPr>
          <w:rFonts w:asciiTheme="majorHAnsi" w:hAnsiTheme="majorHAnsi"/>
        </w:rPr>
        <w:t>Planète. “Early</w:t>
      </w:r>
      <w:r w:rsidR="00651080" w:rsidRPr="000432DA">
        <w:rPr>
          <w:rFonts w:asciiTheme="majorHAnsi" w:hAnsiTheme="majorHAnsi"/>
        </w:rPr>
        <w:t xml:space="preserve"> definitions of the Third World emphasized its exclusion from the East-West conflict of the Cold War as well as the ex-colonial status and poverty of the nations it comprised. Efforts </w:t>
      </w:r>
      <w:r w:rsidR="00651080" w:rsidRPr="000432DA">
        <w:rPr>
          <w:rFonts w:asciiTheme="majorHAnsi" w:hAnsiTheme="majorHAnsi"/>
        </w:rPr>
        <w:lastRenderedPageBreak/>
        <w:t xml:space="preserve">to mobilize the Third World as an autonomous political entity were undertaken. The 1955 Bandung Conference was an early meeting of Third World states in which an alternative to alignment with either the Eastern or Western Blocs was promoted. Following this, the first Non-Aligned Summit was organized in 1961. Contemporaneously, a mode of economic criticism which separated the world economy into "core" and "periphery" was developed and given expression in a project for political reform which "moved the terms 'North' and 'South' into the international political lexicon." In 1973, the pursuit of a New International Economic Order which was to be negotiated between the North and South was initiated at the Non-Aligned Summit held in Algiers. Also in 1973, the oil embargo initiated by Arab OPEC countries as a result of the Yom Kippur War caused an increase in world oil prices, with prices continuing to rise throughout the decade. </w:t>
      </w:r>
    </w:p>
    <w:p w:rsidR="00651080" w:rsidRPr="000432DA" w:rsidRDefault="00A613F9" w:rsidP="00247013">
      <w:pPr>
        <w:rPr>
          <w:rFonts w:asciiTheme="majorHAnsi" w:hAnsiTheme="majorHAnsi"/>
        </w:rPr>
      </w:pPr>
      <w:r w:rsidRPr="000432DA">
        <w:rPr>
          <w:rFonts w:asciiTheme="majorHAnsi" w:hAnsiTheme="majorHAnsi"/>
        </w:rPr>
        <w:t xml:space="preserve">        </w:t>
      </w:r>
      <w:r w:rsidR="00651080" w:rsidRPr="000432DA">
        <w:rPr>
          <w:rFonts w:asciiTheme="majorHAnsi" w:hAnsiTheme="majorHAnsi"/>
        </w:rPr>
        <w:t xml:space="preserve">This contributed to a worldwide recession which resulted in industrialized nations increasing economically protectionist policies and contributing less aid to the less developed countries of the South. The slack was taken up by Western banks, which provided substantial loans to Third World </w:t>
      </w:r>
      <w:r w:rsidR="00C71D4D" w:rsidRPr="000432DA">
        <w:rPr>
          <w:rFonts w:asciiTheme="majorHAnsi" w:hAnsiTheme="majorHAnsi"/>
        </w:rPr>
        <w:t>countries. However</w:t>
      </w:r>
      <w:r w:rsidR="00651080" w:rsidRPr="000432DA">
        <w:rPr>
          <w:rFonts w:asciiTheme="majorHAnsi" w:hAnsiTheme="majorHAnsi"/>
        </w:rPr>
        <w:t>, many of these countries were not able to pay back their debt, which led the IMF to EXtended further loans to them on the condition that they undertake certain liberalizing reforms.[8] This policy, which came to be known as structural adjustment, and was institutionalized by International Financial Institutions (IFIs) and Western governments, represented a break from the Keynesian approach to foreign aid which had been the norm from the end of the Second World War. After 1987, reports on the negative social impacts that structural adjustment policies had had on affected developing nations led IFIs to supplement structural adjustment policies with targeted anti-poverty projects. Following the end of the Cold War and the break-up of the Soviet Union, some Second World countries joined the First World, and others joined the Third World. A new and simpler classification was needed. Use of the terms "North" and "South" became more widespread.</w:t>
      </w:r>
    </w:p>
    <w:p w:rsidR="00651080" w:rsidRPr="000432DA" w:rsidRDefault="00A613F9" w:rsidP="00247013">
      <w:pPr>
        <w:rPr>
          <w:rFonts w:asciiTheme="majorHAnsi" w:hAnsiTheme="majorHAnsi"/>
        </w:rPr>
      </w:pPr>
      <w:r w:rsidRPr="000432DA">
        <w:rPr>
          <w:rFonts w:asciiTheme="majorHAnsi" w:hAnsiTheme="majorHAnsi"/>
        </w:rPr>
        <w:t xml:space="preserve">        </w:t>
      </w:r>
      <w:r w:rsidR="00651080" w:rsidRPr="000432DA">
        <w:rPr>
          <w:rFonts w:asciiTheme="majorHAnsi" w:hAnsiTheme="majorHAnsi"/>
        </w:rPr>
        <w:t>Being categorized as part of the "North" implies development as opposed to belonging to the "South", which implies a lack thereof. According to N. Oluwafemi Mimiko, the South lacks the right technology, it is politically unstable, its economies are divided, and its foreign exchange earnings depend on primary product exports to the North, along with the fluctuation of prices. The low level of control it exercises over imports and exports condemns the South to conform to the 'imperialist' system. The South's lack of development and the high level of development of the North deepen the inequality between them and leave the South a source of raw material for the developed countries. The north becomes synonymous with economic development and industrialization while the South represents the previously colonized countries which are in need of help in the form of international aid agendas. In order to understand how this divide occurs, a definition of "development" itself is needed. Northern countries are using most of the earth resources and most of them are high entropic fossil fuels. Reducing emission rates of toxic substances is central to debate on sustainable development but this can negatively affect economic growth.</w:t>
      </w:r>
    </w:p>
    <w:p w:rsidR="00651080" w:rsidRPr="000432DA" w:rsidRDefault="00651080" w:rsidP="00247013">
      <w:pPr>
        <w:rPr>
          <w:rFonts w:asciiTheme="majorHAnsi" w:hAnsiTheme="majorHAnsi"/>
        </w:rPr>
      </w:pPr>
    </w:p>
    <w:p w:rsidR="00651080" w:rsidRPr="000432DA" w:rsidRDefault="00651080" w:rsidP="00247013">
      <w:pPr>
        <w:rPr>
          <w:rFonts w:asciiTheme="majorHAnsi" w:hAnsiTheme="majorHAnsi"/>
        </w:rPr>
      </w:pPr>
      <w:r w:rsidRPr="000432DA">
        <w:rPr>
          <w:rFonts w:asciiTheme="majorHAnsi" w:hAnsiTheme="majorHAnsi"/>
        </w:rPr>
        <w:t xml:space="preserve">The accuracy of the North–South divide has been challenged on a number of grounds. Firstly, differences in the political, economic and demographic make-up of countries tend to complicate the idea of a monolithic South.[4] Globalization has also challenged the notion of two distinct economic spheres. Following the liberalization of post-Mao China initiated in 1978, growing regional cooperation between the national economies of Asia has led to the growing decentralization of the North as the main economic </w:t>
      </w:r>
      <w:r w:rsidRPr="000432DA">
        <w:rPr>
          <w:rFonts w:asciiTheme="majorHAnsi" w:hAnsiTheme="majorHAnsi"/>
        </w:rPr>
        <w:lastRenderedPageBreak/>
        <w:t xml:space="preserve">power. The economic status of the South has also been fractured. As of 2015, all but roughly the bottom 60 nations of the Global South were thought to be gaining on the North in terms of income, diversification, and participation in the world </w:t>
      </w:r>
      <w:r w:rsidR="00C71D4D" w:rsidRPr="000432DA">
        <w:rPr>
          <w:rFonts w:asciiTheme="majorHAnsi" w:hAnsiTheme="majorHAnsi"/>
        </w:rPr>
        <w:t>market. Globalization</w:t>
      </w:r>
      <w:r w:rsidRPr="000432DA">
        <w:rPr>
          <w:rFonts w:asciiTheme="majorHAnsi" w:hAnsiTheme="majorHAnsi"/>
        </w:rPr>
        <w:t xml:space="preserve"> has largely displaced the North–South divide as the theoretical underpinning of the development efforts of international institutions such as the IMF, World Bank, WTO, and various United Nations affiliated agencies, though these groups differ in their perceptions of the relationship between globalization and inequality. Yet some remain critical of the accuracy of globalization as a model of the world economy, emphasizing the enduring centrality of nation-states in world politics and the prominence of regional trade relations.</w:t>
      </w:r>
    </w:p>
    <w:p w:rsidR="006416B9" w:rsidRDefault="006416B9" w:rsidP="00247013"/>
    <w:p w:rsidR="006416B9" w:rsidRPr="002D7053" w:rsidRDefault="004F00B3" w:rsidP="00247013">
      <w:pPr>
        <w:rPr>
          <w:u w:val="single"/>
        </w:rPr>
      </w:pPr>
      <w:r>
        <w:rPr>
          <w:u w:val="single"/>
        </w:rPr>
        <w:t>2)</w:t>
      </w:r>
    </w:p>
    <w:p w:rsidR="00FC71CF" w:rsidRPr="00AA683D" w:rsidRDefault="00A613F9" w:rsidP="00AE6B3C">
      <w:pPr>
        <w:rPr>
          <w:b/>
          <w:bCs/>
          <w:sz w:val="32"/>
          <w:szCs w:val="32"/>
          <w:u w:val="single"/>
        </w:rPr>
      </w:pPr>
      <w:r>
        <w:t xml:space="preserve">          </w:t>
      </w:r>
      <w:r w:rsidRPr="00AA683D">
        <w:rPr>
          <w:sz w:val="32"/>
          <w:szCs w:val="32"/>
        </w:rPr>
        <w:t xml:space="preserve">  </w:t>
      </w:r>
      <w:r w:rsidR="00794083" w:rsidRPr="00AA683D">
        <w:rPr>
          <w:b/>
          <w:bCs/>
          <w:sz w:val="32"/>
          <w:szCs w:val="32"/>
          <w:u w:val="single"/>
        </w:rPr>
        <w:t>The challenges foreign correspondents face internationally</w:t>
      </w:r>
      <w:bookmarkStart w:id="0" w:name=""/>
      <w:bookmarkEnd w:id="0"/>
    </w:p>
    <w:p w:rsidR="00FC71CF" w:rsidRPr="000432DA" w:rsidRDefault="00AE6B3C" w:rsidP="00AE6B3C">
      <w:pPr>
        <w:pStyle w:val="NormalWeb"/>
        <w:spacing w:before="60" w:beforeAutospacing="0" w:after="240" w:afterAutospacing="0"/>
        <w:ind w:right="270"/>
        <w:textAlignment w:val="baseline"/>
        <w:divId w:val="851529815"/>
        <w:rPr>
          <w:rFonts w:asciiTheme="majorHAnsi" w:hAnsiTheme="majorHAnsi"/>
          <w:color w:val="111111"/>
          <w:sz w:val="22"/>
          <w:szCs w:val="22"/>
        </w:rPr>
      </w:pPr>
      <w:r>
        <w:rPr>
          <w:rFonts w:ascii="Georgia" w:hAnsi="Georgia"/>
          <w:color w:val="111111"/>
          <w:sz w:val="21"/>
          <w:szCs w:val="21"/>
        </w:rPr>
        <w:t xml:space="preserve">    </w:t>
      </w:r>
      <w:r w:rsidRPr="000432DA">
        <w:rPr>
          <w:rFonts w:asciiTheme="majorHAnsi" w:hAnsiTheme="majorHAnsi"/>
          <w:color w:val="111111"/>
          <w:sz w:val="22"/>
          <w:szCs w:val="22"/>
        </w:rPr>
        <w:t xml:space="preserve"> </w:t>
      </w:r>
      <w:r w:rsidR="00FC71CF" w:rsidRPr="000432DA">
        <w:rPr>
          <w:rFonts w:asciiTheme="majorHAnsi" w:hAnsiTheme="majorHAnsi"/>
          <w:color w:val="111111"/>
          <w:sz w:val="22"/>
          <w:szCs w:val="22"/>
        </w:rPr>
        <w:t>People who report news sometimes find themselves in the news. This is especially true for foreign correspondents, who risk their lives to bring us important stories from dangerous parts of the world.</w:t>
      </w:r>
    </w:p>
    <w:p w:rsidR="00533897" w:rsidRPr="000432DA" w:rsidRDefault="00AE6B3C" w:rsidP="00135A26">
      <w:pPr>
        <w:pStyle w:val="NormalWeb"/>
        <w:spacing w:before="60" w:beforeAutospacing="0" w:after="240" w:afterAutospacing="0"/>
        <w:ind w:right="270"/>
        <w:textAlignment w:val="baseline"/>
        <w:divId w:val="851529815"/>
        <w:rPr>
          <w:rFonts w:asciiTheme="majorHAnsi" w:hAnsiTheme="majorHAnsi"/>
          <w:color w:val="111111"/>
          <w:sz w:val="22"/>
          <w:szCs w:val="22"/>
        </w:rPr>
      </w:pPr>
      <w:r w:rsidRPr="000432DA">
        <w:rPr>
          <w:rFonts w:asciiTheme="majorHAnsi" w:hAnsiTheme="majorHAnsi"/>
          <w:color w:val="111111"/>
          <w:sz w:val="22"/>
          <w:szCs w:val="22"/>
        </w:rPr>
        <w:t xml:space="preserve">      </w:t>
      </w:r>
      <w:r w:rsidR="00FC71CF" w:rsidRPr="000432DA">
        <w:rPr>
          <w:rFonts w:asciiTheme="majorHAnsi" w:hAnsiTheme="majorHAnsi"/>
          <w:color w:val="111111"/>
          <w:sz w:val="22"/>
          <w:szCs w:val="22"/>
        </w:rPr>
        <w:t xml:space="preserve">Reporting from war zones and trouble spots has always been risky. But in recent years it’s become more so, as terrorists, drug lords and even governments seek to control the flow of information. More than 1,000 journalists have been killed worldwide since 1992 — and thousands more have been attacked, kidnapped or imprisoned. It’s not just war correspondents at risk. </w:t>
      </w:r>
      <w:r w:rsidR="00533897" w:rsidRPr="000432DA">
        <w:rPr>
          <w:rFonts w:asciiTheme="majorHAnsi" w:hAnsiTheme="majorHAnsi"/>
          <w:color w:val="111111"/>
          <w:sz w:val="22"/>
          <w:szCs w:val="22"/>
        </w:rPr>
        <w:t xml:space="preserve"> </w:t>
      </w:r>
    </w:p>
    <w:p w:rsidR="00180408" w:rsidRPr="000432DA" w:rsidRDefault="00533897" w:rsidP="00180408">
      <w:pPr>
        <w:pStyle w:val="NormalWeb"/>
        <w:spacing w:before="60" w:beforeAutospacing="0" w:after="240" w:afterAutospacing="0"/>
        <w:ind w:right="270"/>
        <w:textAlignment w:val="baseline"/>
        <w:divId w:val="851529815"/>
        <w:rPr>
          <w:rFonts w:asciiTheme="majorHAnsi" w:hAnsiTheme="majorHAnsi"/>
          <w:color w:val="111111"/>
          <w:sz w:val="22"/>
          <w:szCs w:val="22"/>
        </w:rPr>
      </w:pPr>
      <w:r w:rsidRPr="000432DA">
        <w:rPr>
          <w:rFonts w:asciiTheme="majorHAnsi" w:hAnsiTheme="majorHAnsi"/>
          <w:color w:val="111111"/>
          <w:sz w:val="22"/>
          <w:szCs w:val="22"/>
        </w:rPr>
        <w:t xml:space="preserve">        </w:t>
      </w:r>
      <w:r w:rsidR="00FC71CF" w:rsidRPr="000432DA">
        <w:rPr>
          <w:rFonts w:asciiTheme="majorHAnsi" w:hAnsiTheme="majorHAnsi"/>
          <w:color w:val="111111"/>
          <w:sz w:val="22"/>
          <w:szCs w:val="22"/>
        </w:rPr>
        <w:t xml:space="preserve">Recent attack victims include journalists covering the Ebola epidemic in Africa and cartoonists at a French newspaper that pokes fun at political </w:t>
      </w:r>
      <w:r w:rsidR="00135A26" w:rsidRPr="000432DA">
        <w:rPr>
          <w:rFonts w:asciiTheme="majorHAnsi" w:hAnsiTheme="majorHAnsi"/>
          <w:color w:val="111111"/>
          <w:sz w:val="22"/>
          <w:szCs w:val="22"/>
        </w:rPr>
        <w:t xml:space="preserve">subject </w:t>
      </w:r>
      <w:r w:rsidR="00FC71CF" w:rsidRPr="000432DA">
        <w:rPr>
          <w:rFonts w:asciiTheme="majorHAnsi" w:hAnsiTheme="majorHAnsi"/>
          <w:color w:val="111111"/>
          <w:sz w:val="22"/>
          <w:szCs w:val="22"/>
        </w:rPr>
        <w:t>was arrested in Iran last July with his wife, who also is a journalist. She was later released, but he is on trial on charges that include spying, which he has denied. His trial is closed to the public.</w:t>
      </w:r>
    </w:p>
    <w:p w:rsidR="00651080" w:rsidRDefault="00180408" w:rsidP="00180408">
      <w:pPr>
        <w:pStyle w:val="NormalWeb"/>
        <w:spacing w:before="60" w:beforeAutospacing="0" w:after="240" w:afterAutospacing="0"/>
        <w:ind w:right="270"/>
        <w:textAlignment w:val="baseline"/>
        <w:divId w:val="851529815"/>
        <w:rPr>
          <w:rFonts w:asciiTheme="majorHAnsi" w:eastAsia="Times New Roman" w:hAnsiTheme="majorHAnsi"/>
          <w:color w:val="111111"/>
          <w:sz w:val="22"/>
          <w:szCs w:val="22"/>
        </w:rPr>
      </w:pPr>
      <w:r w:rsidRPr="000432DA">
        <w:rPr>
          <w:rFonts w:asciiTheme="majorHAnsi" w:hAnsiTheme="majorHAnsi"/>
          <w:color w:val="111111"/>
          <w:sz w:val="22"/>
          <w:szCs w:val="22"/>
        </w:rPr>
        <w:t xml:space="preserve">        B</w:t>
      </w:r>
      <w:r w:rsidRPr="000432DA">
        <w:rPr>
          <w:rFonts w:asciiTheme="majorHAnsi" w:eastAsia="Times New Roman" w:hAnsiTheme="majorHAnsi"/>
          <w:color w:val="111111"/>
          <w:sz w:val="22"/>
          <w:szCs w:val="22"/>
        </w:rPr>
        <w:t>eing a foreign correspondent is getting more dangerous. Before, when journalists covered a war, the soldiers fighting each other usually did not try to harm or capture a journalist. So, reporters could move around more easily and collect information. Now, terrorists are also trying to kill or capture journalists. This means that in some places it’s very hard for reporters to move around and talk to people.</w:t>
      </w:r>
    </w:p>
    <w:p w:rsidR="006E1F94" w:rsidRPr="000432DA" w:rsidRDefault="00440F39" w:rsidP="00180408">
      <w:pPr>
        <w:pStyle w:val="NormalWeb"/>
        <w:spacing w:before="60" w:beforeAutospacing="0" w:after="240" w:afterAutospacing="0"/>
        <w:ind w:right="270"/>
        <w:textAlignment w:val="baseline"/>
        <w:divId w:val="851529815"/>
        <w:rPr>
          <w:rFonts w:asciiTheme="majorHAnsi" w:hAnsiTheme="majorHAnsi"/>
          <w:color w:val="111111"/>
          <w:sz w:val="22"/>
          <w:szCs w:val="22"/>
        </w:rPr>
      </w:pPr>
      <w:r>
        <w:rPr>
          <w:rFonts w:asciiTheme="majorHAnsi" w:eastAsia="Times New Roman" w:hAnsiTheme="majorHAnsi"/>
          <w:color w:val="111111"/>
          <w:sz w:val="22"/>
          <w:szCs w:val="22"/>
        </w:rPr>
        <w:t>Political instability is another challenge faced by a foreign correspondent</w:t>
      </w:r>
      <w:r w:rsidR="00AB54CA">
        <w:rPr>
          <w:rFonts w:asciiTheme="majorHAnsi" w:eastAsia="Times New Roman" w:hAnsiTheme="majorHAnsi"/>
          <w:color w:val="111111"/>
          <w:sz w:val="22"/>
          <w:szCs w:val="22"/>
        </w:rPr>
        <w:t xml:space="preserve">, when there is political instability </w:t>
      </w:r>
      <w:r w:rsidR="00120D9F">
        <w:rPr>
          <w:rFonts w:asciiTheme="majorHAnsi" w:eastAsia="Times New Roman" w:hAnsiTheme="majorHAnsi"/>
          <w:color w:val="111111"/>
          <w:sz w:val="22"/>
          <w:szCs w:val="22"/>
        </w:rPr>
        <w:t>in a country,</w:t>
      </w:r>
      <w:r w:rsidR="00444E05">
        <w:rPr>
          <w:rFonts w:asciiTheme="majorHAnsi" w:eastAsia="Times New Roman" w:hAnsiTheme="majorHAnsi"/>
          <w:color w:val="111111"/>
          <w:sz w:val="22"/>
          <w:szCs w:val="22"/>
        </w:rPr>
        <w:t xml:space="preserve"> a correspondent wont be able to carry out</w:t>
      </w:r>
      <w:r w:rsidR="00406871">
        <w:rPr>
          <w:rFonts w:asciiTheme="majorHAnsi" w:eastAsia="Times New Roman" w:hAnsiTheme="majorHAnsi"/>
          <w:color w:val="111111"/>
          <w:sz w:val="22"/>
          <w:szCs w:val="22"/>
        </w:rPr>
        <w:t xml:space="preserve"> his assignment effectively. </w:t>
      </w:r>
      <w:r w:rsidR="00472213">
        <w:rPr>
          <w:rFonts w:asciiTheme="majorHAnsi" w:eastAsia="Times New Roman" w:hAnsiTheme="majorHAnsi"/>
          <w:color w:val="111111"/>
          <w:sz w:val="22"/>
          <w:szCs w:val="22"/>
        </w:rPr>
        <w:t xml:space="preserve">He </w:t>
      </w:r>
      <w:r w:rsidR="00AD1B23">
        <w:rPr>
          <w:rFonts w:asciiTheme="majorHAnsi" w:eastAsia="Times New Roman" w:hAnsiTheme="majorHAnsi"/>
          <w:color w:val="111111"/>
          <w:sz w:val="22"/>
          <w:szCs w:val="22"/>
        </w:rPr>
        <w:t>might</w:t>
      </w:r>
      <w:bookmarkStart w:id="1" w:name="_GoBack"/>
      <w:bookmarkEnd w:id="1"/>
      <w:r w:rsidR="00472213">
        <w:rPr>
          <w:rFonts w:asciiTheme="majorHAnsi" w:eastAsia="Times New Roman" w:hAnsiTheme="majorHAnsi"/>
          <w:color w:val="111111"/>
          <w:sz w:val="22"/>
          <w:szCs w:val="22"/>
        </w:rPr>
        <w:t xml:space="preserve"> even be sent back to his country</w:t>
      </w:r>
      <w:r w:rsidR="009B262E">
        <w:rPr>
          <w:rFonts w:asciiTheme="majorHAnsi" w:eastAsia="Times New Roman" w:hAnsiTheme="majorHAnsi"/>
          <w:color w:val="111111"/>
          <w:sz w:val="22"/>
          <w:szCs w:val="22"/>
        </w:rPr>
        <w:t>.</w:t>
      </w:r>
    </w:p>
    <w:p w:rsidR="00651080" w:rsidRPr="000432DA" w:rsidRDefault="00651080" w:rsidP="00247013">
      <w:pPr>
        <w:rPr>
          <w:rFonts w:asciiTheme="majorHAnsi" w:hAnsiTheme="majorHAnsi"/>
        </w:rPr>
      </w:pPr>
    </w:p>
    <w:p w:rsidR="00651080" w:rsidRDefault="00651080" w:rsidP="00247013"/>
    <w:p w:rsidR="00651080" w:rsidRDefault="00651080" w:rsidP="00247013"/>
    <w:p w:rsidR="00651080" w:rsidRDefault="00651080" w:rsidP="00247013"/>
    <w:p w:rsidR="00651080" w:rsidRDefault="00651080" w:rsidP="00247013"/>
    <w:p w:rsidR="00651080" w:rsidRDefault="00651080" w:rsidP="00247013"/>
    <w:p w:rsidR="00651080" w:rsidRDefault="00651080" w:rsidP="00247013"/>
    <w:p w:rsidR="00651080" w:rsidRDefault="00651080"/>
    <w:sectPr w:rsidR="006510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42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D58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80"/>
    <w:rsid w:val="00006651"/>
    <w:rsid w:val="000432DA"/>
    <w:rsid w:val="0005734F"/>
    <w:rsid w:val="00097C7C"/>
    <w:rsid w:val="00120D9F"/>
    <w:rsid w:val="00135A26"/>
    <w:rsid w:val="00180408"/>
    <w:rsid w:val="00203ABF"/>
    <w:rsid w:val="00292901"/>
    <w:rsid w:val="002B0A5B"/>
    <w:rsid w:val="002C7DE5"/>
    <w:rsid w:val="002D7053"/>
    <w:rsid w:val="00406871"/>
    <w:rsid w:val="00440F39"/>
    <w:rsid w:val="00444E05"/>
    <w:rsid w:val="00472213"/>
    <w:rsid w:val="004749A9"/>
    <w:rsid w:val="004E382F"/>
    <w:rsid w:val="004F00B3"/>
    <w:rsid w:val="00533897"/>
    <w:rsid w:val="005924C0"/>
    <w:rsid w:val="005A254F"/>
    <w:rsid w:val="005D265F"/>
    <w:rsid w:val="006416B9"/>
    <w:rsid w:val="00651080"/>
    <w:rsid w:val="006A3D61"/>
    <w:rsid w:val="006C4B8B"/>
    <w:rsid w:val="006E1F94"/>
    <w:rsid w:val="00717BAF"/>
    <w:rsid w:val="00794083"/>
    <w:rsid w:val="0095471E"/>
    <w:rsid w:val="009B262E"/>
    <w:rsid w:val="00A16CC1"/>
    <w:rsid w:val="00A45404"/>
    <w:rsid w:val="00A613F9"/>
    <w:rsid w:val="00AA683D"/>
    <w:rsid w:val="00AB1B5D"/>
    <w:rsid w:val="00AB54CA"/>
    <w:rsid w:val="00AD1B23"/>
    <w:rsid w:val="00AE6B3C"/>
    <w:rsid w:val="00B07F8B"/>
    <w:rsid w:val="00B15CDA"/>
    <w:rsid w:val="00C71D4D"/>
    <w:rsid w:val="00CE5A28"/>
    <w:rsid w:val="00E7149E"/>
    <w:rsid w:val="00F233DE"/>
    <w:rsid w:val="00FC7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B1D9"/>
  <w15:chartTrackingRefBased/>
  <w15:docId w15:val="{7553F231-A1A8-B24E-9565-6BD2A522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1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71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5404"/>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semiHidden/>
    <w:unhideWhenUsed/>
    <w:rsid w:val="00A45404"/>
    <w:rPr>
      <w:color w:val="0000FF"/>
      <w:u w:val="single"/>
    </w:rPr>
  </w:style>
  <w:style w:type="character" w:customStyle="1" w:styleId="Heading1Char">
    <w:name w:val="Heading 1 Char"/>
    <w:basedOn w:val="DefaultParagraphFont"/>
    <w:link w:val="Heading1"/>
    <w:uiPriority w:val="9"/>
    <w:rsid w:val="00FC71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C71CF"/>
    <w:rPr>
      <w:rFonts w:asciiTheme="majorHAnsi" w:eastAsiaTheme="majorEastAsia" w:hAnsiTheme="majorHAnsi" w:cstheme="majorBidi"/>
      <w:color w:val="2F5496" w:themeColor="accent1" w:themeShade="BF"/>
      <w:sz w:val="26"/>
      <w:szCs w:val="26"/>
    </w:rPr>
  </w:style>
  <w:style w:type="character" w:customStyle="1" w:styleId="header-tagline">
    <w:name w:val="header-tagline"/>
    <w:basedOn w:val="DefaultParagraphFont"/>
    <w:rsid w:val="00FC71CF"/>
  </w:style>
  <w:style w:type="character" w:customStyle="1" w:styleId="gift-text">
    <w:name w:val="gift-text"/>
    <w:basedOn w:val="DefaultParagraphFont"/>
    <w:rsid w:val="00FC71CF"/>
  </w:style>
  <w:style w:type="paragraph" w:customStyle="1" w:styleId="nav-sign-in">
    <w:name w:val="nav-sign-in"/>
    <w:basedOn w:val="Normal"/>
    <w:rsid w:val="00FC71CF"/>
    <w:pPr>
      <w:spacing w:before="100" w:beforeAutospacing="1" w:after="100" w:afterAutospacing="1" w:line="240" w:lineRule="auto"/>
    </w:pPr>
    <w:rPr>
      <w:rFonts w:ascii="Times New Roman" w:hAnsi="Times New Roman" w:cs="Times New Roman"/>
      <w:sz w:val="24"/>
      <w:szCs w:val="24"/>
      <w:lang w:val="en-US"/>
    </w:rPr>
  </w:style>
  <w:style w:type="character" w:customStyle="1" w:styleId="username">
    <w:name w:val="username"/>
    <w:basedOn w:val="DefaultParagraphFont"/>
    <w:rsid w:val="00FC71CF"/>
  </w:style>
  <w:style w:type="paragraph" w:customStyle="1" w:styleId="main-nav">
    <w:name w:val="main-nav"/>
    <w:basedOn w:val="Normal"/>
    <w:rsid w:val="00FC71CF"/>
    <w:pPr>
      <w:spacing w:before="100" w:beforeAutospacing="1" w:after="100" w:afterAutospacing="1" w:line="240" w:lineRule="auto"/>
    </w:pPr>
    <w:rPr>
      <w:rFonts w:ascii="Times New Roman" w:hAnsi="Times New Roman" w:cs="Times New Roman"/>
      <w:sz w:val="24"/>
      <w:szCs w:val="24"/>
      <w:lang w:val="en-US"/>
    </w:rPr>
  </w:style>
  <w:style w:type="character" w:customStyle="1" w:styleId="pb-caption">
    <w:name w:val="pb-caption"/>
    <w:basedOn w:val="DefaultParagraphFont"/>
    <w:rsid w:val="00FC7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727972">
      <w:bodyDiv w:val="1"/>
      <w:marLeft w:val="0"/>
      <w:marRight w:val="0"/>
      <w:marTop w:val="0"/>
      <w:marBottom w:val="0"/>
      <w:divBdr>
        <w:top w:val="none" w:sz="0" w:space="0" w:color="auto"/>
        <w:left w:val="none" w:sz="0" w:space="0" w:color="auto"/>
        <w:bottom w:val="none" w:sz="0" w:space="0" w:color="auto"/>
        <w:right w:val="none" w:sz="0" w:space="0" w:color="auto"/>
      </w:divBdr>
      <w:divsChild>
        <w:div w:id="1264145992">
          <w:marLeft w:val="0"/>
          <w:marRight w:val="0"/>
          <w:marTop w:val="0"/>
          <w:marBottom w:val="0"/>
          <w:divBdr>
            <w:top w:val="none" w:sz="0" w:space="0" w:color="auto"/>
            <w:left w:val="none" w:sz="0" w:space="0" w:color="auto"/>
            <w:bottom w:val="none" w:sz="0" w:space="0" w:color="auto"/>
            <w:right w:val="none" w:sz="0" w:space="0" w:color="auto"/>
          </w:divBdr>
          <w:divsChild>
            <w:div w:id="2083332904">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955792386">
                      <w:marLeft w:val="0"/>
                      <w:marRight w:val="0"/>
                      <w:marTop w:val="0"/>
                      <w:marBottom w:val="0"/>
                      <w:divBdr>
                        <w:top w:val="none" w:sz="0" w:space="0" w:color="auto"/>
                        <w:left w:val="none" w:sz="0" w:space="0" w:color="auto"/>
                        <w:bottom w:val="none" w:sz="0" w:space="0" w:color="auto"/>
                        <w:right w:val="none" w:sz="0" w:space="0" w:color="auto"/>
                      </w:divBdr>
                      <w:divsChild>
                        <w:div w:id="857162653">
                          <w:marLeft w:val="0"/>
                          <w:marRight w:val="0"/>
                          <w:marTop w:val="0"/>
                          <w:marBottom w:val="0"/>
                          <w:divBdr>
                            <w:top w:val="none" w:sz="0" w:space="0" w:color="auto"/>
                            <w:left w:val="none" w:sz="0" w:space="0" w:color="auto"/>
                            <w:bottom w:val="none" w:sz="0" w:space="0" w:color="auto"/>
                            <w:right w:val="none" w:sz="0" w:space="0" w:color="auto"/>
                          </w:divBdr>
                        </w:div>
                        <w:div w:id="2095856557">
                          <w:marLeft w:val="0"/>
                          <w:marRight w:val="0"/>
                          <w:marTop w:val="0"/>
                          <w:marBottom w:val="0"/>
                          <w:divBdr>
                            <w:top w:val="none" w:sz="0" w:space="0" w:color="auto"/>
                            <w:left w:val="none" w:sz="0" w:space="0" w:color="auto"/>
                            <w:bottom w:val="none" w:sz="0" w:space="0" w:color="auto"/>
                            <w:right w:val="none" w:sz="0" w:space="0" w:color="auto"/>
                          </w:divBdr>
                          <w:divsChild>
                            <w:div w:id="1955284346">
                              <w:marLeft w:val="0"/>
                              <w:marRight w:val="0"/>
                              <w:marTop w:val="0"/>
                              <w:marBottom w:val="0"/>
                              <w:divBdr>
                                <w:top w:val="none" w:sz="0" w:space="0" w:color="auto"/>
                                <w:left w:val="none" w:sz="0" w:space="0" w:color="auto"/>
                                <w:bottom w:val="none" w:sz="0" w:space="0" w:color="auto"/>
                                <w:right w:val="none" w:sz="0" w:space="0" w:color="auto"/>
                              </w:divBdr>
                              <w:divsChild>
                                <w:div w:id="2801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15262">
                  <w:marLeft w:val="0"/>
                  <w:marRight w:val="0"/>
                  <w:marTop w:val="0"/>
                  <w:marBottom w:val="0"/>
                  <w:divBdr>
                    <w:top w:val="none" w:sz="0" w:space="0" w:color="auto"/>
                    <w:left w:val="none" w:sz="0" w:space="0" w:color="auto"/>
                    <w:bottom w:val="none" w:sz="0" w:space="0" w:color="auto"/>
                    <w:right w:val="none" w:sz="0" w:space="0" w:color="auto"/>
                  </w:divBdr>
                  <w:divsChild>
                    <w:div w:id="769273938">
                      <w:marLeft w:val="0"/>
                      <w:marRight w:val="0"/>
                      <w:marTop w:val="0"/>
                      <w:marBottom w:val="0"/>
                      <w:divBdr>
                        <w:top w:val="none" w:sz="0" w:space="0" w:color="auto"/>
                        <w:left w:val="none" w:sz="0" w:space="0" w:color="auto"/>
                        <w:bottom w:val="none" w:sz="0" w:space="0" w:color="auto"/>
                        <w:right w:val="none" w:sz="0" w:space="0" w:color="auto"/>
                      </w:divBdr>
                      <w:divsChild>
                        <w:div w:id="162412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77451">
          <w:marLeft w:val="0"/>
          <w:marRight w:val="0"/>
          <w:marTop w:val="0"/>
          <w:marBottom w:val="0"/>
          <w:divBdr>
            <w:top w:val="none" w:sz="0" w:space="0" w:color="auto"/>
            <w:left w:val="none" w:sz="0" w:space="0" w:color="auto"/>
            <w:bottom w:val="none" w:sz="0" w:space="0" w:color="auto"/>
            <w:right w:val="none" w:sz="0" w:space="0" w:color="auto"/>
          </w:divBdr>
          <w:divsChild>
            <w:div w:id="1109621324">
              <w:marLeft w:val="0"/>
              <w:marRight w:val="0"/>
              <w:marTop w:val="0"/>
              <w:marBottom w:val="0"/>
              <w:divBdr>
                <w:top w:val="none" w:sz="0" w:space="0" w:color="auto"/>
                <w:left w:val="none" w:sz="0" w:space="0" w:color="auto"/>
                <w:bottom w:val="none" w:sz="0" w:space="0" w:color="auto"/>
                <w:right w:val="none" w:sz="0" w:space="0" w:color="auto"/>
              </w:divBdr>
              <w:divsChild>
                <w:div w:id="1620799721">
                  <w:marLeft w:val="0"/>
                  <w:marRight w:val="0"/>
                  <w:marTop w:val="0"/>
                  <w:marBottom w:val="0"/>
                  <w:divBdr>
                    <w:top w:val="none" w:sz="0" w:space="0" w:color="auto"/>
                    <w:left w:val="none" w:sz="0" w:space="0" w:color="auto"/>
                    <w:bottom w:val="none" w:sz="0" w:space="0" w:color="auto"/>
                    <w:right w:val="none" w:sz="0" w:space="0" w:color="auto"/>
                  </w:divBdr>
                  <w:divsChild>
                    <w:div w:id="2071228053">
                      <w:marLeft w:val="0"/>
                      <w:marRight w:val="0"/>
                      <w:marTop w:val="0"/>
                      <w:marBottom w:val="0"/>
                      <w:divBdr>
                        <w:top w:val="none" w:sz="0" w:space="0" w:color="auto"/>
                        <w:left w:val="none" w:sz="0" w:space="0" w:color="auto"/>
                        <w:bottom w:val="none" w:sz="0" w:space="0" w:color="auto"/>
                        <w:right w:val="none" w:sz="0" w:space="0" w:color="auto"/>
                      </w:divBdr>
                      <w:divsChild>
                        <w:div w:id="424308803">
                          <w:marLeft w:val="0"/>
                          <w:marRight w:val="0"/>
                          <w:marTop w:val="75"/>
                          <w:marBottom w:val="15"/>
                          <w:divBdr>
                            <w:top w:val="none" w:sz="0" w:space="0" w:color="auto"/>
                            <w:left w:val="none" w:sz="0" w:space="0" w:color="auto"/>
                            <w:bottom w:val="none" w:sz="0" w:space="0" w:color="auto"/>
                            <w:right w:val="none" w:sz="0" w:space="0" w:color="auto"/>
                          </w:divBdr>
                        </w:div>
                        <w:div w:id="334889820">
                          <w:marLeft w:val="0"/>
                          <w:marRight w:val="0"/>
                          <w:marTop w:val="0"/>
                          <w:marBottom w:val="0"/>
                          <w:divBdr>
                            <w:top w:val="none" w:sz="0" w:space="0" w:color="auto"/>
                            <w:left w:val="none" w:sz="0" w:space="0" w:color="auto"/>
                            <w:bottom w:val="none" w:sz="0" w:space="0" w:color="auto"/>
                            <w:right w:val="none" w:sz="0" w:space="0" w:color="auto"/>
                          </w:divBdr>
                          <w:divsChild>
                            <w:div w:id="19509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653">
              <w:marLeft w:val="0"/>
              <w:marRight w:val="0"/>
              <w:marTop w:val="0"/>
              <w:marBottom w:val="0"/>
              <w:divBdr>
                <w:top w:val="none" w:sz="0" w:space="0" w:color="auto"/>
                <w:left w:val="none" w:sz="0" w:space="0" w:color="auto"/>
                <w:bottom w:val="none" w:sz="0" w:space="0" w:color="auto"/>
                <w:right w:val="none" w:sz="0" w:space="0" w:color="auto"/>
              </w:divBdr>
              <w:divsChild>
                <w:div w:id="1326975951">
                  <w:marLeft w:val="0"/>
                  <w:marRight w:val="0"/>
                  <w:marTop w:val="0"/>
                  <w:marBottom w:val="0"/>
                  <w:divBdr>
                    <w:top w:val="none" w:sz="0" w:space="0" w:color="auto"/>
                    <w:left w:val="none" w:sz="0" w:space="0" w:color="auto"/>
                    <w:bottom w:val="none" w:sz="0" w:space="0" w:color="auto"/>
                    <w:right w:val="none" w:sz="0" w:space="0" w:color="auto"/>
                  </w:divBdr>
                </w:div>
              </w:divsChild>
            </w:div>
            <w:div w:id="1002665885">
              <w:marLeft w:val="0"/>
              <w:marRight w:val="0"/>
              <w:marTop w:val="0"/>
              <w:marBottom w:val="0"/>
              <w:divBdr>
                <w:top w:val="none" w:sz="0" w:space="0" w:color="auto"/>
                <w:left w:val="none" w:sz="0" w:space="0" w:color="auto"/>
                <w:bottom w:val="none" w:sz="0" w:space="0" w:color="auto"/>
                <w:right w:val="none" w:sz="0" w:space="0" w:color="auto"/>
              </w:divBdr>
              <w:divsChild>
                <w:div w:id="851529815">
                  <w:marLeft w:val="0"/>
                  <w:marRight w:val="0"/>
                  <w:marTop w:val="0"/>
                  <w:marBottom w:val="0"/>
                  <w:divBdr>
                    <w:top w:val="none" w:sz="0" w:space="0" w:color="auto"/>
                    <w:left w:val="none" w:sz="0" w:space="0" w:color="auto"/>
                    <w:bottom w:val="none" w:sz="0" w:space="0" w:color="auto"/>
                    <w:right w:val="none" w:sz="0" w:space="0" w:color="auto"/>
                  </w:divBdr>
                  <w:divsChild>
                    <w:div w:id="760108643">
                      <w:marLeft w:val="0"/>
                      <w:marRight w:val="0"/>
                      <w:marTop w:val="0"/>
                      <w:marBottom w:val="30"/>
                      <w:divBdr>
                        <w:top w:val="none" w:sz="0" w:space="0" w:color="auto"/>
                        <w:left w:val="none" w:sz="0" w:space="0" w:color="auto"/>
                        <w:bottom w:val="none" w:sz="0" w:space="0" w:color="auto"/>
                        <w:right w:val="none" w:sz="0" w:space="0" w:color="auto"/>
                      </w:divBdr>
                    </w:div>
                    <w:div w:id="1164735811">
                      <w:marLeft w:val="324"/>
                      <w:marRight w:val="270"/>
                      <w:marTop w:val="300"/>
                      <w:marBottom w:val="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yclopedia.com/places/united-states-and-canada/us-political-geography/united-states" TargetMode="External" /><Relationship Id="rId13" Type="http://schemas.openxmlformats.org/officeDocument/2006/relationships/hyperlink" Target="https://www.encyclopedia.com/places/asia/korean-political-geography/south-korea" TargetMode="External" /><Relationship Id="rId3" Type="http://schemas.openxmlformats.org/officeDocument/2006/relationships/settings" Target="settings.xml" /><Relationship Id="rId7" Type="http://schemas.openxmlformats.org/officeDocument/2006/relationships/hyperlink" Target="https://www.encyclopedia.com/places/united-states-and-canada/canadian-political-geography/canada" TargetMode="External" /><Relationship Id="rId12" Type="http://schemas.openxmlformats.org/officeDocument/2006/relationships/hyperlink" Target="https://www.encyclopedia.com/places/asia/malaysia-and-singapore-political-geography/singapore" TargetMode="Externa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www.encyclopedia.com/places/oceans-continents-and-polar-regions/oceans-and-continents/europe" TargetMode="External" /><Relationship Id="rId11" Type="http://schemas.openxmlformats.org/officeDocument/2006/relationships/hyperlink" Target="https://www.encyclopedia.com/places/asia/japanese-political-geography/japan" TargetMode="External" /><Relationship Id="rId5" Type="http://schemas.openxmlformats.org/officeDocument/2006/relationships/hyperlink" Target="https://www.encyclopedia.com/places/united-states-and-canada/miscellaneous-us-geography/south" TargetMode="External" /><Relationship Id="rId15" Type="http://schemas.openxmlformats.org/officeDocument/2006/relationships/hyperlink" Target="https://www.encyclopedia.com/places/latin-america-and-caribbean/south-american-political-geography/argentina" TargetMode="External" /><Relationship Id="rId10" Type="http://schemas.openxmlformats.org/officeDocument/2006/relationships/hyperlink" Target="https://www.encyclopedia.com/places/australia-and-oceania/australian-and-new-zealand-political-geography/new-zealand" TargetMode="External" /><Relationship Id="rId4" Type="http://schemas.openxmlformats.org/officeDocument/2006/relationships/webSettings" Target="webSettings.xml" /><Relationship Id="rId9" Type="http://schemas.openxmlformats.org/officeDocument/2006/relationships/hyperlink" Target="https://www.encyclopedia.com/places/australia-and-oceania/australian-and-new-zealand-political-geography/australia" TargetMode="External" /><Relationship Id="rId14" Type="http://schemas.openxmlformats.org/officeDocument/2006/relationships/hyperlink" Target="https://www.encyclopedia.com/places/asia/taiwan-political-geography/taiw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4345</Words>
  <Characters>24770</Characters>
  <Application>Microsoft Office Word</Application>
  <DocSecurity>0</DocSecurity>
  <Lines>206</Lines>
  <Paragraphs>58</Paragraphs>
  <ScaleCrop>false</ScaleCrop>
  <Company/>
  <LinksUpToDate>false</LinksUpToDate>
  <CharactersWithSpaces>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2349090003964</dc:creator>
  <cp:keywords/>
  <dc:description/>
  <cp:lastModifiedBy>Guest User</cp:lastModifiedBy>
  <cp:revision>46</cp:revision>
  <dcterms:created xsi:type="dcterms:W3CDTF">2020-06-04T18:13:00Z</dcterms:created>
  <dcterms:modified xsi:type="dcterms:W3CDTF">2020-06-05T13:13:00Z</dcterms:modified>
</cp:coreProperties>
</file>