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39" w:rsidRDefault="008F0239"/>
    <w:p w:rsidR="008F0239" w:rsidRDefault="008F0239"/>
    <w:p w:rsidR="008F0239" w:rsidRDefault="008F0239" w:rsidP="008F0239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A18EB4" wp14:editId="19EC6FE7">
            <wp:simplePos x="0" y="0"/>
            <wp:positionH relativeFrom="margin">
              <wp:posOffset>2476500</wp:posOffset>
            </wp:positionH>
            <wp:positionV relativeFrom="paragraph">
              <wp:posOffset>-295275</wp:posOffset>
            </wp:positionV>
            <wp:extent cx="1428750" cy="12287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239" w:rsidRPr="009C0B28" w:rsidRDefault="008F0239" w:rsidP="008F0239"/>
    <w:p w:rsidR="008F0239" w:rsidRPr="009C0B28" w:rsidRDefault="008F0239" w:rsidP="008F0239"/>
    <w:p w:rsidR="008F0239" w:rsidRDefault="008F0239" w:rsidP="008F0239">
      <w:pPr>
        <w:tabs>
          <w:tab w:val="left" w:pos="6300"/>
        </w:tabs>
      </w:pP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TOLULOPE TOLUSE EMMANUEL.A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15/ENG07/044</w:t>
      </w:r>
    </w:p>
    <w:p w:rsidR="008F0239" w:rsidRPr="00207E17" w:rsidRDefault="008F0239" w:rsidP="008F0239">
      <w:pPr>
        <w:rPr>
          <w:b/>
          <w:sz w:val="28"/>
        </w:rPr>
      </w:pPr>
    </w:p>
    <w:p w:rsidR="008F0239" w:rsidRPr="00207E17" w:rsidRDefault="008F0239" w:rsidP="008F0239">
      <w:pPr>
        <w:rPr>
          <w:b/>
          <w:sz w:val="28"/>
        </w:rPr>
      </w:pP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SUBMITTED TO THE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CHEMICAL ENGINEERING PROGRAMME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DEPAERTMENT OF CHEMICAL AND PETROLEUM ENGINEERING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COLLEGE OF ENGINEERING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AFE BABALOLA UNIVERSITY, ADO-EKITI, NIGERIA</w:t>
      </w:r>
    </w:p>
    <w:p w:rsidR="008F0239" w:rsidRPr="00207E17" w:rsidRDefault="008F0239" w:rsidP="008F0239">
      <w:pPr>
        <w:jc w:val="center"/>
        <w:rPr>
          <w:b/>
          <w:sz w:val="28"/>
        </w:rPr>
      </w:pPr>
    </w:p>
    <w:p w:rsidR="008F0239" w:rsidRPr="00207E17" w:rsidRDefault="008F0239" w:rsidP="008F0239">
      <w:pPr>
        <w:jc w:val="center"/>
        <w:rPr>
          <w:b/>
          <w:sz w:val="28"/>
        </w:rPr>
      </w:pP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 xml:space="preserve">IN PARTIAL FULFILMENT OF THE REQUIRMENT FOR THE </w:t>
      </w:r>
    </w:p>
    <w:p w:rsidR="008F0239" w:rsidRPr="00207E17" w:rsidRDefault="008F0239" w:rsidP="008F0239">
      <w:pPr>
        <w:jc w:val="center"/>
        <w:rPr>
          <w:b/>
          <w:sz w:val="28"/>
        </w:rPr>
      </w:pPr>
      <w:r w:rsidRPr="00207E17">
        <w:rPr>
          <w:b/>
          <w:sz w:val="28"/>
        </w:rPr>
        <w:t>AWARD OF THE BACHELOR OF ENGINEERING [B.ENG]</w:t>
      </w:r>
    </w:p>
    <w:p w:rsidR="008F0239" w:rsidRDefault="008F0239" w:rsidP="008F0239">
      <w:pPr>
        <w:jc w:val="center"/>
      </w:pPr>
      <w:r w:rsidRPr="00207E17">
        <w:rPr>
          <w:b/>
          <w:sz w:val="28"/>
        </w:rPr>
        <w:t>DEGREE IN PETROLEUM ENGINEERING</w:t>
      </w:r>
    </w:p>
    <w:p w:rsidR="008F0239" w:rsidRDefault="008F0239" w:rsidP="008F0239">
      <w:pPr>
        <w:jc w:val="center"/>
      </w:pPr>
    </w:p>
    <w:p w:rsidR="008F0239" w:rsidRDefault="008F0239" w:rsidP="008F0239">
      <w:pPr>
        <w:jc w:val="center"/>
      </w:pPr>
    </w:p>
    <w:p w:rsidR="008F0239" w:rsidRDefault="008F0239" w:rsidP="008F0239">
      <w:pPr>
        <w:jc w:val="center"/>
      </w:pPr>
    </w:p>
    <w:p w:rsidR="008F0239" w:rsidRDefault="008F0239" w:rsidP="008F0239">
      <w:pPr>
        <w:jc w:val="center"/>
      </w:pPr>
      <w:r>
        <w:lastRenderedPageBreak/>
        <w:t>QUESTION 1</w:t>
      </w:r>
    </w:p>
    <w:p w:rsidR="00F4328F" w:rsidRDefault="008F0239">
      <w:r>
        <w:t>LIST AND EXPLAIN BRIEFLY, 5 SPECIFIC ORGANS OF THE UNITED NATION THAT ARE CONCERNED PRIMARLY WITH ENVIRONMENTAL PROTECTION.</w:t>
      </w:r>
    </w:p>
    <w:p w:rsidR="008F0239" w:rsidRPr="008F0239" w:rsidRDefault="008F0239">
      <w:pPr>
        <w:rPr>
          <w:rFonts w:cstheme="minorHAnsi"/>
          <w:sz w:val="28"/>
          <w:szCs w:val="28"/>
        </w:rPr>
      </w:pPr>
      <w:r w:rsidRPr="008F0239">
        <w:rPr>
          <w:rFonts w:cstheme="minorHAnsi"/>
          <w:b/>
          <w:bCs/>
          <w:color w:val="4D4D4D"/>
          <w:sz w:val="28"/>
          <w:szCs w:val="28"/>
        </w:rPr>
        <w:t>Main Organs</w:t>
      </w:r>
    </w:p>
    <w:p w:rsidR="008F0239" w:rsidRDefault="008F0239" w:rsidP="008F023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54545"/>
          <w:sz w:val="24"/>
          <w:szCs w:val="30"/>
        </w:rPr>
      </w:pPr>
      <w:r w:rsidRPr="008F0239">
        <w:rPr>
          <w:rFonts w:ascii="Roboto-Regular" w:hAnsi="Roboto-Regular" w:cs="Roboto-Regular"/>
          <w:color w:val="454545"/>
          <w:sz w:val="24"/>
          <w:szCs w:val="30"/>
        </w:rPr>
        <w:t>The main organs of the UN are the Gener</w:t>
      </w:r>
      <w:r>
        <w:rPr>
          <w:rFonts w:ascii="Roboto-Regular" w:hAnsi="Roboto-Regular" w:cs="Roboto-Regular"/>
          <w:color w:val="454545"/>
          <w:sz w:val="24"/>
          <w:szCs w:val="30"/>
        </w:rPr>
        <w:t xml:space="preserve">al </w:t>
      </w:r>
      <w:r w:rsidRPr="008F0239">
        <w:rPr>
          <w:rFonts w:ascii="Roboto-Regular" w:hAnsi="Roboto-Regular" w:cs="Roboto-Regular"/>
          <w:color w:val="454545"/>
          <w:sz w:val="24"/>
          <w:szCs w:val="30"/>
        </w:rPr>
        <w:t>Assembly, the</w:t>
      </w:r>
      <w:r>
        <w:rPr>
          <w:rFonts w:ascii="Roboto-Regular" w:hAnsi="Roboto-Regular" w:cs="Roboto-Regular"/>
          <w:color w:val="454545"/>
          <w:sz w:val="24"/>
          <w:szCs w:val="30"/>
        </w:rPr>
        <w:t xml:space="preserve"> Security Council, the Economic </w:t>
      </w:r>
      <w:r w:rsidRPr="008F0239">
        <w:rPr>
          <w:rFonts w:ascii="Roboto-Regular" w:hAnsi="Roboto-Regular" w:cs="Roboto-Regular"/>
          <w:color w:val="454545"/>
          <w:sz w:val="24"/>
          <w:szCs w:val="30"/>
        </w:rPr>
        <w:t>and Social Co</w:t>
      </w:r>
      <w:r>
        <w:rPr>
          <w:rFonts w:ascii="Roboto-Regular" w:hAnsi="Roboto-Regular" w:cs="Roboto-Regular"/>
          <w:color w:val="454545"/>
          <w:sz w:val="24"/>
          <w:szCs w:val="30"/>
        </w:rPr>
        <w:t xml:space="preserve">uncil, the Trusteeship Council, </w:t>
      </w:r>
      <w:r w:rsidRPr="008F0239">
        <w:rPr>
          <w:rFonts w:ascii="Roboto-Regular" w:hAnsi="Roboto-Regular" w:cs="Roboto-Regular"/>
          <w:color w:val="454545"/>
          <w:sz w:val="24"/>
          <w:szCs w:val="30"/>
        </w:rPr>
        <w:t>the Internation</w:t>
      </w:r>
      <w:r>
        <w:rPr>
          <w:rFonts w:ascii="Roboto-Regular" w:hAnsi="Roboto-Regular" w:cs="Roboto-Regular"/>
          <w:color w:val="454545"/>
          <w:sz w:val="24"/>
          <w:szCs w:val="30"/>
        </w:rPr>
        <w:t xml:space="preserve">al Court of Justice, and the UN </w:t>
      </w:r>
      <w:r w:rsidRPr="008F0239">
        <w:rPr>
          <w:rFonts w:ascii="Roboto-Regular" w:hAnsi="Roboto-Regular" w:cs="Roboto-Regular"/>
          <w:color w:val="454545"/>
          <w:sz w:val="24"/>
          <w:szCs w:val="30"/>
        </w:rPr>
        <w:t xml:space="preserve">Secretariat. All were </w:t>
      </w:r>
      <w:r w:rsidRPr="008F0239">
        <w:rPr>
          <w:rFonts w:ascii="Roboto-Regular" w:hAnsi="Roboto-Regular" w:cs="Roboto-Regular"/>
          <w:color w:val="000000"/>
          <w:sz w:val="24"/>
          <w:szCs w:val="30"/>
        </w:rPr>
        <w:t>established in 1945</w:t>
      </w:r>
      <w:r>
        <w:rPr>
          <w:rFonts w:ascii="Roboto-Regular" w:hAnsi="Roboto-Regular" w:cs="Roboto-Regular"/>
          <w:color w:val="454545"/>
          <w:sz w:val="24"/>
          <w:szCs w:val="30"/>
        </w:rPr>
        <w:t xml:space="preserve"> </w:t>
      </w:r>
      <w:r w:rsidRPr="008F0239">
        <w:rPr>
          <w:rFonts w:ascii="Roboto-Regular" w:hAnsi="Roboto-Regular" w:cs="Roboto-Regular"/>
          <w:color w:val="454545"/>
          <w:sz w:val="24"/>
          <w:szCs w:val="30"/>
        </w:rPr>
        <w:t>when the UN was founded.</w:t>
      </w:r>
    </w:p>
    <w:p w:rsidR="008F0239" w:rsidRDefault="008F0239" w:rsidP="008F023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454545"/>
          <w:sz w:val="24"/>
          <w:szCs w:val="30"/>
        </w:rPr>
      </w:pPr>
    </w:p>
    <w:p w:rsidR="008F0239" w:rsidRPr="008F0239" w:rsidRDefault="008F0239" w:rsidP="008F02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36"/>
        </w:rPr>
      </w:pPr>
      <w:r w:rsidRPr="008F0239">
        <w:rPr>
          <w:rFonts w:cstheme="minorHAnsi"/>
          <w:b/>
          <w:bCs/>
          <w:color w:val="000000"/>
          <w:sz w:val="28"/>
          <w:szCs w:val="36"/>
        </w:rPr>
        <w:t>General Assembly</w:t>
      </w:r>
    </w:p>
    <w:p w:rsidR="008F0239" w:rsidRDefault="008F0239" w:rsidP="008F0239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r w:rsidRPr="008F0239">
        <w:rPr>
          <w:rFonts w:cstheme="minorHAnsi"/>
          <w:color w:val="454545"/>
          <w:sz w:val="24"/>
          <w:szCs w:val="28"/>
        </w:rPr>
        <w:t xml:space="preserve">The </w:t>
      </w:r>
      <w:r w:rsidRPr="008F0239">
        <w:rPr>
          <w:rFonts w:cstheme="minorHAnsi"/>
          <w:color w:val="000000"/>
          <w:sz w:val="24"/>
          <w:szCs w:val="28"/>
        </w:rPr>
        <w:t xml:space="preserve">General Assembly </w:t>
      </w:r>
      <w:r>
        <w:rPr>
          <w:rFonts w:cstheme="minorHAnsi"/>
          <w:color w:val="454545"/>
          <w:sz w:val="24"/>
          <w:szCs w:val="28"/>
        </w:rPr>
        <w:t xml:space="preserve">is the main deliberative, </w:t>
      </w:r>
      <w:r w:rsidRPr="008F0239">
        <w:rPr>
          <w:rFonts w:cstheme="minorHAnsi"/>
          <w:color w:val="454545"/>
          <w:sz w:val="24"/>
          <w:szCs w:val="28"/>
        </w:rPr>
        <w:t xml:space="preserve">policymaking and </w:t>
      </w:r>
      <w:r>
        <w:rPr>
          <w:rFonts w:cstheme="minorHAnsi"/>
          <w:color w:val="454545"/>
          <w:sz w:val="24"/>
          <w:szCs w:val="28"/>
        </w:rPr>
        <w:t xml:space="preserve">representative organ of the UN. </w:t>
      </w:r>
      <w:r w:rsidRPr="008F0239">
        <w:rPr>
          <w:rFonts w:cstheme="minorHAnsi"/>
          <w:color w:val="454545"/>
          <w:sz w:val="24"/>
          <w:szCs w:val="28"/>
        </w:rPr>
        <w:t xml:space="preserve">All </w:t>
      </w:r>
      <w:r w:rsidRPr="008F0239">
        <w:rPr>
          <w:rFonts w:cstheme="minorHAnsi"/>
          <w:color w:val="000000"/>
          <w:sz w:val="24"/>
          <w:szCs w:val="28"/>
        </w:rPr>
        <w:t xml:space="preserve">193 Member States </w:t>
      </w:r>
      <w:r>
        <w:rPr>
          <w:rFonts w:cstheme="minorHAnsi"/>
          <w:color w:val="454545"/>
          <w:sz w:val="24"/>
          <w:szCs w:val="28"/>
        </w:rPr>
        <w:t xml:space="preserve">of the UN are represented in </w:t>
      </w:r>
      <w:r w:rsidRPr="008F0239">
        <w:rPr>
          <w:rFonts w:cstheme="minorHAnsi"/>
          <w:color w:val="454545"/>
          <w:sz w:val="24"/>
          <w:szCs w:val="28"/>
        </w:rPr>
        <w:t>the General Assem</w:t>
      </w:r>
      <w:r>
        <w:rPr>
          <w:rFonts w:cstheme="minorHAnsi"/>
          <w:color w:val="454545"/>
          <w:sz w:val="24"/>
          <w:szCs w:val="28"/>
        </w:rPr>
        <w:t xml:space="preserve">bly, making it the only UN body </w:t>
      </w:r>
      <w:r w:rsidRPr="008F0239">
        <w:rPr>
          <w:rFonts w:cstheme="minorHAnsi"/>
          <w:color w:val="454545"/>
          <w:sz w:val="24"/>
          <w:szCs w:val="28"/>
        </w:rPr>
        <w:t>with universa</w:t>
      </w:r>
      <w:r>
        <w:rPr>
          <w:rFonts w:cstheme="minorHAnsi"/>
          <w:color w:val="454545"/>
          <w:sz w:val="24"/>
          <w:szCs w:val="28"/>
        </w:rPr>
        <w:t xml:space="preserve">l representation. Each year, in </w:t>
      </w:r>
      <w:r w:rsidRPr="008F0239">
        <w:rPr>
          <w:rFonts w:cstheme="minorHAnsi"/>
          <w:color w:val="454545"/>
          <w:sz w:val="24"/>
          <w:szCs w:val="28"/>
        </w:rPr>
        <w:t>September, the full UN membership me</w:t>
      </w:r>
      <w:r>
        <w:rPr>
          <w:rFonts w:cstheme="minorHAnsi"/>
          <w:color w:val="454545"/>
          <w:sz w:val="24"/>
          <w:szCs w:val="28"/>
        </w:rPr>
        <w:t xml:space="preserve">ets in the </w:t>
      </w:r>
      <w:r w:rsidRPr="008F0239">
        <w:rPr>
          <w:rFonts w:cstheme="minorHAnsi"/>
          <w:color w:val="454545"/>
          <w:sz w:val="24"/>
          <w:szCs w:val="28"/>
        </w:rPr>
        <w:t xml:space="preserve">General Assembly </w:t>
      </w:r>
      <w:r>
        <w:rPr>
          <w:rFonts w:cstheme="minorHAnsi"/>
          <w:color w:val="454545"/>
          <w:sz w:val="24"/>
          <w:szCs w:val="28"/>
        </w:rPr>
        <w:t xml:space="preserve">Hall in New York for the annual </w:t>
      </w:r>
      <w:r w:rsidRPr="008F0239">
        <w:rPr>
          <w:rFonts w:cstheme="minorHAnsi"/>
          <w:color w:val="454545"/>
          <w:sz w:val="24"/>
          <w:szCs w:val="28"/>
        </w:rPr>
        <w:t xml:space="preserve">General Assembly session, and </w:t>
      </w:r>
      <w:r w:rsidRPr="008F0239">
        <w:rPr>
          <w:rFonts w:cstheme="minorHAnsi"/>
          <w:color w:val="000000"/>
          <w:sz w:val="24"/>
          <w:szCs w:val="28"/>
        </w:rPr>
        <w:t>general debate</w:t>
      </w:r>
      <w:r>
        <w:rPr>
          <w:rFonts w:cstheme="minorHAnsi"/>
          <w:color w:val="454545"/>
          <w:sz w:val="24"/>
          <w:szCs w:val="28"/>
        </w:rPr>
        <w:t xml:space="preserve">, </w:t>
      </w:r>
      <w:r w:rsidRPr="008F0239">
        <w:rPr>
          <w:rFonts w:cstheme="minorHAnsi"/>
          <w:color w:val="454545"/>
          <w:sz w:val="24"/>
          <w:szCs w:val="28"/>
        </w:rPr>
        <w:t>which many hea</w:t>
      </w:r>
      <w:r>
        <w:rPr>
          <w:rFonts w:cstheme="minorHAnsi"/>
          <w:color w:val="454545"/>
          <w:sz w:val="24"/>
          <w:szCs w:val="28"/>
        </w:rPr>
        <w:t xml:space="preserve">ds of state attend and address. </w:t>
      </w:r>
      <w:r w:rsidRPr="008F0239">
        <w:rPr>
          <w:rFonts w:cstheme="minorHAnsi"/>
          <w:color w:val="454545"/>
          <w:sz w:val="24"/>
          <w:szCs w:val="28"/>
        </w:rPr>
        <w:t>Decisions on import</w:t>
      </w:r>
      <w:r>
        <w:rPr>
          <w:rFonts w:cstheme="minorHAnsi"/>
          <w:color w:val="454545"/>
          <w:sz w:val="24"/>
          <w:szCs w:val="28"/>
        </w:rPr>
        <w:t xml:space="preserve">ant questions, such as those on </w:t>
      </w:r>
      <w:r w:rsidRPr="008F0239">
        <w:rPr>
          <w:rFonts w:cstheme="minorHAnsi"/>
          <w:color w:val="454545"/>
          <w:sz w:val="24"/>
          <w:szCs w:val="28"/>
        </w:rPr>
        <w:t>peace and securit</w:t>
      </w:r>
      <w:r>
        <w:rPr>
          <w:rFonts w:cstheme="minorHAnsi"/>
          <w:color w:val="454545"/>
          <w:sz w:val="24"/>
          <w:szCs w:val="28"/>
        </w:rPr>
        <w:t xml:space="preserve">y, admission of new members and </w:t>
      </w:r>
      <w:r w:rsidRPr="008F0239">
        <w:rPr>
          <w:rFonts w:cstheme="minorHAnsi"/>
          <w:color w:val="454545"/>
          <w:sz w:val="24"/>
          <w:szCs w:val="28"/>
        </w:rPr>
        <w:t>budgetary matters, r</w:t>
      </w:r>
      <w:r>
        <w:rPr>
          <w:rFonts w:cstheme="minorHAnsi"/>
          <w:color w:val="454545"/>
          <w:sz w:val="24"/>
          <w:szCs w:val="28"/>
        </w:rPr>
        <w:t xml:space="preserve">equire a two-thirds majority of </w:t>
      </w:r>
      <w:r w:rsidRPr="008F0239">
        <w:rPr>
          <w:rFonts w:cstheme="minorHAnsi"/>
          <w:color w:val="454545"/>
          <w:sz w:val="24"/>
          <w:szCs w:val="28"/>
        </w:rPr>
        <w:t>the General Assembl</w:t>
      </w:r>
      <w:r>
        <w:rPr>
          <w:rFonts w:cstheme="minorHAnsi"/>
          <w:color w:val="454545"/>
          <w:sz w:val="24"/>
          <w:szCs w:val="28"/>
        </w:rPr>
        <w:t xml:space="preserve">y. Decisions on other questions </w:t>
      </w:r>
      <w:r w:rsidRPr="008F0239">
        <w:rPr>
          <w:rFonts w:cstheme="minorHAnsi"/>
          <w:color w:val="454545"/>
          <w:sz w:val="24"/>
          <w:szCs w:val="28"/>
        </w:rPr>
        <w:t>are by simple major</w:t>
      </w:r>
      <w:r>
        <w:rPr>
          <w:rFonts w:cstheme="minorHAnsi"/>
          <w:color w:val="454545"/>
          <w:sz w:val="24"/>
          <w:szCs w:val="28"/>
        </w:rPr>
        <w:t xml:space="preserve">ity. The General Assembly, each </w:t>
      </w:r>
      <w:r w:rsidRPr="008F0239">
        <w:rPr>
          <w:rFonts w:cstheme="minorHAnsi"/>
          <w:color w:val="454545"/>
          <w:sz w:val="24"/>
          <w:szCs w:val="28"/>
        </w:rPr>
        <w:t xml:space="preserve">year, elects a </w:t>
      </w:r>
      <w:r w:rsidRPr="008F0239">
        <w:rPr>
          <w:rFonts w:cstheme="minorHAnsi"/>
          <w:color w:val="000000"/>
          <w:sz w:val="24"/>
          <w:szCs w:val="28"/>
        </w:rPr>
        <w:t xml:space="preserve">GA President </w:t>
      </w:r>
      <w:r>
        <w:rPr>
          <w:rFonts w:cstheme="minorHAnsi"/>
          <w:color w:val="454545"/>
          <w:sz w:val="24"/>
          <w:szCs w:val="28"/>
        </w:rPr>
        <w:t>to serve a one-year term of office.</w:t>
      </w:r>
    </w:p>
    <w:p w:rsidR="008F0239" w:rsidRDefault="008F0239" w:rsidP="008F0239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</w:p>
    <w:p w:rsidR="006E3E04" w:rsidRPr="006E3E04" w:rsidRDefault="006E3E04" w:rsidP="006E3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36"/>
        </w:rPr>
      </w:pPr>
      <w:r w:rsidRPr="006E3E04">
        <w:rPr>
          <w:rFonts w:cstheme="minorHAnsi"/>
          <w:b/>
          <w:bCs/>
          <w:color w:val="000000"/>
          <w:sz w:val="28"/>
          <w:szCs w:val="36"/>
        </w:rPr>
        <w:t>Security Council</w:t>
      </w:r>
    </w:p>
    <w:p w:rsidR="006E3E04" w:rsidRPr="006E3E04" w:rsidRDefault="006E3E04" w:rsidP="006E3E04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r w:rsidRPr="006E3E04">
        <w:rPr>
          <w:rFonts w:cstheme="minorHAnsi"/>
          <w:color w:val="454545"/>
          <w:sz w:val="24"/>
          <w:szCs w:val="28"/>
        </w:rPr>
        <w:t xml:space="preserve">The </w:t>
      </w:r>
      <w:r w:rsidRPr="006E3E04">
        <w:rPr>
          <w:rFonts w:cstheme="minorHAnsi"/>
          <w:color w:val="000000"/>
          <w:sz w:val="24"/>
          <w:szCs w:val="28"/>
        </w:rPr>
        <w:t xml:space="preserve">Security Council </w:t>
      </w:r>
      <w:r w:rsidRPr="006E3E04">
        <w:rPr>
          <w:rFonts w:cstheme="minorHAnsi"/>
          <w:color w:val="454545"/>
          <w:sz w:val="24"/>
          <w:szCs w:val="28"/>
        </w:rPr>
        <w:t>has</w:t>
      </w:r>
      <w:r>
        <w:rPr>
          <w:rFonts w:cstheme="minorHAnsi"/>
          <w:color w:val="454545"/>
          <w:sz w:val="24"/>
          <w:szCs w:val="28"/>
        </w:rPr>
        <w:t xml:space="preserve"> primary responsibility, </w:t>
      </w:r>
      <w:r w:rsidRPr="006E3E04">
        <w:rPr>
          <w:rFonts w:cstheme="minorHAnsi"/>
          <w:color w:val="454545"/>
          <w:sz w:val="24"/>
          <w:szCs w:val="28"/>
        </w:rPr>
        <w:t>under the UN Charter, for the maintenance of</w:t>
      </w:r>
    </w:p>
    <w:p w:rsidR="006E3E04" w:rsidRPr="006E3E04" w:rsidRDefault="006E3E04" w:rsidP="006E3E04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proofErr w:type="gramStart"/>
      <w:r w:rsidRPr="006E3E04">
        <w:rPr>
          <w:rFonts w:cstheme="minorHAnsi"/>
          <w:color w:val="454545"/>
          <w:sz w:val="24"/>
          <w:szCs w:val="28"/>
        </w:rPr>
        <w:t>internationa</w:t>
      </w:r>
      <w:r>
        <w:rPr>
          <w:rFonts w:cstheme="minorHAnsi"/>
          <w:color w:val="454545"/>
          <w:sz w:val="24"/>
          <w:szCs w:val="28"/>
        </w:rPr>
        <w:t>l</w:t>
      </w:r>
      <w:proofErr w:type="gramEnd"/>
      <w:r>
        <w:rPr>
          <w:rFonts w:cstheme="minorHAnsi"/>
          <w:color w:val="454545"/>
          <w:sz w:val="24"/>
          <w:szCs w:val="28"/>
        </w:rPr>
        <w:t xml:space="preserve"> peace and security. It has 15 </w:t>
      </w:r>
      <w:r w:rsidRPr="006E3E04">
        <w:rPr>
          <w:rFonts w:cstheme="minorHAnsi"/>
          <w:color w:val="454545"/>
          <w:sz w:val="24"/>
          <w:szCs w:val="28"/>
        </w:rPr>
        <w:t>Members (</w:t>
      </w:r>
      <w:r w:rsidRPr="006E3E04">
        <w:rPr>
          <w:rFonts w:cstheme="minorHAnsi"/>
          <w:color w:val="000000"/>
          <w:sz w:val="24"/>
          <w:szCs w:val="28"/>
        </w:rPr>
        <w:t xml:space="preserve">5 permanent and </w:t>
      </w:r>
      <w:proofErr w:type="gramStart"/>
      <w:r w:rsidRPr="006E3E04">
        <w:rPr>
          <w:rFonts w:cstheme="minorHAnsi"/>
          <w:color w:val="000000"/>
          <w:sz w:val="24"/>
          <w:szCs w:val="28"/>
        </w:rPr>
        <w:t>10 non-permanent</w:t>
      </w:r>
      <w:proofErr w:type="gramEnd"/>
    </w:p>
    <w:p w:rsidR="008F0239" w:rsidRDefault="006E3E04" w:rsidP="006E3E04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proofErr w:type="gramStart"/>
      <w:r w:rsidRPr="006E3E04">
        <w:rPr>
          <w:rFonts w:cstheme="minorHAnsi"/>
          <w:color w:val="000000"/>
          <w:sz w:val="24"/>
          <w:szCs w:val="28"/>
        </w:rPr>
        <w:t>members</w:t>
      </w:r>
      <w:proofErr w:type="gramEnd"/>
      <w:r w:rsidRPr="006E3E04">
        <w:rPr>
          <w:rFonts w:cstheme="minorHAnsi"/>
          <w:color w:val="454545"/>
          <w:sz w:val="24"/>
          <w:szCs w:val="28"/>
        </w:rPr>
        <w:t>). Each</w:t>
      </w:r>
      <w:r>
        <w:rPr>
          <w:rFonts w:cstheme="minorHAnsi"/>
          <w:color w:val="454545"/>
          <w:sz w:val="24"/>
          <w:szCs w:val="28"/>
        </w:rPr>
        <w:t xml:space="preserve"> Member has one vote. Under the </w:t>
      </w:r>
      <w:r w:rsidRPr="006E3E04">
        <w:rPr>
          <w:rFonts w:cstheme="minorHAnsi"/>
          <w:color w:val="454545"/>
          <w:sz w:val="24"/>
          <w:szCs w:val="28"/>
        </w:rPr>
        <w:t>Charter, all Member</w:t>
      </w:r>
      <w:r>
        <w:rPr>
          <w:rFonts w:cstheme="minorHAnsi"/>
          <w:color w:val="454545"/>
          <w:sz w:val="24"/>
          <w:szCs w:val="28"/>
        </w:rPr>
        <w:t xml:space="preserve"> States are obligated to comply </w:t>
      </w:r>
      <w:r w:rsidRPr="006E3E04">
        <w:rPr>
          <w:rFonts w:cstheme="minorHAnsi"/>
          <w:color w:val="454545"/>
          <w:sz w:val="24"/>
          <w:szCs w:val="28"/>
        </w:rPr>
        <w:t>with Council decisions. The Security Council takes</w:t>
      </w:r>
      <w:r>
        <w:rPr>
          <w:rFonts w:cstheme="minorHAnsi"/>
          <w:color w:val="454545"/>
          <w:sz w:val="24"/>
          <w:szCs w:val="28"/>
        </w:rPr>
        <w:t xml:space="preserve"> </w:t>
      </w:r>
      <w:r w:rsidRPr="006E3E04">
        <w:rPr>
          <w:rFonts w:cstheme="minorHAnsi"/>
          <w:color w:val="454545"/>
          <w:sz w:val="24"/>
          <w:szCs w:val="28"/>
        </w:rPr>
        <w:t>the lead in determini</w:t>
      </w:r>
      <w:r>
        <w:rPr>
          <w:rFonts w:cstheme="minorHAnsi"/>
          <w:color w:val="454545"/>
          <w:sz w:val="24"/>
          <w:szCs w:val="28"/>
        </w:rPr>
        <w:t xml:space="preserve">ng the existence of a threat to </w:t>
      </w:r>
      <w:r w:rsidRPr="006E3E04">
        <w:rPr>
          <w:rFonts w:cstheme="minorHAnsi"/>
          <w:color w:val="454545"/>
          <w:sz w:val="24"/>
          <w:szCs w:val="28"/>
        </w:rPr>
        <w:t>the peace or act o</w:t>
      </w:r>
      <w:r>
        <w:rPr>
          <w:rFonts w:cstheme="minorHAnsi"/>
          <w:color w:val="454545"/>
          <w:sz w:val="24"/>
          <w:szCs w:val="28"/>
        </w:rPr>
        <w:t xml:space="preserve">f aggression. It calls upon the </w:t>
      </w:r>
      <w:r w:rsidRPr="006E3E04">
        <w:rPr>
          <w:rFonts w:cstheme="minorHAnsi"/>
          <w:color w:val="454545"/>
          <w:sz w:val="24"/>
          <w:szCs w:val="28"/>
        </w:rPr>
        <w:t>parties to a dispute</w:t>
      </w:r>
      <w:r>
        <w:rPr>
          <w:rFonts w:cstheme="minorHAnsi"/>
          <w:color w:val="454545"/>
          <w:sz w:val="24"/>
          <w:szCs w:val="28"/>
        </w:rPr>
        <w:t xml:space="preserve"> to settle it by peaceful means </w:t>
      </w:r>
      <w:r w:rsidRPr="006E3E04">
        <w:rPr>
          <w:rFonts w:cstheme="minorHAnsi"/>
          <w:color w:val="454545"/>
          <w:sz w:val="24"/>
          <w:szCs w:val="28"/>
        </w:rPr>
        <w:t>and recommends</w:t>
      </w:r>
      <w:r>
        <w:rPr>
          <w:rFonts w:cstheme="minorHAnsi"/>
          <w:color w:val="454545"/>
          <w:sz w:val="24"/>
          <w:szCs w:val="28"/>
        </w:rPr>
        <w:t xml:space="preserve"> methods of adjustment or terms </w:t>
      </w:r>
      <w:r w:rsidRPr="006E3E04">
        <w:rPr>
          <w:rFonts w:cstheme="minorHAnsi"/>
          <w:color w:val="454545"/>
          <w:sz w:val="24"/>
          <w:szCs w:val="28"/>
        </w:rPr>
        <w:t>of settlement. In s</w:t>
      </w:r>
      <w:r>
        <w:rPr>
          <w:rFonts w:cstheme="minorHAnsi"/>
          <w:color w:val="454545"/>
          <w:sz w:val="24"/>
          <w:szCs w:val="28"/>
        </w:rPr>
        <w:t xml:space="preserve">ome cases, the Security Council </w:t>
      </w:r>
      <w:r w:rsidRPr="006E3E04">
        <w:rPr>
          <w:rFonts w:cstheme="minorHAnsi"/>
          <w:color w:val="454545"/>
          <w:sz w:val="24"/>
          <w:szCs w:val="28"/>
        </w:rPr>
        <w:t>can resort to impos</w:t>
      </w:r>
      <w:r>
        <w:rPr>
          <w:rFonts w:cstheme="minorHAnsi"/>
          <w:color w:val="454545"/>
          <w:sz w:val="24"/>
          <w:szCs w:val="28"/>
        </w:rPr>
        <w:t xml:space="preserve">ing sanctions or even authorize </w:t>
      </w:r>
      <w:r w:rsidRPr="006E3E04">
        <w:rPr>
          <w:rFonts w:cstheme="minorHAnsi"/>
          <w:color w:val="454545"/>
          <w:sz w:val="24"/>
          <w:szCs w:val="28"/>
        </w:rPr>
        <w:t>the use of force to ma</w:t>
      </w:r>
      <w:r>
        <w:rPr>
          <w:rFonts w:cstheme="minorHAnsi"/>
          <w:color w:val="454545"/>
          <w:sz w:val="24"/>
          <w:szCs w:val="28"/>
        </w:rPr>
        <w:t xml:space="preserve">intain or restore international </w:t>
      </w:r>
      <w:r w:rsidRPr="006E3E04">
        <w:rPr>
          <w:rFonts w:cstheme="minorHAnsi"/>
          <w:color w:val="454545"/>
          <w:sz w:val="24"/>
          <w:szCs w:val="28"/>
        </w:rPr>
        <w:t>peace and secur</w:t>
      </w:r>
      <w:r>
        <w:rPr>
          <w:rFonts w:cstheme="minorHAnsi"/>
          <w:color w:val="454545"/>
          <w:sz w:val="24"/>
          <w:szCs w:val="28"/>
        </w:rPr>
        <w:t xml:space="preserve">ity. The Security Council has a </w:t>
      </w:r>
      <w:r w:rsidRPr="006E3E04">
        <w:rPr>
          <w:rFonts w:cstheme="minorHAnsi"/>
          <w:color w:val="000000"/>
          <w:sz w:val="24"/>
          <w:szCs w:val="28"/>
        </w:rPr>
        <w:t>Presidency</w:t>
      </w:r>
      <w:r w:rsidRPr="006E3E04">
        <w:rPr>
          <w:rFonts w:cstheme="minorHAnsi"/>
          <w:color w:val="454545"/>
          <w:sz w:val="24"/>
          <w:szCs w:val="28"/>
        </w:rPr>
        <w:t>, wh</w:t>
      </w:r>
      <w:r>
        <w:rPr>
          <w:rFonts w:cstheme="minorHAnsi"/>
          <w:color w:val="454545"/>
          <w:sz w:val="24"/>
          <w:szCs w:val="28"/>
        </w:rPr>
        <w:t xml:space="preserve">ich rotates, and changes, every </w:t>
      </w:r>
      <w:r w:rsidRPr="006E3E04">
        <w:rPr>
          <w:rFonts w:cstheme="minorHAnsi"/>
          <w:color w:val="454545"/>
          <w:sz w:val="24"/>
          <w:szCs w:val="28"/>
        </w:rPr>
        <w:t>month.</w:t>
      </w:r>
    </w:p>
    <w:p w:rsidR="00265F19" w:rsidRDefault="00265F19" w:rsidP="006E3E04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</w:p>
    <w:p w:rsidR="00265F19" w:rsidRPr="00265F19" w:rsidRDefault="00265F19" w:rsidP="00265F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36"/>
        </w:rPr>
      </w:pPr>
      <w:r w:rsidRPr="00265F19">
        <w:rPr>
          <w:rFonts w:cstheme="minorHAnsi"/>
          <w:b/>
          <w:bCs/>
          <w:color w:val="000000"/>
          <w:sz w:val="28"/>
          <w:szCs w:val="36"/>
        </w:rPr>
        <w:t>Economic and Social Council</w:t>
      </w:r>
    </w:p>
    <w:p w:rsidR="00265F19" w:rsidRDefault="00265F19" w:rsidP="00265F19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r w:rsidRPr="00265F19">
        <w:rPr>
          <w:rFonts w:cstheme="minorHAnsi"/>
          <w:color w:val="454545"/>
          <w:sz w:val="24"/>
          <w:szCs w:val="28"/>
        </w:rPr>
        <w:t xml:space="preserve">The </w:t>
      </w:r>
      <w:r w:rsidRPr="00265F19">
        <w:rPr>
          <w:rFonts w:cstheme="minorHAnsi"/>
          <w:color w:val="000000"/>
          <w:sz w:val="24"/>
          <w:szCs w:val="28"/>
        </w:rPr>
        <w:t xml:space="preserve">Economic and Social Council </w:t>
      </w:r>
      <w:r>
        <w:rPr>
          <w:rFonts w:cstheme="minorHAnsi"/>
          <w:color w:val="454545"/>
          <w:sz w:val="24"/>
          <w:szCs w:val="28"/>
        </w:rPr>
        <w:t xml:space="preserve">is the principal </w:t>
      </w:r>
      <w:r w:rsidRPr="00265F19">
        <w:rPr>
          <w:rFonts w:cstheme="minorHAnsi"/>
          <w:color w:val="454545"/>
          <w:sz w:val="24"/>
          <w:szCs w:val="28"/>
        </w:rPr>
        <w:t>body for coordination,</w:t>
      </w:r>
      <w:r>
        <w:rPr>
          <w:rFonts w:cstheme="minorHAnsi"/>
          <w:color w:val="454545"/>
          <w:sz w:val="24"/>
          <w:szCs w:val="28"/>
        </w:rPr>
        <w:t xml:space="preserve"> policy review, policy dialogue </w:t>
      </w:r>
      <w:r w:rsidRPr="00265F19">
        <w:rPr>
          <w:rFonts w:cstheme="minorHAnsi"/>
          <w:color w:val="454545"/>
          <w:sz w:val="24"/>
          <w:szCs w:val="28"/>
        </w:rPr>
        <w:t>and recommen</w:t>
      </w:r>
      <w:r>
        <w:rPr>
          <w:rFonts w:cstheme="minorHAnsi"/>
          <w:color w:val="454545"/>
          <w:sz w:val="24"/>
          <w:szCs w:val="28"/>
        </w:rPr>
        <w:t xml:space="preserve">dations on economic, social and </w:t>
      </w:r>
      <w:r w:rsidRPr="00265F19">
        <w:rPr>
          <w:rFonts w:cstheme="minorHAnsi"/>
          <w:color w:val="454545"/>
          <w:sz w:val="24"/>
          <w:szCs w:val="28"/>
        </w:rPr>
        <w:t>environmental issue</w:t>
      </w:r>
      <w:r>
        <w:rPr>
          <w:rFonts w:cstheme="minorHAnsi"/>
          <w:color w:val="454545"/>
          <w:sz w:val="24"/>
          <w:szCs w:val="28"/>
        </w:rPr>
        <w:t xml:space="preserve">s, as well as implementation of </w:t>
      </w:r>
      <w:r w:rsidRPr="00265F19">
        <w:rPr>
          <w:rFonts w:cstheme="minorHAnsi"/>
          <w:color w:val="454545"/>
          <w:sz w:val="24"/>
          <w:szCs w:val="28"/>
        </w:rPr>
        <w:t>internationally agreed development goa</w:t>
      </w:r>
      <w:r>
        <w:rPr>
          <w:rFonts w:cstheme="minorHAnsi"/>
          <w:color w:val="454545"/>
          <w:sz w:val="24"/>
          <w:szCs w:val="28"/>
        </w:rPr>
        <w:t xml:space="preserve">ls. It serves </w:t>
      </w:r>
      <w:r w:rsidRPr="00265F19">
        <w:rPr>
          <w:rFonts w:cstheme="minorHAnsi"/>
          <w:color w:val="454545"/>
          <w:sz w:val="24"/>
          <w:szCs w:val="28"/>
        </w:rPr>
        <w:t>as the central mec</w:t>
      </w:r>
      <w:r>
        <w:rPr>
          <w:rFonts w:cstheme="minorHAnsi"/>
          <w:color w:val="454545"/>
          <w:sz w:val="24"/>
          <w:szCs w:val="28"/>
        </w:rPr>
        <w:t xml:space="preserve">hanism for activities of the UN </w:t>
      </w:r>
      <w:r w:rsidRPr="00265F19">
        <w:rPr>
          <w:rFonts w:cstheme="minorHAnsi"/>
          <w:color w:val="454545"/>
          <w:sz w:val="24"/>
          <w:szCs w:val="28"/>
        </w:rPr>
        <w:t xml:space="preserve">system and </w:t>
      </w:r>
      <w:r>
        <w:rPr>
          <w:rFonts w:cstheme="minorHAnsi"/>
          <w:color w:val="454545"/>
          <w:sz w:val="24"/>
          <w:szCs w:val="28"/>
        </w:rPr>
        <w:t xml:space="preserve">its specialized agencies in the </w:t>
      </w:r>
      <w:r w:rsidRPr="00265F19">
        <w:rPr>
          <w:rFonts w:cstheme="minorHAnsi"/>
          <w:color w:val="454545"/>
          <w:sz w:val="24"/>
          <w:szCs w:val="28"/>
        </w:rPr>
        <w:t xml:space="preserve">economic, </w:t>
      </w:r>
      <w:r>
        <w:rPr>
          <w:rFonts w:cstheme="minorHAnsi"/>
          <w:color w:val="454545"/>
          <w:sz w:val="24"/>
          <w:szCs w:val="28"/>
        </w:rPr>
        <w:t xml:space="preserve">social and environmental Xelds, </w:t>
      </w:r>
      <w:r w:rsidRPr="00265F19">
        <w:rPr>
          <w:rFonts w:cstheme="minorHAnsi"/>
          <w:color w:val="454545"/>
          <w:sz w:val="24"/>
          <w:szCs w:val="28"/>
        </w:rPr>
        <w:t xml:space="preserve">supervising subsidiary and expert bodies. It has </w:t>
      </w:r>
      <w:r w:rsidRPr="00265F19">
        <w:rPr>
          <w:rFonts w:cstheme="minorHAnsi"/>
          <w:color w:val="000000"/>
          <w:sz w:val="24"/>
          <w:szCs w:val="28"/>
        </w:rPr>
        <w:t>54</w:t>
      </w:r>
      <w:r>
        <w:rPr>
          <w:rFonts w:cstheme="minorHAnsi"/>
          <w:color w:val="454545"/>
          <w:sz w:val="24"/>
          <w:szCs w:val="28"/>
        </w:rPr>
        <w:t xml:space="preserve"> </w:t>
      </w:r>
      <w:r w:rsidRPr="00265F19">
        <w:rPr>
          <w:rFonts w:cstheme="minorHAnsi"/>
          <w:color w:val="000000"/>
          <w:sz w:val="24"/>
          <w:szCs w:val="28"/>
        </w:rPr>
        <w:t>Members</w:t>
      </w:r>
      <w:r w:rsidRPr="00265F19">
        <w:rPr>
          <w:rFonts w:cstheme="minorHAnsi"/>
          <w:color w:val="454545"/>
          <w:sz w:val="24"/>
          <w:szCs w:val="28"/>
        </w:rPr>
        <w:t>, elec</w:t>
      </w:r>
      <w:r>
        <w:rPr>
          <w:rFonts w:cstheme="minorHAnsi"/>
          <w:color w:val="454545"/>
          <w:sz w:val="24"/>
          <w:szCs w:val="28"/>
        </w:rPr>
        <w:t xml:space="preserve">ted by the General Assembly for </w:t>
      </w:r>
      <w:r w:rsidRPr="00265F19">
        <w:rPr>
          <w:rFonts w:cstheme="minorHAnsi"/>
          <w:color w:val="454545"/>
          <w:sz w:val="24"/>
          <w:szCs w:val="28"/>
        </w:rPr>
        <w:t>overlapping thr</w:t>
      </w:r>
      <w:r>
        <w:rPr>
          <w:rFonts w:cstheme="minorHAnsi"/>
          <w:color w:val="454545"/>
          <w:sz w:val="24"/>
          <w:szCs w:val="28"/>
        </w:rPr>
        <w:t xml:space="preserve">ee-year terms. It is the United </w:t>
      </w:r>
      <w:r w:rsidRPr="00265F19">
        <w:rPr>
          <w:rFonts w:cstheme="minorHAnsi"/>
          <w:color w:val="454545"/>
          <w:sz w:val="24"/>
          <w:szCs w:val="28"/>
        </w:rPr>
        <w:t>Nations’ central plat</w:t>
      </w:r>
      <w:r>
        <w:rPr>
          <w:rFonts w:cstheme="minorHAnsi"/>
          <w:color w:val="454545"/>
          <w:sz w:val="24"/>
          <w:szCs w:val="28"/>
        </w:rPr>
        <w:t xml:space="preserve">form for reZection, debate, and </w:t>
      </w:r>
      <w:r w:rsidRPr="00265F19">
        <w:rPr>
          <w:rFonts w:cstheme="minorHAnsi"/>
          <w:color w:val="454545"/>
          <w:sz w:val="24"/>
          <w:szCs w:val="28"/>
        </w:rPr>
        <w:t xml:space="preserve">innovative thinking on </w:t>
      </w:r>
      <w:r w:rsidRPr="00265F19">
        <w:rPr>
          <w:rFonts w:cstheme="minorHAnsi"/>
          <w:color w:val="000000"/>
          <w:sz w:val="24"/>
          <w:szCs w:val="28"/>
        </w:rPr>
        <w:t>sustainable development</w:t>
      </w:r>
      <w:r w:rsidRPr="00265F19">
        <w:rPr>
          <w:rFonts w:cstheme="minorHAnsi"/>
          <w:color w:val="454545"/>
          <w:sz w:val="24"/>
          <w:szCs w:val="28"/>
        </w:rPr>
        <w:t>.</w:t>
      </w:r>
    </w:p>
    <w:p w:rsidR="00932603" w:rsidRDefault="00932603" w:rsidP="00265F19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</w:p>
    <w:p w:rsidR="00932603" w:rsidRDefault="00932603" w:rsidP="00265F19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0"/>
          <w:szCs w:val="36"/>
        </w:rPr>
      </w:pPr>
      <w:r w:rsidRPr="00932603">
        <w:rPr>
          <w:rFonts w:cstheme="minorHAnsi"/>
          <w:b/>
          <w:bCs/>
          <w:color w:val="000000"/>
          <w:sz w:val="30"/>
          <w:szCs w:val="36"/>
        </w:rPr>
        <w:lastRenderedPageBreak/>
        <w:t>Trusteeship Council</w:t>
      </w: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r w:rsidRPr="00932603">
        <w:rPr>
          <w:rFonts w:cstheme="minorHAnsi"/>
          <w:color w:val="454545"/>
          <w:sz w:val="24"/>
          <w:szCs w:val="28"/>
        </w:rPr>
        <w:t xml:space="preserve">The </w:t>
      </w:r>
      <w:r w:rsidRPr="00932603">
        <w:rPr>
          <w:rFonts w:cstheme="minorHAnsi"/>
          <w:color w:val="000000"/>
          <w:sz w:val="24"/>
          <w:szCs w:val="28"/>
        </w:rPr>
        <w:t xml:space="preserve">Trusteeship Council </w:t>
      </w:r>
      <w:r>
        <w:rPr>
          <w:rFonts w:cstheme="minorHAnsi"/>
          <w:color w:val="454545"/>
          <w:sz w:val="24"/>
          <w:szCs w:val="28"/>
        </w:rPr>
        <w:t xml:space="preserve">was established in 1945 by </w:t>
      </w:r>
      <w:r w:rsidRPr="00932603">
        <w:rPr>
          <w:rFonts w:cstheme="minorHAnsi"/>
          <w:color w:val="454545"/>
          <w:sz w:val="24"/>
          <w:szCs w:val="28"/>
        </w:rPr>
        <w:t xml:space="preserve">the UN Charter, under </w:t>
      </w:r>
      <w:r w:rsidRPr="00932603">
        <w:rPr>
          <w:rFonts w:cstheme="minorHAnsi"/>
          <w:color w:val="000000"/>
          <w:sz w:val="24"/>
          <w:szCs w:val="28"/>
        </w:rPr>
        <w:t>Chapter XIII</w:t>
      </w:r>
      <w:r w:rsidRPr="00932603">
        <w:rPr>
          <w:rFonts w:cstheme="minorHAnsi"/>
          <w:color w:val="454545"/>
          <w:sz w:val="24"/>
          <w:szCs w:val="28"/>
        </w:rPr>
        <w:t>, to</w:t>
      </w:r>
      <w:r>
        <w:rPr>
          <w:rFonts w:cstheme="minorHAnsi"/>
          <w:color w:val="454545"/>
          <w:sz w:val="24"/>
          <w:szCs w:val="28"/>
        </w:rPr>
        <w:t xml:space="preserve"> provide </w:t>
      </w:r>
      <w:r w:rsidRPr="00932603">
        <w:rPr>
          <w:rFonts w:cstheme="minorHAnsi"/>
          <w:color w:val="454545"/>
          <w:sz w:val="24"/>
          <w:szCs w:val="28"/>
        </w:rPr>
        <w:t>international supervisio</w:t>
      </w:r>
      <w:r>
        <w:rPr>
          <w:rFonts w:cstheme="minorHAnsi"/>
          <w:color w:val="454545"/>
          <w:sz w:val="24"/>
          <w:szCs w:val="28"/>
        </w:rPr>
        <w:t xml:space="preserve">n for 11 Trust Territories that </w:t>
      </w:r>
      <w:r w:rsidRPr="00932603">
        <w:rPr>
          <w:rFonts w:cstheme="minorHAnsi"/>
          <w:color w:val="454545"/>
          <w:sz w:val="24"/>
          <w:szCs w:val="28"/>
        </w:rPr>
        <w:t>had been placed un</w:t>
      </w:r>
      <w:r>
        <w:rPr>
          <w:rFonts w:cstheme="minorHAnsi"/>
          <w:color w:val="454545"/>
          <w:sz w:val="24"/>
          <w:szCs w:val="28"/>
        </w:rPr>
        <w:t xml:space="preserve">der the administration of seven </w:t>
      </w:r>
      <w:r w:rsidRPr="00932603">
        <w:rPr>
          <w:rFonts w:cstheme="minorHAnsi"/>
          <w:color w:val="454545"/>
          <w:sz w:val="24"/>
          <w:szCs w:val="28"/>
        </w:rPr>
        <w:t>Member States,</w:t>
      </w:r>
      <w:r>
        <w:rPr>
          <w:rFonts w:cstheme="minorHAnsi"/>
          <w:color w:val="454545"/>
          <w:sz w:val="24"/>
          <w:szCs w:val="28"/>
        </w:rPr>
        <w:t xml:space="preserve"> and ensure that adequate steps </w:t>
      </w:r>
      <w:r w:rsidRPr="00932603">
        <w:rPr>
          <w:rFonts w:cstheme="minorHAnsi"/>
          <w:color w:val="454545"/>
          <w:sz w:val="24"/>
          <w:szCs w:val="28"/>
        </w:rPr>
        <w:t>were taken to prepare the</w:t>
      </w:r>
      <w:r>
        <w:rPr>
          <w:rFonts w:cstheme="minorHAnsi"/>
          <w:color w:val="454545"/>
          <w:sz w:val="24"/>
          <w:szCs w:val="28"/>
        </w:rPr>
        <w:t xml:space="preserve"> Territories for </w:t>
      </w:r>
      <w:proofErr w:type="spellStart"/>
      <w:r>
        <w:rPr>
          <w:rFonts w:cstheme="minorHAnsi"/>
          <w:color w:val="454545"/>
          <w:sz w:val="24"/>
          <w:szCs w:val="28"/>
        </w:rPr>
        <w:t>self government</w:t>
      </w:r>
      <w:proofErr w:type="spellEnd"/>
      <w:r>
        <w:rPr>
          <w:rFonts w:cstheme="minorHAnsi"/>
          <w:color w:val="454545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and i</w:t>
      </w:r>
      <w:r>
        <w:rPr>
          <w:rFonts w:cstheme="minorHAnsi"/>
          <w:color w:val="454545"/>
          <w:sz w:val="24"/>
          <w:szCs w:val="28"/>
        </w:rPr>
        <w:t xml:space="preserve">ndependence. By 1994, all Trust </w:t>
      </w:r>
      <w:r w:rsidRPr="00932603">
        <w:rPr>
          <w:rFonts w:cstheme="minorHAnsi"/>
          <w:color w:val="454545"/>
          <w:sz w:val="24"/>
          <w:szCs w:val="28"/>
        </w:rPr>
        <w:t xml:space="preserve">Territories </w:t>
      </w:r>
      <w:r>
        <w:rPr>
          <w:rFonts w:cstheme="minorHAnsi"/>
          <w:color w:val="454545"/>
          <w:sz w:val="24"/>
          <w:szCs w:val="28"/>
        </w:rPr>
        <w:t xml:space="preserve">had attained self-government or </w:t>
      </w:r>
      <w:r w:rsidRPr="00932603">
        <w:rPr>
          <w:rFonts w:cstheme="minorHAnsi"/>
          <w:color w:val="454545"/>
          <w:sz w:val="24"/>
          <w:szCs w:val="28"/>
        </w:rPr>
        <w:t>independence. Th</w:t>
      </w:r>
      <w:r>
        <w:rPr>
          <w:rFonts w:cstheme="minorHAnsi"/>
          <w:color w:val="454545"/>
          <w:sz w:val="24"/>
          <w:szCs w:val="28"/>
        </w:rPr>
        <w:t xml:space="preserve">e Trusteeship Council suspended operation on 1 November 1994. By a resolution </w:t>
      </w:r>
      <w:r w:rsidRPr="00932603">
        <w:rPr>
          <w:rFonts w:cstheme="minorHAnsi"/>
          <w:color w:val="454545"/>
          <w:sz w:val="24"/>
          <w:szCs w:val="28"/>
        </w:rPr>
        <w:t>adopted on 25 Ma</w:t>
      </w:r>
      <w:r>
        <w:rPr>
          <w:rFonts w:cstheme="minorHAnsi"/>
          <w:color w:val="454545"/>
          <w:sz w:val="24"/>
          <w:szCs w:val="28"/>
        </w:rPr>
        <w:t xml:space="preserve">y 1994, the Council amended its </w:t>
      </w:r>
      <w:r w:rsidRPr="00932603">
        <w:rPr>
          <w:rFonts w:cstheme="minorHAnsi"/>
          <w:color w:val="454545"/>
          <w:sz w:val="24"/>
          <w:szCs w:val="28"/>
        </w:rPr>
        <w:t>rules of procedure</w:t>
      </w:r>
      <w:r>
        <w:rPr>
          <w:rFonts w:cstheme="minorHAnsi"/>
          <w:color w:val="454545"/>
          <w:sz w:val="24"/>
          <w:szCs w:val="28"/>
        </w:rPr>
        <w:t xml:space="preserve"> to drop the obligation to meet </w:t>
      </w:r>
      <w:r w:rsidRPr="00932603">
        <w:rPr>
          <w:rFonts w:cstheme="minorHAnsi"/>
          <w:color w:val="454545"/>
          <w:sz w:val="24"/>
          <w:szCs w:val="28"/>
        </w:rPr>
        <w:t>annually and agreed to meet as occasion required --</w:t>
      </w:r>
    </w:p>
    <w:p w:rsid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proofErr w:type="gramStart"/>
      <w:r w:rsidRPr="00932603">
        <w:rPr>
          <w:rFonts w:cstheme="minorHAnsi"/>
          <w:color w:val="454545"/>
          <w:sz w:val="24"/>
          <w:szCs w:val="28"/>
        </w:rPr>
        <w:t>by</w:t>
      </w:r>
      <w:proofErr w:type="gramEnd"/>
      <w:r w:rsidRPr="00932603">
        <w:rPr>
          <w:rFonts w:cstheme="minorHAnsi"/>
          <w:color w:val="454545"/>
          <w:sz w:val="24"/>
          <w:szCs w:val="28"/>
        </w:rPr>
        <w:t xml:space="preserve"> its decision or the d</w:t>
      </w:r>
      <w:r>
        <w:rPr>
          <w:rFonts w:cstheme="minorHAnsi"/>
          <w:color w:val="454545"/>
          <w:sz w:val="24"/>
          <w:szCs w:val="28"/>
        </w:rPr>
        <w:t xml:space="preserve">ecision of its President, or at </w:t>
      </w:r>
      <w:r w:rsidRPr="00932603">
        <w:rPr>
          <w:rFonts w:cstheme="minorHAnsi"/>
          <w:color w:val="454545"/>
          <w:sz w:val="24"/>
          <w:szCs w:val="28"/>
        </w:rPr>
        <w:t>the request of a</w:t>
      </w:r>
      <w:r>
        <w:rPr>
          <w:rFonts w:cstheme="minorHAnsi"/>
          <w:color w:val="454545"/>
          <w:sz w:val="24"/>
          <w:szCs w:val="28"/>
        </w:rPr>
        <w:t xml:space="preserve"> majority of its members or the </w:t>
      </w:r>
      <w:r w:rsidRPr="00932603">
        <w:rPr>
          <w:rFonts w:cstheme="minorHAnsi"/>
          <w:color w:val="454545"/>
          <w:sz w:val="24"/>
          <w:szCs w:val="28"/>
        </w:rPr>
        <w:t>General Assembly or the Security Council.</w:t>
      </w: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36"/>
        </w:rPr>
      </w:pPr>
      <w:r w:rsidRPr="00932603">
        <w:rPr>
          <w:rFonts w:cstheme="minorHAnsi"/>
          <w:b/>
          <w:bCs/>
          <w:color w:val="000000"/>
          <w:sz w:val="28"/>
          <w:szCs w:val="36"/>
        </w:rPr>
        <w:t>International Court of Justice</w:t>
      </w: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color w:val="454545"/>
          <w:sz w:val="24"/>
          <w:szCs w:val="28"/>
        </w:rPr>
      </w:pPr>
      <w:r w:rsidRPr="00932603">
        <w:rPr>
          <w:rFonts w:cstheme="minorHAnsi"/>
          <w:color w:val="454545"/>
          <w:sz w:val="24"/>
          <w:szCs w:val="28"/>
        </w:rPr>
        <w:t xml:space="preserve">The </w:t>
      </w:r>
      <w:r w:rsidRPr="00932603">
        <w:rPr>
          <w:rFonts w:cstheme="minorHAnsi"/>
          <w:color w:val="000000"/>
          <w:sz w:val="24"/>
          <w:szCs w:val="28"/>
        </w:rPr>
        <w:t xml:space="preserve">International Court of Justice </w:t>
      </w:r>
      <w:r w:rsidRPr="00932603">
        <w:rPr>
          <w:rFonts w:cstheme="minorHAnsi"/>
          <w:color w:val="454545"/>
          <w:sz w:val="24"/>
          <w:szCs w:val="28"/>
        </w:rPr>
        <w:t>is the princi</w:t>
      </w:r>
      <w:r>
        <w:rPr>
          <w:rFonts w:cstheme="minorHAnsi"/>
          <w:color w:val="454545"/>
          <w:sz w:val="24"/>
          <w:szCs w:val="28"/>
        </w:rPr>
        <w:t xml:space="preserve">pal </w:t>
      </w:r>
      <w:r w:rsidRPr="00932603">
        <w:rPr>
          <w:rFonts w:cstheme="minorHAnsi"/>
          <w:color w:val="454545"/>
          <w:sz w:val="24"/>
          <w:szCs w:val="28"/>
        </w:rPr>
        <w:t>judicial organ of the</w:t>
      </w:r>
      <w:r>
        <w:rPr>
          <w:rFonts w:cstheme="minorHAnsi"/>
          <w:color w:val="454545"/>
          <w:sz w:val="24"/>
          <w:szCs w:val="28"/>
        </w:rPr>
        <w:t xml:space="preserve"> United Nations. Its seat is at </w:t>
      </w:r>
      <w:r w:rsidRPr="00932603">
        <w:rPr>
          <w:rFonts w:cstheme="minorHAnsi"/>
          <w:color w:val="454545"/>
          <w:sz w:val="24"/>
          <w:szCs w:val="28"/>
        </w:rPr>
        <w:t>the Peace Palace in</w:t>
      </w:r>
      <w:r>
        <w:rPr>
          <w:rFonts w:cstheme="minorHAnsi"/>
          <w:color w:val="454545"/>
          <w:sz w:val="24"/>
          <w:szCs w:val="28"/>
        </w:rPr>
        <w:t xml:space="preserve"> </w:t>
      </w:r>
      <w:proofErr w:type="gramStart"/>
      <w:r>
        <w:rPr>
          <w:rFonts w:cstheme="minorHAnsi"/>
          <w:color w:val="454545"/>
          <w:sz w:val="24"/>
          <w:szCs w:val="28"/>
        </w:rPr>
        <w:t>the</w:t>
      </w:r>
      <w:proofErr w:type="gramEnd"/>
      <w:r>
        <w:rPr>
          <w:rFonts w:cstheme="minorHAnsi"/>
          <w:color w:val="454545"/>
          <w:sz w:val="24"/>
          <w:szCs w:val="28"/>
        </w:rPr>
        <w:t xml:space="preserve"> Hague (Netherlands). It is </w:t>
      </w:r>
      <w:r w:rsidRPr="00932603">
        <w:rPr>
          <w:rFonts w:cstheme="minorHAnsi"/>
          <w:color w:val="454545"/>
          <w:sz w:val="24"/>
          <w:szCs w:val="28"/>
        </w:rPr>
        <w:t>the only one of the six</w:t>
      </w:r>
      <w:r>
        <w:rPr>
          <w:rFonts w:cstheme="minorHAnsi"/>
          <w:color w:val="454545"/>
          <w:sz w:val="24"/>
          <w:szCs w:val="28"/>
        </w:rPr>
        <w:t xml:space="preserve"> principal organs of the United </w:t>
      </w:r>
      <w:r w:rsidRPr="00932603">
        <w:rPr>
          <w:rFonts w:cstheme="minorHAnsi"/>
          <w:color w:val="454545"/>
          <w:sz w:val="24"/>
          <w:szCs w:val="28"/>
        </w:rPr>
        <w:t>Nations not locate</w:t>
      </w:r>
      <w:r>
        <w:rPr>
          <w:rFonts w:cstheme="minorHAnsi"/>
          <w:color w:val="454545"/>
          <w:sz w:val="24"/>
          <w:szCs w:val="28"/>
        </w:rPr>
        <w:t xml:space="preserve">d in New York (United States of </w:t>
      </w:r>
      <w:r w:rsidRPr="00932603">
        <w:rPr>
          <w:rFonts w:cstheme="minorHAnsi"/>
          <w:color w:val="454545"/>
          <w:sz w:val="24"/>
          <w:szCs w:val="28"/>
        </w:rPr>
        <w:t>America). The Court’s role is to se</w:t>
      </w:r>
      <w:r>
        <w:rPr>
          <w:rFonts w:cstheme="minorHAnsi"/>
          <w:color w:val="454545"/>
          <w:sz w:val="24"/>
          <w:szCs w:val="28"/>
        </w:rPr>
        <w:t xml:space="preserve">ttle, in accordance </w:t>
      </w:r>
      <w:r w:rsidRPr="00932603">
        <w:rPr>
          <w:rFonts w:cstheme="minorHAnsi"/>
          <w:color w:val="454545"/>
          <w:sz w:val="24"/>
          <w:szCs w:val="28"/>
        </w:rPr>
        <w:t>with international law,</w:t>
      </w:r>
      <w:r>
        <w:rPr>
          <w:rFonts w:cstheme="minorHAnsi"/>
          <w:color w:val="454545"/>
          <w:sz w:val="24"/>
          <w:szCs w:val="28"/>
        </w:rPr>
        <w:t xml:space="preserve"> legal disputes submitted to it </w:t>
      </w:r>
      <w:r w:rsidRPr="00932603">
        <w:rPr>
          <w:rFonts w:cstheme="minorHAnsi"/>
          <w:color w:val="454545"/>
          <w:sz w:val="24"/>
          <w:szCs w:val="28"/>
        </w:rPr>
        <w:t xml:space="preserve">by States and to </w:t>
      </w:r>
      <w:r>
        <w:rPr>
          <w:rFonts w:cstheme="minorHAnsi"/>
          <w:color w:val="454545"/>
          <w:sz w:val="24"/>
          <w:szCs w:val="28"/>
        </w:rPr>
        <w:t xml:space="preserve">give advisory opinions on legal </w:t>
      </w:r>
      <w:r w:rsidRPr="00932603">
        <w:rPr>
          <w:rFonts w:cstheme="minorHAnsi"/>
          <w:color w:val="454545"/>
          <w:sz w:val="24"/>
          <w:szCs w:val="28"/>
        </w:rPr>
        <w:t xml:space="preserve">questions referred to </w:t>
      </w:r>
      <w:r>
        <w:rPr>
          <w:rFonts w:cstheme="minorHAnsi"/>
          <w:color w:val="454545"/>
          <w:sz w:val="24"/>
          <w:szCs w:val="28"/>
        </w:rPr>
        <w:t xml:space="preserve">it by authorized United Nations </w:t>
      </w:r>
      <w:r w:rsidRPr="00932603">
        <w:rPr>
          <w:rFonts w:cstheme="minorHAnsi"/>
          <w:color w:val="454545"/>
          <w:sz w:val="24"/>
          <w:szCs w:val="28"/>
        </w:rPr>
        <w:t>organs and specialized agencies.</w:t>
      </w:r>
    </w:p>
    <w:p w:rsid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36"/>
          <w:szCs w:val="36"/>
        </w:rPr>
      </w:pP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36"/>
        </w:rPr>
      </w:pPr>
      <w:r w:rsidRPr="00932603">
        <w:rPr>
          <w:rFonts w:cstheme="minorHAnsi"/>
          <w:b/>
          <w:bCs/>
          <w:color w:val="000000"/>
          <w:sz w:val="28"/>
          <w:szCs w:val="36"/>
        </w:rPr>
        <w:t>Secretariat</w:t>
      </w:r>
    </w:p>
    <w:p w:rsidR="00932603" w:rsidRPr="00932603" w:rsidRDefault="00932603" w:rsidP="009326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8"/>
        </w:rPr>
      </w:pPr>
      <w:r w:rsidRPr="00932603">
        <w:rPr>
          <w:rFonts w:cstheme="minorHAnsi"/>
          <w:color w:val="454545"/>
          <w:sz w:val="24"/>
          <w:szCs w:val="28"/>
        </w:rPr>
        <w:t xml:space="preserve">The </w:t>
      </w:r>
      <w:r w:rsidRPr="00932603">
        <w:rPr>
          <w:rFonts w:cstheme="minorHAnsi"/>
          <w:color w:val="000000"/>
          <w:sz w:val="24"/>
          <w:szCs w:val="28"/>
        </w:rPr>
        <w:t xml:space="preserve">Secretariat </w:t>
      </w:r>
      <w:r w:rsidRPr="00932603">
        <w:rPr>
          <w:rFonts w:cstheme="minorHAnsi"/>
          <w:color w:val="454545"/>
          <w:sz w:val="24"/>
          <w:szCs w:val="28"/>
        </w:rPr>
        <w:t xml:space="preserve">comprises the </w:t>
      </w:r>
      <w:r w:rsidRPr="00932603">
        <w:rPr>
          <w:rFonts w:cstheme="minorHAnsi"/>
          <w:color w:val="000000"/>
          <w:sz w:val="24"/>
          <w:szCs w:val="28"/>
        </w:rPr>
        <w:t>Sec</w:t>
      </w:r>
      <w:r>
        <w:rPr>
          <w:rFonts w:cstheme="minorHAnsi"/>
          <w:color w:val="000000"/>
          <w:sz w:val="24"/>
          <w:szCs w:val="28"/>
        </w:rPr>
        <w:t xml:space="preserve">retary-General </w:t>
      </w:r>
      <w:r w:rsidRPr="00932603">
        <w:rPr>
          <w:rFonts w:cstheme="minorHAnsi"/>
          <w:color w:val="454545"/>
          <w:sz w:val="24"/>
          <w:szCs w:val="28"/>
        </w:rPr>
        <w:t>and tens of thousands of international UN staff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members who carry out the day-to-day work of the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UN as mandated by the General Assembly and the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Organization's other principal organs. The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 xml:space="preserve">Secretary-General is </w:t>
      </w:r>
      <w:r w:rsidRPr="00932603">
        <w:rPr>
          <w:rFonts w:cstheme="minorHAnsi"/>
          <w:color w:val="000000"/>
          <w:sz w:val="24"/>
          <w:szCs w:val="28"/>
        </w:rPr>
        <w:t xml:space="preserve">chief administrative </w:t>
      </w:r>
      <w:r w:rsidR="00DB74E4" w:rsidRPr="00932603">
        <w:rPr>
          <w:rFonts w:cstheme="minorHAnsi"/>
          <w:color w:val="000000"/>
          <w:sz w:val="24"/>
          <w:szCs w:val="28"/>
        </w:rPr>
        <w:t>o</w:t>
      </w:r>
      <w:r w:rsidR="00DB74E4">
        <w:rPr>
          <w:rFonts w:cstheme="minorHAnsi"/>
          <w:color w:val="000000"/>
          <w:sz w:val="24"/>
          <w:szCs w:val="28"/>
        </w:rPr>
        <w:t>ff</w:t>
      </w:r>
      <w:r w:rsidR="00DB74E4" w:rsidRPr="00932603">
        <w:rPr>
          <w:rFonts w:cstheme="minorHAnsi"/>
          <w:color w:val="000000"/>
          <w:sz w:val="24"/>
          <w:szCs w:val="28"/>
        </w:rPr>
        <w:t>ice</w:t>
      </w:r>
      <w:r w:rsidRPr="00932603"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of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the Organization, appointed by the General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Assembly on the recommendation of the Security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 xml:space="preserve">Council for </w:t>
      </w:r>
      <w:proofErr w:type="gramStart"/>
      <w:r w:rsidRPr="00932603">
        <w:rPr>
          <w:rFonts w:cstheme="minorHAnsi"/>
          <w:color w:val="454545"/>
          <w:sz w:val="24"/>
          <w:szCs w:val="28"/>
        </w:rPr>
        <w:t>a</w:t>
      </w:r>
      <w:proofErr w:type="gramEnd"/>
      <w:r w:rsidRPr="00932603">
        <w:rPr>
          <w:rFonts w:cstheme="minorHAnsi"/>
          <w:color w:val="454545"/>
          <w:sz w:val="24"/>
          <w:szCs w:val="28"/>
        </w:rPr>
        <w:t xml:space="preserve"> </w:t>
      </w:r>
      <w:proofErr w:type="spellStart"/>
      <w:r w:rsidRPr="00932603">
        <w:rPr>
          <w:rFonts w:cstheme="minorHAnsi"/>
          <w:color w:val="454545"/>
          <w:sz w:val="24"/>
          <w:szCs w:val="28"/>
        </w:rPr>
        <w:t>Xve</w:t>
      </w:r>
      <w:proofErr w:type="spellEnd"/>
      <w:r w:rsidRPr="00932603">
        <w:rPr>
          <w:rFonts w:cstheme="minorHAnsi"/>
          <w:color w:val="454545"/>
          <w:sz w:val="24"/>
          <w:szCs w:val="28"/>
        </w:rPr>
        <w:t>-year, renewable term. UN staff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members are recruited internationally and locally,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and work in duty stations and on peacekeeping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missions all around the world. But serving the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cause of peace in a violent world is a dangerous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>occupation. Since the founding of the United</w:t>
      </w:r>
      <w:r>
        <w:rPr>
          <w:rFonts w:cstheme="minorHAnsi"/>
          <w:color w:val="000000"/>
          <w:sz w:val="24"/>
          <w:szCs w:val="28"/>
        </w:rPr>
        <w:t xml:space="preserve"> </w:t>
      </w:r>
      <w:r w:rsidRPr="00932603">
        <w:rPr>
          <w:rFonts w:cstheme="minorHAnsi"/>
          <w:color w:val="454545"/>
          <w:sz w:val="24"/>
          <w:szCs w:val="28"/>
        </w:rPr>
        <w:t xml:space="preserve">Nations, hundreds of brave men and women </w:t>
      </w:r>
      <w:r>
        <w:rPr>
          <w:rFonts w:cstheme="minorHAnsi"/>
          <w:color w:val="000000"/>
          <w:sz w:val="24"/>
          <w:szCs w:val="28"/>
        </w:rPr>
        <w:t xml:space="preserve">have </w:t>
      </w:r>
      <w:r w:rsidRPr="00932603">
        <w:rPr>
          <w:rFonts w:cstheme="minorHAnsi"/>
          <w:color w:val="000000"/>
          <w:sz w:val="24"/>
          <w:szCs w:val="28"/>
        </w:rPr>
        <w:t xml:space="preserve">given their lives </w:t>
      </w:r>
      <w:r w:rsidRPr="00932603">
        <w:rPr>
          <w:rFonts w:cstheme="minorHAnsi"/>
          <w:color w:val="454545"/>
          <w:sz w:val="24"/>
          <w:szCs w:val="28"/>
        </w:rPr>
        <w:t>in its service.</w:t>
      </w:r>
      <w:bookmarkStart w:id="0" w:name="_GoBack"/>
      <w:bookmarkEnd w:id="0"/>
    </w:p>
    <w:sectPr w:rsidR="00932603" w:rsidRPr="0093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39"/>
    <w:rsid w:val="00265F19"/>
    <w:rsid w:val="00514131"/>
    <w:rsid w:val="006E3E04"/>
    <w:rsid w:val="008F0239"/>
    <w:rsid w:val="00932603"/>
    <w:rsid w:val="00DB74E4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2013-06-03T23:43:00Z</dcterms:created>
  <dcterms:modified xsi:type="dcterms:W3CDTF">2013-06-04T00:11:00Z</dcterms:modified>
</cp:coreProperties>
</file>