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743F" w14:textId="6ED37F16" w:rsidR="00CD70E4"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r w:rsidR="003F0FCB">
        <w:rPr>
          <w:rFonts w:ascii="Times New Roman" w:hAnsi="Times New Roman" w:cs="Times New Roman"/>
          <w:b/>
          <w:sz w:val="24"/>
          <w:szCs w:val="24"/>
        </w:rPr>
        <w:t>IMUK ESTHER FRIDAY</w:t>
      </w:r>
    </w:p>
    <w:p w14:paraId="029F4F43" w14:textId="4DC8B5A2"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w:t>
      </w:r>
      <w:r w:rsidR="003F0FCB">
        <w:rPr>
          <w:rFonts w:ascii="Times New Roman" w:hAnsi="Times New Roman" w:cs="Times New Roman"/>
          <w:b/>
          <w:sz w:val="24"/>
          <w:szCs w:val="24"/>
        </w:rPr>
        <w:t>8</w:t>
      </w:r>
      <w:r>
        <w:rPr>
          <w:rFonts w:ascii="Times New Roman" w:hAnsi="Times New Roman" w:cs="Times New Roman"/>
          <w:b/>
          <w:sz w:val="24"/>
          <w:szCs w:val="24"/>
        </w:rPr>
        <w:t>/MHS04/00</w:t>
      </w:r>
      <w:r w:rsidR="003F0FCB">
        <w:rPr>
          <w:rFonts w:ascii="Times New Roman" w:hAnsi="Times New Roman" w:cs="Times New Roman"/>
          <w:b/>
          <w:sz w:val="24"/>
          <w:szCs w:val="24"/>
        </w:rPr>
        <w:t>3</w:t>
      </w:r>
    </w:p>
    <w:p w14:paraId="34B05D8F" w14:textId="77777777"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NTD 206</w:t>
      </w:r>
    </w:p>
    <w:p w14:paraId="6D0214D6" w14:textId="77777777"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HUMAN NUTRITION AND BIOCHEMISTRY 11</w:t>
      </w:r>
    </w:p>
    <w:p w14:paraId="03E63714" w14:textId="77777777" w:rsidR="006B02BE" w:rsidRDefault="006B02BE" w:rsidP="006B02BE">
      <w:pPr>
        <w:spacing w:line="360" w:lineRule="auto"/>
        <w:jc w:val="both"/>
        <w:rPr>
          <w:rFonts w:ascii="Times New Roman" w:hAnsi="Times New Roman" w:cs="Times New Roman"/>
          <w:b/>
          <w:sz w:val="24"/>
          <w:szCs w:val="24"/>
        </w:rPr>
      </w:pPr>
    </w:p>
    <w:p w14:paraId="31DBABF2" w14:textId="77777777"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14:paraId="536026CC" w14:textId="77777777" w:rsidR="006B02BE" w:rsidRPr="006B02BE" w:rsidRDefault="006B02BE" w:rsidP="006B02B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Discuss calcium as a macro-mineral under the following headings</w:t>
      </w:r>
    </w:p>
    <w:p w14:paraId="2ABD4FAE" w14:textId="77777777"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Food sources</w:t>
      </w:r>
    </w:p>
    <w:p w14:paraId="3BA68B72" w14:textId="77777777"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Functions</w:t>
      </w:r>
    </w:p>
    <w:p w14:paraId="7F4067F5" w14:textId="77777777"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Dietary sources</w:t>
      </w:r>
    </w:p>
    <w:p w14:paraId="64E11026" w14:textId="77777777"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Factors affecting absorption and factors stimulating absorption</w:t>
      </w:r>
    </w:p>
    <w:p w14:paraId="29355C3F" w14:textId="77777777"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Hypocalcaemia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hypercalcaemia</w:t>
      </w:r>
      <w:proofErr w:type="spellEnd"/>
      <w:r>
        <w:rPr>
          <w:rFonts w:ascii="Times New Roman" w:hAnsi="Times New Roman" w:cs="Times New Roman"/>
          <w:sz w:val="24"/>
          <w:szCs w:val="24"/>
        </w:rPr>
        <w:t>.</w:t>
      </w:r>
    </w:p>
    <w:p w14:paraId="7F209993" w14:textId="77777777" w:rsidR="006B02BE" w:rsidRDefault="006B02BE" w:rsidP="006B02BE">
      <w:pPr>
        <w:spacing w:line="360" w:lineRule="auto"/>
        <w:ind w:left="2880"/>
        <w:jc w:val="both"/>
        <w:rPr>
          <w:rFonts w:ascii="Times New Roman" w:hAnsi="Times New Roman" w:cs="Times New Roman"/>
          <w:b/>
          <w:sz w:val="24"/>
          <w:szCs w:val="24"/>
        </w:rPr>
      </w:pPr>
    </w:p>
    <w:p w14:paraId="20B0A18D" w14:textId="77777777" w:rsidR="006B02BE" w:rsidRDefault="006B02BE" w:rsidP="006B02BE">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ANSWERS</w:t>
      </w:r>
    </w:p>
    <w:p w14:paraId="33326F85" w14:textId="77777777" w:rsidR="006B02BE" w:rsidRPr="006B02BE" w:rsidRDefault="006B02BE" w:rsidP="006B02B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FOOD SOURCES OF CALCIUM</w:t>
      </w:r>
    </w:p>
    <w:p w14:paraId="30ED1E3B" w14:textId="77777777" w:rsidR="006B02BE" w:rsidRDefault="006B02BE" w:rsidP="006B02B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include</w:t>
      </w:r>
    </w:p>
    <w:p w14:paraId="13AD79E7" w14:textId="50B335A6" w:rsidR="006B02BE" w:rsidRDefault="003F0FC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Milk, </w:t>
      </w:r>
      <w:r w:rsidR="00791DEB">
        <w:rPr>
          <w:rFonts w:ascii="Times New Roman" w:hAnsi="Times New Roman" w:cs="Times New Roman"/>
          <w:sz w:val="24"/>
          <w:szCs w:val="24"/>
        </w:rPr>
        <w:t>Cheese</w:t>
      </w:r>
      <w:r>
        <w:rPr>
          <w:rFonts w:ascii="Times New Roman" w:hAnsi="Times New Roman" w:cs="Times New Roman"/>
          <w:sz w:val="24"/>
          <w:szCs w:val="24"/>
        </w:rPr>
        <w:t xml:space="preserve"> and other dairy foods.</w:t>
      </w:r>
    </w:p>
    <w:p w14:paraId="012A5CCD" w14:textId="77777777"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14:paraId="4097107C" w14:textId="06D394A0" w:rsidR="00791DEB" w:rsidRPr="003F0FCB" w:rsidRDefault="00791DEB" w:rsidP="003F0FC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14:paraId="7E603BA9" w14:textId="77777777"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14:paraId="4CDDC1B2" w14:textId="77777777"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14:paraId="725CBAE1" w14:textId="27ECE0B8"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14:paraId="4575B6A7" w14:textId="4444989D" w:rsidR="003F0FCB" w:rsidRDefault="003F0FC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Tofu</w:t>
      </w:r>
    </w:p>
    <w:p w14:paraId="169FA670" w14:textId="652C20BC" w:rsidR="003F0FCB" w:rsidRDefault="003F0FC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Bread and anything made with fortified flour.</w:t>
      </w:r>
    </w:p>
    <w:p w14:paraId="68F0CA53" w14:textId="667250F8" w:rsidR="003F0FCB" w:rsidRDefault="003F0FC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Soya drinks with added calcium.</w:t>
      </w:r>
    </w:p>
    <w:p w14:paraId="6A7A352F" w14:textId="77777777"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FUNCTIONS OF CALCIUM</w:t>
      </w:r>
    </w:p>
    <w:p w14:paraId="6D573831" w14:textId="77777777" w:rsidR="00791DEB" w:rsidRDefault="00791DEB" w:rsidP="00791DE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They include:</w:t>
      </w:r>
    </w:p>
    <w:p w14:paraId="4613B420" w14:textId="77777777"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building strong bones and teeth</w:t>
      </w:r>
    </w:p>
    <w:p w14:paraId="7CF20112" w14:textId="77777777"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regulate muscle contraction, including heartbeat</w:t>
      </w:r>
    </w:p>
    <w:p w14:paraId="6B1FFA62" w14:textId="77777777"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making blood clot normally</w:t>
      </w:r>
    </w:p>
    <w:p w14:paraId="44D582B4" w14:textId="77777777"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sending and receiving nerve signals</w:t>
      </w:r>
    </w:p>
    <w:p w14:paraId="4E040C08" w14:textId="77777777"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releasing hormones and other chemicals.</w:t>
      </w:r>
    </w:p>
    <w:p w14:paraId="0C4E642E" w14:textId="77777777"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colon and rectum cancer</w:t>
      </w:r>
    </w:p>
    <w:p w14:paraId="3665E0F3" w14:textId="77777777"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gum diseases</w:t>
      </w:r>
    </w:p>
    <w:p w14:paraId="7D739281" w14:textId="77777777"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in reducing pregnancy risks such as high blood pressure and preeclampsia</w:t>
      </w:r>
    </w:p>
    <w:p w14:paraId="55C862F6" w14:textId="77777777"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Helps in preventing osteoporosis and broken bones</w:t>
      </w:r>
    </w:p>
    <w:p w14:paraId="03895A34" w14:textId="77777777"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DIETARY SOURCES</w:t>
      </w:r>
    </w:p>
    <w:p w14:paraId="47562068"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Cheese</w:t>
      </w:r>
    </w:p>
    <w:p w14:paraId="4E26135E"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14:paraId="25C1D1F8"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14:paraId="17A0E240"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Milk</w:t>
      </w:r>
    </w:p>
    <w:p w14:paraId="12146BD9"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14:paraId="347A18F5"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14:paraId="4B1C4087" w14:textId="77777777"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14:paraId="15E44680" w14:textId="77777777"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 </w:t>
      </w:r>
      <w:r w:rsidR="00C51444">
        <w:rPr>
          <w:rFonts w:ascii="Times New Roman" w:hAnsi="Times New Roman" w:cs="Times New Roman"/>
          <w:b/>
          <w:sz w:val="24"/>
          <w:szCs w:val="24"/>
        </w:rPr>
        <w:t>FACTORS ATTECTING ABSORPTION</w:t>
      </w:r>
    </w:p>
    <w:p w14:paraId="71714C9A"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14:paraId="2294A150"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Gastrointestinal problems</w:t>
      </w:r>
    </w:p>
    <w:p w14:paraId="3AFD4D29"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Hypochlorhydria (low stomach acid)</w:t>
      </w:r>
    </w:p>
    <w:p w14:paraId="2285E23B"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Stress</w:t>
      </w:r>
    </w:p>
    <w:p w14:paraId="0544BE17"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exercise</w:t>
      </w:r>
    </w:p>
    <w:p w14:paraId="393D24DD"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fat intake</w:t>
      </w:r>
    </w:p>
    <w:p w14:paraId="79BC0813"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protein intake</w:t>
      </w:r>
    </w:p>
    <w:p w14:paraId="3D8EC048"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Oxalic acid foods (beet greens, chard, spinach, cocoa)</w:t>
      </w:r>
    </w:p>
    <w:p w14:paraId="28735BE8"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Phytic acid foods (whole grains)</w:t>
      </w:r>
    </w:p>
    <w:p w14:paraId="6C998D46" w14:textId="77777777"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phosphorus intake</w:t>
      </w:r>
    </w:p>
    <w:p w14:paraId="59CDA6E5" w14:textId="77777777" w:rsidR="00C51444" w:rsidRDefault="00C51444" w:rsidP="00C51444">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E. </w:t>
      </w:r>
      <w:r>
        <w:rPr>
          <w:rFonts w:ascii="Times New Roman" w:hAnsi="Times New Roman" w:cs="Times New Roman"/>
          <w:b/>
          <w:sz w:val="24"/>
          <w:szCs w:val="24"/>
        </w:rPr>
        <w:t>FACTORS STIMULATING ABSORPTION OF CALCIUM</w:t>
      </w:r>
    </w:p>
    <w:p w14:paraId="418891C2" w14:textId="77777777"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Body needs such as growth, pregnancy, lactation</w:t>
      </w:r>
    </w:p>
    <w:p w14:paraId="2F4C8EE7" w14:textId="77777777"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w:t>
      </w:r>
    </w:p>
    <w:p w14:paraId="2712FC13" w14:textId="77777777"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Milk lactose</w:t>
      </w:r>
    </w:p>
    <w:p w14:paraId="1E5D3BAC" w14:textId="77777777"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Acidic environment (hydrochloric acid, citric acid, ascorbic acid</w:t>
      </w:r>
      <w:r w:rsidR="00730EDE">
        <w:rPr>
          <w:rFonts w:ascii="Times New Roman" w:hAnsi="Times New Roman" w:cs="Times New Roman"/>
          <w:sz w:val="24"/>
          <w:szCs w:val="24"/>
        </w:rPr>
        <w:t>)</w:t>
      </w:r>
    </w:p>
    <w:p w14:paraId="79C6F5FF" w14:textId="77777777"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Protein intake and amino acids such as lysine and glycine</w:t>
      </w:r>
    </w:p>
    <w:p w14:paraId="60D82089" w14:textId="77777777"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Fat intake</w:t>
      </w:r>
    </w:p>
    <w:p w14:paraId="5E650CFF" w14:textId="77777777"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Exercise</w:t>
      </w:r>
    </w:p>
    <w:p w14:paraId="65B07BAF" w14:textId="77777777" w:rsidR="00DB12C2" w:rsidRDefault="00730EDE" w:rsidP="00DB12C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Phosphorus balance.</w:t>
      </w:r>
    </w:p>
    <w:p w14:paraId="3E85DBBD" w14:textId="77777777"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 </w:t>
      </w:r>
      <w:r>
        <w:rPr>
          <w:rFonts w:ascii="Times New Roman" w:hAnsi="Times New Roman" w:cs="Times New Roman"/>
          <w:b/>
          <w:sz w:val="24"/>
          <w:szCs w:val="24"/>
        </w:rPr>
        <w:t>HYPERCALCEMIA</w:t>
      </w:r>
    </w:p>
    <w:p w14:paraId="304BC278"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It is a condition in which the calcium lever in the body is above the normal amount needed for bone formation and muscle contraction, releasing hormone. The main cause is over activity of the parathyroid gland. Cancer and some medication may cause over activity of the calcium level.</w:t>
      </w:r>
    </w:p>
    <w:p w14:paraId="65704324"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14:paraId="1ECCBC35"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GI Absorption</w:t>
      </w:r>
    </w:p>
    <w:p w14:paraId="2F5D07F5" w14:textId="77777777"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excess</w:t>
      </w:r>
    </w:p>
    <w:p w14:paraId="1F071F84" w14:textId="77777777"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14:paraId="6F50D8CD"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14:paraId="0B9A261D" w14:textId="77777777"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Thiazide diuretics</w:t>
      </w:r>
    </w:p>
    <w:p w14:paraId="33B4E0E8"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Loss from Bone:</w:t>
      </w:r>
    </w:p>
    <w:p w14:paraId="3D24EADD" w14:textId="77777777"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14:paraId="4C52FE2B" w14:textId="77777777"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Hyperparathyroidism</w:t>
      </w:r>
    </w:p>
    <w:p w14:paraId="26EDA851" w14:textId="77777777"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Malignancy</w:t>
      </w:r>
    </w:p>
    <w:p w14:paraId="065EE619" w14:textId="77777777"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Osteolytic metastases</w:t>
      </w:r>
    </w:p>
    <w:p w14:paraId="01AE092E"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Complication</w:t>
      </w:r>
    </w:p>
    <w:p w14:paraId="0CA2D0C1" w14:textId="77777777"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Metastatic calcification</w:t>
      </w:r>
    </w:p>
    <w:p w14:paraId="5D2F2194" w14:textId="77777777"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Renal stones</w:t>
      </w:r>
    </w:p>
    <w:p w14:paraId="742814B4" w14:textId="77777777"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HYPOCALCAEMIA</w:t>
      </w:r>
    </w:p>
    <w:p w14:paraId="40AF282A" w14:textId="77777777"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a condition in which the calcium level below the normal level </w:t>
      </w:r>
      <w:r w:rsidR="006622D1">
        <w:rPr>
          <w:rFonts w:ascii="Times New Roman" w:hAnsi="Times New Roman" w:cs="Times New Roman"/>
          <w:sz w:val="24"/>
          <w:szCs w:val="24"/>
        </w:rPr>
        <w:t xml:space="preserve">is caused by low level of PTH, low level of magnesium, deficiency of vitamin D. the kidney dysfunction play role in </w:t>
      </w:r>
      <w:proofErr w:type="spellStart"/>
      <w:proofErr w:type="gramStart"/>
      <w:r w:rsidR="006622D1">
        <w:rPr>
          <w:rFonts w:ascii="Times New Roman" w:hAnsi="Times New Roman" w:cs="Times New Roman"/>
          <w:sz w:val="24"/>
          <w:szCs w:val="24"/>
        </w:rPr>
        <w:t>hypocalcaemia</w:t>
      </w:r>
      <w:proofErr w:type="spellEnd"/>
      <w:r w:rsidR="006622D1">
        <w:rPr>
          <w:rFonts w:ascii="Times New Roman" w:hAnsi="Times New Roman" w:cs="Times New Roman"/>
          <w:sz w:val="24"/>
          <w:szCs w:val="24"/>
        </w:rPr>
        <w:t>.</w:t>
      </w:r>
      <w:proofErr w:type="gramEnd"/>
    </w:p>
    <w:p w14:paraId="1AA4A6F5" w14:textId="77777777" w:rsidR="006622D1" w:rsidRDefault="006622D1"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14:paraId="39A5B45C"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Decreased GI </w:t>
      </w:r>
      <w:proofErr w:type="spellStart"/>
      <w:r>
        <w:rPr>
          <w:rFonts w:ascii="Times New Roman" w:hAnsi="Times New Roman" w:cs="Times New Roman"/>
          <w:sz w:val="24"/>
          <w:szCs w:val="24"/>
        </w:rPr>
        <w:t>abdorption</w:t>
      </w:r>
      <w:proofErr w:type="spellEnd"/>
    </w:p>
    <w:p w14:paraId="2504FF78"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Poor dietary intake of calcium, impair absorption</w:t>
      </w:r>
    </w:p>
    <w:p w14:paraId="4BC97476"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urinary excretion</w:t>
      </w:r>
    </w:p>
    <w:p w14:paraId="0A85B2DB"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14:paraId="462B22D2"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bone resorption/increased mineralization</w:t>
      </w:r>
    </w:p>
    <w:p w14:paraId="7FE3B305"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Low PTH</w:t>
      </w:r>
    </w:p>
    <w:p w14:paraId="5D57B3C3"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PTH resistance</w:t>
      </w:r>
    </w:p>
    <w:p w14:paraId="08981DE1" w14:textId="77777777"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14:paraId="4EBEF2A4" w14:textId="77777777" w:rsidR="006622D1" w:rsidRDefault="006622D1" w:rsidP="006622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Complication</w:t>
      </w:r>
    </w:p>
    <w:p w14:paraId="0E6F565F" w14:textId="77777777" w:rsidR="006622D1" w:rsidRPr="006622D1" w:rsidRDefault="006622D1" w:rsidP="006622D1">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Tetany: condition of mineral imbalance in the body that results in severe muscle spasms. Usually occurs when the concentration of calcium ions (Ca++) in extracellular fluids below normal.</w:t>
      </w:r>
    </w:p>
    <w:sectPr w:rsidR="006622D1" w:rsidRPr="0066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123"/>
    <w:multiLevelType w:val="hybridMultilevel"/>
    <w:tmpl w:val="951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57B"/>
    <w:multiLevelType w:val="hybridMultilevel"/>
    <w:tmpl w:val="731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3F2"/>
    <w:multiLevelType w:val="hybridMultilevel"/>
    <w:tmpl w:val="67102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79AA"/>
    <w:multiLevelType w:val="hybridMultilevel"/>
    <w:tmpl w:val="680E3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B29FA"/>
    <w:multiLevelType w:val="hybridMultilevel"/>
    <w:tmpl w:val="6B8671C8"/>
    <w:lvl w:ilvl="0" w:tplc="5F023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029CC"/>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822"/>
    <w:multiLevelType w:val="hybridMultilevel"/>
    <w:tmpl w:val="81120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7413B"/>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87F7D"/>
    <w:multiLevelType w:val="hybridMultilevel"/>
    <w:tmpl w:val="251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05C9"/>
    <w:multiLevelType w:val="hybridMultilevel"/>
    <w:tmpl w:val="E0E2E288"/>
    <w:lvl w:ilvl="0" w:tplc="7C30C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70C2D"/>
    <w:multiLevelType w:val="hybridMultilevel"/>
    <w:tmpl w:val="77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D6077"/>
    <w:multiLevelType w:val="hybridMultilevel"/>
    <w:tmpl w:val="F28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34C0B"/>
    <w:multiLevelType w:val="hybridMultilevel"/>
    <w:tmpl w:val="33DA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5"/>
  </w:num>
  <w:num w:numId="5">
    <w:abstractNumId w:val="9"/>
  </w:num>
  <w:num w:numId="6">
    <w:abstractNumId w:val="7"/>
  </w:num>
  <w:num w:numId="7">
    <w:abstractNumId w:val="2"/>
  </w:num>
  <w:num w:numId="8">
    <w:abstractNumId w:val="6"/>
  </w:num>
  <w:num w:numId="9">
    <w:abstractNumId w:val="0"/>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BE"/>
    <w:rsid w:val="003F0FCB"/>
    <w:rsid w:val="006622D1"/>
    <w:rsid w:val="006B02BE"/>
    <w:rsid w:val="00730EDE"/>
    <w:rsid w:val="00791DEB"/>
    <w:rsid w:val="00BE5C2F"/>
    <w:rsid w:val="00C51444"/>
    <w:rsid w:val="00CD70E4"/>
    <w:rsid w:val="00DB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5D9"/>
  <w15:chartTrackingRefBased/>
  <w15:docId w15:val="{5307EB5B-B225-4BEA-AE97-77D9079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 Egbagbara</dc:creator>
  <cp:keywords/>
  <dc:description/>
  <cp:lastModifiedBy>dell</cp:lastModifiedBy>
  <cp:revision>2</cp:revision>
  <dcterms:created xsi:type="dcterms:W3CDTF">2020-06-09T15:15:00Z</dcterms:created>
  <dcterms:modified xsi:type="dcterms:W3CDTF">2020-06-09T15:15:00Z</dcterms:modified>
</cp:coreProperties>
</file>