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989" w:rsidRDefault="00322989"/>
    <w:p w:rsidR="00322989" w:rsidRDefault="003B6A9E">
      <w:pPr>
        <w:widowControl/>
        <w:jc w:val="left"/>
        <w:rPr>
          <w:rFonts w:ascii="Times New Roman" w:hAnsi="Times New Roman" w:cs="Times New Roman"/>
          <w:sz w:val="22"/>
          <w:szCs w:val="22"/>
          <w:u w:val="thick"/>
        </w:rPr>
      </w:pPr>
      <w:r>
        <w:rPr>
          <w:rStyle w:val="Strong"/>
          <w:rFonts w:ascii="Times New Roman" w:eastAsia="Open Sans" w:hAnsi="Times New Roman" w:cs="Times New Roman"/>
          <w:color w:val="333333"/>
          <w:kern w:val="0"/>
          <w:sz w:val="22"/>
          <w:szCs w:val="22"/>
          <w:u w:val="thick"/>
          <w:lang w:bidi="ar"/>
        </w:rPr>
        <w:t>Question</w:t>
      </w:r>
    </w:p>
    <w:p w:rsidR="00322989" w:rsidRDefault="003B6A9E">
      <w:pPr>
        <w:widowControl/>
        <w:numPr>
          <w:ilvl w:val="0"/>
          <w:numId w:val="1"/>
        </w:numPr>
        <w:spacing w:beforeAutospacing="1" w:afterAutospacing="1" w:line="332" w:lineRule="atLeast"/>
        <w:rPr>
          <w:rFonts w:ascii="Times New Roman" w:hAnsi="Times New Roman" w:cs="Times New Roman"/>
          <w:sz w:val="22"/>
          <w:szCs w:val="22"/>
        </w:rPr>
      </w:pPr>
      <w:r>
        <w:rPr>
          <w:rFonts w:ascii="Times New Roman" w:eastAsia="Open Sans" w:hAnsi="Times New Roman" w:cs="Times New Roman"/>
          <w:color w:val="333333"/>
          <w:sz w:val="22"/>
          <w:szCs w:val="22"/>
          <w:u w:val="thick"/>
        </w:rPr>
        <w:t xml:space="preserve">1. State 4 importance of cholesterol: </w:t>
      </w:r>
      <w:r>
        <w:rPr>
          <w:rFonts w:ascii="Times New Roman" w:eastAsia="open-sans" w:hAnsi="Times New Roman" w:cs="Times New Roman"/>
          <w:color w:val="333333"/>
          <w:sz w:val="22"/>
          <w:szCs w:val="22"/>
        </w:rPr>
        <w:t xml:space="preserve">Cell membrane synthesis – Cholesterol helps to regulate membrane fluidity over the range of physiological temperatures. It has a hydroxyl group that interacts with the polar head groups of the </w:t>
      </w:r>
      <w:r>
        <w:rPr>
          <w:rFonts w:ascii="Times New Roman" w:eastAsia="open-sans" w:hAnsi="Times New Roman" w:cs="Times New Roman"/>
          <w:color w:val="333333"/>
          <w:sz w:val="22"/>
          <w:szCs w:val="22"/>
        </w:rPr>
        <w:t>membrane phospholipids and sphingolipids. These exist along with nonpolar fatty acid chain of the other lipids. Cholesterol also prevents the passage of protons (positive hydrogen ions) and sodium ions across the plasma membranes.</w:t>
      </w:r>
    </w:p>
    <w:p w:rsidR="00322989" w:rsidRDefault="003B6A9E">
      <w:pPr>
        <w:widowControl/>
        <w:numPr>
          <w:ilvl w:val="0"/>
          <w:numId w:val="1"/>
        </w:numPr>
        <w:spacing w:beforeAutospacing="1" w:afterAutospacing="1" w:line="332" w:lineRule="atLeast"/>
        <w:rPr>
          <w:rFonts w:ascii="Times New Roman" w:hAnsi="Times New Roman" w:cs="Times New Roman"/>
          <w:sz w:val="22"/>
          <w:szCs w:val="22"/>
        </w:rPr>
      </w:pPr>
      <w:r>
        <w:rPr>
          <w:rFonts w:ascii="Times New Roman" w:eastAsia="open-sans" w:hAnsi="Times New Roman" w:cs="Times New Roman"/>
          <w:color w:val="333333"/>
          <w:sz w:val="22"/>
          <w:szCs w:val="22"/>
        </w:rPr>
        <w:t>Cell transporters and sig</w:t>
      </w:r>
      <w:r>
        <w:rPr>
          <w:rFonts w:ascii="Times New Roman" w:eastAsia="open-sans" w:hAnsi="Times New Roman" w:cs="Times New Roman"/>
          <w:color w:val="333333"/>
          <w:sz w:val="22"/>
          <w:szCs w:val="22"/>
        </w:rPr>
        <w:t>nalling molecules – The cholesterol molecules exist as transporters and signalling molecules along the membrane. Cholesterol also helps in nerve conduction. It forms the invaginated caveolae and clathrin-coated pits, including caveola-dependent and clathri</w:t>
      </w:r>
      <w:r>
        <w:rPr>
          <w:rFonts w:ascii="Times New Roman" w:eastAsia="open-sans" w:hAnsi="Times New Roman" w:cs="Times New Roman"/>
          <w:color w:val="333333"/>
          <w:sz w:val="22"/>
          <w:szCs w:val="22"/>
        </w:rPr>
        <w:t>n-dependent endocytosis. Endocytosis means engulfing of foreign molecules by the cell. Cholesterols help in cell signalling by assisting in the formation of lipid rafts in the plasma membrane.</w:t>
      </w:r>
    </w:p>
    <w:p w:rsidR="00322989" w:rsidRDefault="003B6A9E">
      <w:pPr>
        <w:widowControl/>
        <w:numPr>
          <w:ilvl w:val="0"/>
          <w:numId w:val="1"/>
        </w:numPr>
        <w:spacing w:beforeAutospacing="1" w:afterAutospacing="1" w:line="332" w:lineRule="atLeast"/>
        <w:rPr>
          <w:rFonts w:ascii="Times New Roman" w:hAnsi="Times New Roman" w:cs="Times New Roman"/>
          <w:sz w:val="22"/>
          <w:szCs w:val="22"/>
        </w:rPr>
      </w:pPr>
      <w:r>
        <w:rPr>
          <w:rFonts w:ascii="Times New Roman" w:eastAsia="open-sans" w:hAnsi="Times New Roman" w:cs="Times New Roman"/>
          <w:color w:val="333333"/>
          <w:sz w:val="22"/>
          <w:szCs w:val="22"/>
        </w:rPr>
        <w:t>Cholesterol in the myelin sheaths – The nerve cells are covered</w:t>
      </w:r>
      <w:r>
        <w:rPr>
          <w:rFonts w:ascii="Times New Roman" w:eastAsia="open-sans" w:hAnsi="Times New Roman" w:cs="Times New Roman"/>
          <w:color w:val="333333"/>
          <w:sz w:val="22"/>
          <w:szCs w:val="22"/>
        </w:rPr>
        <w:t xml:space="preserve"> with a protective layer or myelin sheath. The myelin sheath is rich in cholesterol. This is because it is derived from compacted layers of Schwann cell membrane. It helps in providing protection, insulation and allows more efficient conduction of nerve im</w:t>
      </w:r>
      <w:r>
        <w:rPr>
          <w:rFonts w:ascii="Times New Roman" w:eastAsia="open-sans" w:hAnsi="Times New Roman" w:cs="Times New Roman"/>
          <w:color w:val="333333"/>
          <w:sz w:val="22"/>
          <w:szCs w:val="22"/>
        </w:rPr>
        <w:t>pulses.</w:t>
      </w:r>
    </w:p>
    <w:p w:rsidR="00322989" w:rsidRDefault="003B6A9E">
      <w:pPr>
        <w:widowControl/>
        <w:numPr>
          <w:ilvl w:val="0"/>
          <w:numId w:val="1"/>
        </w:numPr>
        <w:spacing w:beforeAutospacing="1" w:afterAutospacing="1" w:line="332" w:lineRule="atLeast"/>
        <w:rPr>
          <w:rFonts w:ascii="Times New Roman" w:hAnsi="Times New Roman" w:cs="Times New Roman"/>
          <w:sz w:val="22"/>
          <w:szCs w:val="22"/>
        </w:rPr>
      </w:pPr>
      <w:r>
        <w:rPr>
          <w:rFonts w:ascii="Times New Roman" w:eastAsia="open-sans" w:hAnsi="Times New Roman" w:cs="Times New Roman"/>
          <w:color w:val="333333"/>
          <w:sz w:val="22"/>
          <w:szCs w:val="22"/>
        </w:rPr>
        <w:t>Role inside the cells – Within the cells, cholesterol is the precursor molecule in several biochemical pathways. For example, in the liver, cholesterol is converted to bile, which is then stored in the gallbladder. Bile is made up of bile salts. Th</w:t>
      </w:r>
      <w:r>
        <w:rPr>
          <w:rFonts w:ascii="Times New Roman" w:eastAsia="open-sans" w:hAnsi="Times New Roman" w:cs="Times New Roman"/>
          <w:color w:val="333333"/>
          <w:sz w:val="22"/>
          <w:szCs w:val="22"/>
        </w:rPr>
        <w:t>is helps in making the fats more soluble and helps in their absorption. Bile salts also aid in absorption of fat soluble vitamins like Vitamins A, D, E and K.</w:t>
      </w:r>
    </w:p>
    <w:p w:rsidR="00322989" w:rsidRDefault="003B6A9E">
      <w:pPr>
        <w:widowControl/>
        <w:jc w:val="left"/>
        <w:rPr>
          <w:rFonts w:ascii="Times New Roman" w:eastAsia="sans-serif" w:hAnsi="Times New Roman" w:cs="Times New Roman"/>
          <w:color w:val="000000" w:themeColor="text1"/>
          <w:kern w:val="0"/>
          <w:sz w:val="22"/>
          <w:szCs w:val="22"/>
          <w:shd w:val="clear" w:color="auto" w:fill="FFFFFF"/>
          <w:lang w:bidi="ar"/>
        </w:rPr>
      </w:pPr>
      <w:r>
        <w:rPr>
          <w:rFonts w:ascii="Times New Roman" w:eastAsia="Open Sans" w:hAnsi="Times New Roman" w:cs="Times New Roman"/>
          <w:b/>
          <w:bCs/>
          <w:color w:val="333333"/>
          <w:sz w:val="22"/>
          <w:szCs w:val="22"/>
          <w:u w:val="thick"/>
        </w:rPr>
        <w:t>2. Differentiate between globosides and gangliosides:</w:t>
      </w:r>
      <w:r>
        <w:rPr>
          <w:rFonts w:ascii="Times New Roman" w:eastAsia="Open Sans" w:hAnsi="Times New Roman" w:cs="Times New Roman"/>
          <w:b/>
          <w:bCs/>
          <w:color w:val="000000" w:themeColor="text1"/>
          <w:sz w:val="22"/>
          <w:szCs w:val="22"/>
          <w:u w:val="thick"/>
        </w:rPr>
        <w:t xml:space="preserve"> </w:t>
      </w:r>
      <w:r>
        <w:rPr>
          <w:rFonts w:ascii="Times New Roman" w:eastAsia="sans-serif" w:hAnsi="Times New Roman" w:cs="Times New Roman"/>
          <w:color w:val="000000" w:themeColor="text1"/>
          <w:kern w:val="0"/>
          <w:sz w:val="22"/>
          <w:szCs w:val="22"/>
          <w:shd w:val="clear" w:color="auto" w:fill="FFFFFF"/>
          <w:lang w:bidi="ar"/>
        </w:rPr>
        <w:t>A </w:t>
      </w:r>
      <w:r>
        <w:rPr>
          <w:rFonts w:ascii="Times New Roman" w:eastAsia="sans-serif" w:hAnsi="Times New Roman" w:cs="Times New Roman"/>
          <w:b/>
          <w:color w:val="000000" w:themeColor="text1"/>
          <w:kern w:val="0"/>
          <w:sz w:val="22"/>
          <w:szCs w:val="22"/>
          <w:lang w:bidi="ar"/>
        </w:rPr>
        <w:t>ganglioside</w:t>
      </w:r>
      <w:r>
        <w:rPr>
          <w:rFonts w:ascii="Times New Roman" w:eastAsia="sans-serif" w:hAnsi="Times New Roman" w:cs="Times New Roman"/>
          <w:color w:val="000000" w:themeColor="text1"/>
          <w:kern w:val="0"/>
          <w:sz w:val="22"/>
          <w:szCs w:val="22"/>
          <w:shd w:val="clear" w:color="auto" w:fill="FFFFFF"/>
          <w:lang w:bidi="ar"/>
        </w:rPr>
        <w:t> is a molecule composed of a </w:t>
      </w:r>
      <w:hyperlink r:id="rId8" w:tooltip="Glycosphingolipid" w:history="1">
        <w:r>
          <w:rPr>
            <w:rStyle w:val="Hyperlink"/>
            <w:rFonts w:ascii="Times New Roman" w:eastAsia="sans-serif" w:hAnsi="Times New Roman" w:cs="Times New Roman"/>
            <w:color w:val="000000" w:themeColor="text1"/>
            <w:sz w:val="22"/>
            <w:szCs w:val="22"/>
            <w:u w:val="none"/>
          </w:rPr>
          <w:t>glycosphingolipid</w:t>
        </w:r>
      </w:hyperlink>
      <w:r>
        <w:rPr>
          <w:rFonts w:ascii="Times New Roman" w:eastAsia="sans-serif" w:hAnsi="Times New Roman" w:cs="Times New Roman"/>
          <w:color w:val="000000" w:themeColor="text1"/>
          <w:kern w:val="0"/>
          <w:sz w:val="22"/>
          <w:szCs w:val="22"/>
          <w:shd w:val="clear" w:color="auto" w:fill="FFFFFF"/>
          <w:lang w:bidi="ar"/>
        </w:rPr>
        <w:t> (</w:t>
      </w:r>
      <w:hyperlink r:id="rId9" w:tooltip="Ceramide" w:history="1">
        <w:r>
          <w:rPr>
            <w:rStyle w:val="Hyperlink"/>
            <w:rFonts w:ascii="Times New Roman" w:eastAsia="sans-serif" w:hAnsi="Times New Roman" w:cs="Times New Roman"/>
            <w:color w:val="000000" w:themeColor="text1"/>
            <w:sz w:val="22"/>
            <w:szCs w:val="22"/>
            <w:u w:val="none"/>
          </w:rPr>
          <w:t>ceramide</w:t>
        </w:r>
      </w:hyperlink>
      <w:r>
        <w:rPr>
          <w:rFonts w:ascii="Times New Roman" w:eastAsia="sans-serif" w:hAnsi="Times New Roman" w:cs="Times New Roman"/>
          <w:color w:val="000000" w:themeColor="text1"/>
          <w:kern w:val="0"/>
          <w:sz w:val="22"/>
          <w:szCs w:val="22"/>
          <w:shd w:val="clear" w:color="auto" w:fill="FFFFFF"/>
          <w:lang w:bidi="ar"/>
        </w:rPr>
        <w:t> and </w:t>
      </w:r>
      <w:hyperlink r:id="rId10" w:tooltip="Oligosaccharide" w:history="1">
        <w:r>
          <w:rPr>
            <w:rStyle w:val="Hyperlink"/>
            <w:rFonts w:ascii="Times New Roman" w:eastAsia="sans-serif" w:hAnsi="Times New Roman" w:cs="Times New Roman"/>
            <w:color w:val="000000" w:themeColor="text1"/>
            <w:sz w:val="22"/>
            <w:szCs w:val="22"/>
            <w:u w:val="none"/>
          </w:rPr>
          <w:t>oligosaccharide</w:t>
        </w:r>
      </w:hyperlink>
      <w:r>
        <w:rPr>
          <w:rFonts w:ascii="Times New Roman" w:eastAsia="sans-serif" w:hAnsi="Times New Roman" w:cs="Times New Roman"/>
          <w:color w:val="000000" w:themeColor="text1"/>
          <w:kern w:val="0"/>
          <w:sz w:val="22"/>
          <w:szCs w:val="22"/>
          <w:shd w:val="clear" w:color="auto" w:fill="FFFFFF"/>
          <w:lang w:bidi="ar"/>
        </w:rPr>
        <w:t>) with one or more </w:t>
      </w:r>
      <w:hyperlink r:id="rId11" w:tooltip="Sialic acid" w:history="1">
        <w:r>
          <w:rPr>
            <w:rStyle w:val="Hyperlink"/>
            <w:rFonts w:ascii="Times New Roman" w:eastAsia="sans-serif" w:hAnsi="Times New Roman" w:cs="Times New Roman"/>
            <w:color w:val="000000" w:themeColor="text1"/>
            <w:sz w:val="22"/>
            <w:szCs w:val="22"/>
            <w:u w:val="none"/>
          </w:rPr>
          <w:t>sialic acids</w:t>
        </w:r>
      </w:hyperlink>
      <w:r>
        <w:rPr>
          <w:rFonts w:ascii="Times New Roman" w:eastAsia="sans-serif" w:hAnsi="Times New Roman" w:cs="Times New Roman"/>
          <w:color w:val="000000" w:themeColor="text1"/>
          <w:kern w:val="0"/>
          <w:sz w:val="22"/>
          <w:szCs w:val="22"/>
          <w:shd w:val="clear" w:color="auto" w:fill="FFFFFF"/>
          <w:lang w:bidi="ar"/>
        </w:rPr>
        <w:t> (e.g. </w:t>
      </w:r>
      <w:hyperlink r:id="rId12" w:tooltip="N-acetylneuraminic acid" w:history="1">
        <w:r>
          <w:rPr>
            <w:rStyle w:val="Hyperlink"/>
            <w:rFonts w:ascii="Times New Roman" w:eastAsia="sans-serif" w:hAnsi="Times New Roman" w:cs="Times New Roman"/>
            <w:color w:val="000000" w:themeColor="text1"/>
            <w:sz w:val="22"/>
            <w:szCs w:val="22"/>
            <w:u w:val="none"/>
          </w:rPr>
          <w:t>n-acetylneuraminic acid</w:t>
        </w:r>
      </w:hyperlink>
      <w:r>
        <w:rPr>
          <w:rFonts w:ascii="Times New Roman" w:eastAsia="sans-serif" w:hAnsi="Times New Roman" w:cs="Times New Roman"/>
          <w:color w:val="000000" w:themeColor="text1"/>
          <w:kern w:val="0"/>
          <w:sz w:val="22"/>
          <w:szCs w:val="22"/>
          <w:shd w:val="clear" w:color="auto" w:fill="FFFFFF"/>
          <w:lang w:bidi="ar"/>
        </w:rPr>
        <w:t>, NANA) linked on the </w:t>
      </w:r>
      <w:hyperlink r:id="rId13" w:tooltip="Sugar chain" w:history="1">
        <w:r>
          <w:rPr>
            <w:rStyle w:val="Hyperlink"/>
            <w:rFonts w:ascii="Times New Roman" w:eastAsia="sans-serif" w:hAnsi="Times New Roman" w:cs="Times New Roman"/>
            <w:color w:val="000000" w:themeColor="text1"/>
            <w:sz w:val="22"/>
            <w:szCs w:val="22"/>
            <w:u w:val="none"/>
          </w:rPr>
          <w:t>sugar chain</w:t>
        </w:r>
      </w:hyperlink>
      <w:r>
        <w:rPr>
          <w:rFonts w:ascii="Times New Roman" w:eastAsia="sans-serif" w:hAnsi="Times New Roman" w:cs="Times New Roman"/>
          <w:color w:val="000000" w:themeColor="text1"/>
          <w:kern w:val="0"/>
          <w:sz w:val="22"/>
          <w:szCs w:val="22"/>
          <w:shd w:val="clear" w:color="auto" w:fill="FFFFFF"/>
          <w:lang w:bidi="ar"/>
        </w:rPr>
        <w:t>. NeuNAc, an acetylated derivative of the carbo</w:t>
      </w:r>
      <w:r>
        <w:rPr>
          <w:rFonts w:ascii="Times New Roman" w:eastAsia="sans-serif" w:hAnsi="Times New Roman" w:cs="Times New Roman"/>
          <w:color w:val="000000" w:themeColor="text1"/>
          <w:kern w:val="0"/>
          <w:sz w:val="22"/>
          <w:szCs w:val="22"/>
          <w:shd w:val="clear" w:color="auto" w:fill="FFFFFF"/>
          <w:lang w:bidi="ar"/>
        </w:rPr>
        <w:t>hydrate sialic acid, makes the head groups of gangliosides anionic at </w:t>
      </w:r>
      <w:hyperlink r:id="rId14" w:tooltip="PH" w:history="1">
        <w:r>
          <w:rPr>
            <w:rStyle w:val="Hyperlink"/>
            <w:rFonts w:ascii="Times New Roman" w:eastAsia="sans-serif" w:hAnsi="Times New Roman" w:cs="Times New Roman"/>
            <w:color w:val="000000" w:themeColor="text1"/>
            <w:sz w:val="22"/>
            <w:szCs w:val="22"/>
            <w:u w:val="none"/>
          </w:rPr>
          <w:t>pH</w:t>
        </w:r>
      </w:hyperlink>
      <w:r>
        <w:rPr>
          <w:rFonts w:ascii="Times New Roman" w:eastAsia="sans-serif" w:hAnsi="Times New Roman" w:cs="Times New Roman"/>
          <w:color w:val="000000" w:themeColor="text1"/>
          <w:kern w:val="0"/>
          <w:sz w:val="22"/>
          <w:szCs w:val="22"/>
          <w:shd w:val="clear" w:color="auto" w:fill="FFFFFF"/>
          <w:lang w:bidi="ar"/>
        </w:rPr>
        <w:t> 7, which distinguishes them from </w:t>
      </w:r>
      <w:hyperlink r:id="rId15" w:tooltip="Globosides" w:history="1">
        <w:r>
          <w:rPr>
            <w:rStyle w:val="Hyperlink"/>
            <w:rFonts w:ascii="Times New Roman" w:eastAsia="sans-serif" w:hAnsi="Times New Roman" w:cs="Times New Roman"/>
            <w:color w:val="000000" w:themeColor="text1"/>
            <w:sz w:val="22"/>
            <w:szCs w:val="22"/>
            <w:u w:val="none"/>
          </w:rPr>
          <w:t>globosides</w:t>
        </w:r>
      </w:hyperlink>
      <w:r>
        <w:rPr>
          <w:rFonts w:ascii="Times New Roman" w:eastAsia="sans-serif" w:hAnsi="Times New Roman" w:cs="Times New Roman"/>
          <w:color w:val="000000" w:themeColor="text1"/>
          <w:kern w:val="0"/>
          <w:sz w:val="22"/>
          <w:szCs w:val="22"/>
          <w:shd w:val="clear" w:color="auto" w:fill="FFFFFF"/>
          <w:lang w:bidi="ar"/>
        </w:rPr>
        <w:t>.</w:t>
      </w:r>
    </w:p>
    <w:p w:rsidR="00322989" w:rsidRDefault="003B6A9E">
      <w:pPr>
        <w:widowControl/>
        <w:jc w:val="left"/>
        <w:rPr>
          <w:rFonts w:ascii="Times New Roman" w:eastAsia="sans-serif" w:hAnsi="Times New Roman" w:cs="Times New Roman"/>
          <w:color w:val="000000" w:themeColor="text1"/>
          <w:kern w:val="0"/>
          <w:sz w:val="22"/>
          <w:szCs w:val="22"/>
          <w:shd w:val="clear" w:color="auto" w:fill="FFFFFF"/>
          <w:lang w:bidi="ar"/>
        </w:rPr>
      </w:pPr>
      <w:r>
        <w:rPr>
          <w:rFonts w:ascii="Times New Roman" w:eastAsia="sans-serif" w:hAnsi="Times New Roman" w:cs="Times New Roman"/>
          <w:color w:val="000000" w:themeColor="text1"/>
          <w:kern w:val="0"/>
          <w:sz w:val="22"/>
          <w:szCs w:val="22"/>
          <w:shd w:val="clear" w:color="auto" w:fill="FFFFFF"/>
          <w:lang w:bidi="ar"/>
        </w:rPr>
        <w:t>WHILE</w:t>
      </w:r>
    </w:p>
    <w:p w:rsidR="00322989" w:rsidRDefault="003B6A9E">
      <w:pPr>
        <w:widowControl/>
        <w:jc w:val="left"/>
        <w:rPr>
          <w:rFonts w:ascii="Times New Roman" w:hAnsi="Times New Roman" w:cs="Times New Roman"/>
          <w:color w:val="000000" w:themeColor="text1"/>
          <w:sz w:val="22"/>
          <w:szCs w:val="22"/>
        </w:rPr>
      </w:pPr>
      <w:r>
        <w:rPr>
          <w:rFonts w:ascii="Times New Roman" w:eastAsia="sans-serif" w:hAnsi="Times New Roman" w:cs="Times New Roman"/>
          <w:b/>
          <w:color w:val="000000" w:themeColor="text1"/>
          <w:kern w:val="0"/>
          <w:sz w:val="22"/>
          <w:szCs w:val="22"/>
          <w:lang w:bidi="ar"/>
        </w:rPr>
        <w:t>globoside</w:t>
      </w:r>
      <w:r>
        <w:rPr>
          <w:rFonts w:ascii="Times New Roman" w:eastAsia="sans-serif" w:hAnsi="Times New Roman" w:cs="Times New Roman"/>
          <w:color w:val="000000" w:themeColor="text1"/>
          <w:kern w:val="0"/>
          <w:sz w:val="22"/>
          <w:szCs w:val="22"/>
          <w:shd w:val="clear" w:color="auto" w:fill="FFFFFF"/>
          <w:lang w:bidi="ar"/>
        </w:rPr>
        <w:t> is a type of </w:t>
      </w:r>
      <w:hyperlink r:id="rId16" w:tooltip="Glycosphingolipid" w:history="1">
        <w:r>
          <w:rPr>
            <w:rStyle w:val="Hyperlink"/>
            <w:rFonts w:ascii="Times New Roman" w:eastAsia="sans-serif" w:hAnsi="Times New Roman" w:cs="Times New Roman"/>
            <w:color w:val="000000" w:themeColor="text1"/>
            <w:sz w:val="22"/>
            <w:szCs w:val="22"/>
            <w:u w:val="none"/>
          </w:rPr>
          <w:t>glycosphin</w:t>
        </w:r>
        <w:r>
          <w:rPr>
            <w:rStyle w:val="Hyperlink"/>
            <w:rFonts w:ascii="Times New Roman" w:eastAsia="sans-serif" w:hAnsi="Times New Roman" w:cs="Times New Roman"/>
            <w:color w:val="000000" w:themeColor="text1"/>
            <w:sz w:val="22"/>
            <w:szCs w:val="22"/>
            <w:u w:val="none"/>
          </w:rPr>
          <w:t>golipid</w:t>
        </w:r>
      </w:hyperlink>
      <w:r>
        <w:rPr>
          <w:rFonts w:ascii="Times New Roman" w:eastAsia="sans-serif" w:hAnsi="Times New Roman" w:cs="Times New Roman"/>
          <w:color w:val="000000" w:themeColor="text1"/>
          <w:kern w:val="0"/>
          <w:sz w:val="22"/>
          <w:szCs w:val="22"/>
          <w:shd w:val="clear" w:color="auto" w:fill="FFFFFF"/>
          <w:lang w:bidi="ar"/>
        </w:rPr>
        <w:t> with more than one </w:t>
      </w:r>
      <w:hyperlink r:id="rId17" w:tooltip="Sugar" w:history="1">
        <w:r>
          <w:rPr>
            <w:rStyle w:val="Hyperlink"/>
            <w:rFonts w:ascii="Times New Roman" w:eastAsia="sans-serif" w:hAnsi="Times New Roman" w:cs="Times New Roman"/>
            <w:color w:val="000000" w:themeColor="text1"/>
            <w:sz w:val="22"/>
            <w:szCs w:val="22"/>
            <w:u w:val="none"/>
          </w:rPr>
          <w:t>sugar</w:t>
        </w:r>
      </w:hyperlink>
      <w:r>
        <w:rPr>
          <w:rFonts w:ascii="Times New Roman" w:eastAsia="sans-serif" w:hAnsi="Times New Roman" w:cs="Times New Roman"/>
          <w:color w:val="000000" w:themeColor="text1"/>
          <w:kern w:val="0"/>
          <w:sz w:val="22"/>
          <w:szCs w:val="22"/>
          <w:shd w:val="clear" w:color="auto" w:fill="FFFFFF"/>
          <w:lang w:bidi="ar"/>
        </w:rPr>
        <w:t> as the side chain (or </w:t>
      </w:r>
      <w:hyperlink r:id="rId18" w:tooltip="Side chain" w:history="1">
        <w:r>
          <w:rPr>
            <w:rStyle w:val="Hyperlink"/>
            <w:rFonts w:ascii="Times New Roman" w:eastAsia="sans-serif" w:hAnsi="Times New Roman" w:cs="Times New Roman"/>
            <w:color w:val="000000" w:themeColor="text1"/>
            <w:sz w:val="22"/>
            <w:szCs w:val="22"/>
            <w:u w:val="none"/>
          </w:rPr>
          <w:t>R group</w:t>
        </w:r>
      </w:hyperlink>
      <w:r>
        <w:rPr>
          <w:rFonts w:ascii="Times New Roman" w:eastAsia="sans-serif" w:hAnsi="Times New Roman" w:cs="Times New Roman"/>
          <w:color w:val="000000" w:themeColor="text1"/>
          <w:kern w:val="0"/>
          <w:sz w:val="22"/>
          <w:szCs w:val="22"/>
          <w:shd w:val="clear" w:color="auto" w:fill="FFFFFF"/>
          <w:lang w:bidi="ar"/>
        </w:rPr>
        <w:t>) of </w:t>
      </w:r>
      <w:hyperlink r:id="rId19" w:tooltip="Ceramide" w:history="1">
        <w:r>
          <w:rPr>
            <w:rStyle w:val="Hyperlink"/>
            <w:rFonts w:ascii="Times New Roman" w:eastAsia="sans-serif" w:hAnsi="Times New Roman" w:cs="Times New Roman"/>
            <w:color w:val="000000" w:themeColor="text1"/>
            <w:sz w:val="22"/>
            <w:szCs w:val="22"/>
            <w:u w:val="none"/>
          </w:rPr>
          <w:t>ceramide</w:t>
        </w:r>
      </w:hyperlink>
      <w:r>
        <w:rPr>
          <w:rFonts w:ascii="Times New Roman" w:eastAsia="sans-serif" w:hAnsi="Times New Roman" w:cs="Times New Roman"/>
          <w:color w:val="000000" w:themeColor="text1"/>
          <w:kern w:val="0"/>
          <w:sz w:val="22"/>
          <w:szCs w:val="22"/>
          <w:shd w:val="clear" w:color="auto" w:fill="FFFFFF"/>
          <w:lang w:bidi="ar"/>
        </w:rPr>
        <w:t>. The sugars are usually a combination of </w:t>
      </w:r>
      <w:hyperlink r:id="rId20" w:tooltip="N-Acetylgalactosamine" w:history="1">
        <w:r>
          <w:rPr>
            <w:rStyle w:val="Hyperlink"/>
            <w:rFonts w:ascii="Times New Roman" w:eastAsia="sans-serif" w:hAnsi="Times New Roman" w:cs="Times New Roman"/>
            <w:i/>
            <w:color w:val="000000" w:themeColor="text1"/>
            <w:sz w:val="22"/>
            <w:szCs w:val="22"/>
            <w:u w:val="none"/>
          </w:rPr>
          <w:t>N</w:t>
        </w:r>
        <w:r>
          <w:rPr>
            <w:rStyle w:val="Hyperlink"/>
            <w:rFonts w:ascii="Times New Roman" w:eastAsia="sans-serif" w:hAnsi="Times New Roman" w:cs="Times New Roman"/>
            <w:color w:val="000000" w:themeColor="text1"/>
            <w:sz w:val="22"/>
            <w:szCs w:val="22"/>
            <w:u w:val="none"/>
          </w:rPr>
          <w:t>-acetylgalactosamine</w:t>
        </w:r>
      </w:hyperlink>
      <w:r>
        <w:rPr>
          <w:rFonts w:ascii="Times New Roman" w:eastAsia="sans-serif" w:hAnsi="Times New Roman" w:cs="Times New Roman"/>
          <w:color w:val="000000" w:themeColor="text1"/>
          <w:kern w:val="0"/>
          <w:sz w:val="22"/>
          <w:szCs w:val="22"/>
          <w:shd w:val="clear" w:color="auto" w:fill="FFFFFF"/>
          <w:lang w:bidi="ar"/>
        </w:rPr>
        <w:t>, </w:t>
      </w:r>
      <w:hyperlink r:id="rId21" w:tooltip="Glucose" w:history="1">
        <w:r>
          <w:rPr>
            <w:rStyle w:val="Hyperlink"/>
            <w:rFonts w:ascii="Times New Roman" w:eastAsia="sans-serif" w:hAnsi="Times New Roman" w:cs="Times New Roman"/>
            <w:color w:val="000000" w:themeColor="text1"/>
            <w:sz w:val="22"/>
            <w:szCs w:val="22"/>
            <w:u w:val="none"/>
          </w:rPr>
          <w:t>D-glucose</w:t>
        </w:r>
      </w:hyperlink>
      <w:r>
        <w:rPr>
          <w:rFonts w:ascii="Times New Roman" w:eastAsia="sans-serif" w:hAnsi="Times New Roman" w:cs="Times New Roman"/>
          <w:color w:val="000000" w:themeColor="text1"/>
          <w:kern w:val="0"/>
          <w:sz w:val="22"/>
          <w:szCs w:val="22"/>
          <w:shd w:val="clear" w:color="auto" w:fill="FFFFFF"/>
          <w:lang w:bidi="ar"/>
        </w:rPr>
        <w:t> or </w:t>
      </w:r>
      <w:hyperlink r:id="rId22" w:tooltip="Galactose" w:history="1">
        <w:r>
          <w:rPr>
            <w:rStyle w:val="Hyperlink"/>
            <w:rFonts w:ascii="Times New Roman" w:eastAsia="sans-serif" w:hAnsi="Times New Roman" w:cs="Times New Roman"/>
            <w:color w:val="000000" w:themeColor="text1"/>
            <w:sz w:val="22"/>
            <w:szCs w:val="22"/>
            <w:u w:val="none"/>
          </w:rPr>
          <w:t>D-galactose</w:t>
        </w:r>
      </w:hyperlink>
      <w:r>
        <w:rPr>
          <w:rFonts w:ascii="Times New Roman" w:eastAsia="sans-serif" w:hAnsi="Times New Roman" w:cs="Times New Roman"/>
          <w:color w:val="000000" w:themeColor="text1"/>
          <w:kern w:val="0"/>
          <w:sz w:val="22"/>
          <w:szCs w:val="22"/>
          <w:shd w:val="clear" w:color="auto" w:fill="FFFFFF"/>
          <w:lang w:bidi="ar"/>
        </w:rPr>
        <w:t>.</w:t>
      </w:r>
    </w:p>
    <w:p w:rsidR="00322989" w:rsidRDefault="00322989">
      <w:pPr>
        <w:widowControl/>
        <w:jc w:val="left"/>
        <w:rPr>
          <w:rFonts w:ascii="Times New Roman" w:eastAsia="sans-serif" w:hAnsi="Times New Roman" w:cs="Times New Roman"/>
          <w:color w:val="202122"/>
          <w:kern w:val="0"/>
          <w:sz w:val="22"/>
          <w:szCs w:val="22"/>
          <w:shd w:val="clear" w:color="auto" w:fill="FFFFFF"/>
          <w:lang w:bidi="ar"/>
        </w:rPr>
      </w:pPr>
    </w:p>
    <w:p w:rsidR="00322989" w:rsidRDefault="00322989">
      <w:pPr>
        <w:widowControl/>
        <w:jc w:val="left"/>
        <w:rPr>
          <w:sz w:val="22"/>
          <w:szCs w:val="22"/>
        </w:rPr>
      </w:pPr>
    </w:p>
    <w:p w:rsidR="00322989" w:rsidRDefault="00322989">
      <w:pPr>
        <w:widowControl/>
        <w:spacing w:beforeAutospacing="1" w:afterAutospacing="1" w:line="332" w:lineRule="atLeast"/>
        <w:rPr>
          <w:rFonts w:ascii="Times New Roman" w:hAnsi="Times New Roman" w:cs="Times New Roman"/>
          <w:sz w:val="22"/>
          <w:szCs w:val="22"/>
        </w:rPr>
      </w:pPr>
    </w:p>
    <w:p w:rsidR="00322989" w:rsidRDefault="00322989">
      <w:pPr>
        <w:pStyle w:val="NormalWeb"/>
        <w:spacing w:beforeAutospacing="0" w:after="200" w:afterAutospacing="0"/>
        <w:rPr>
          <w:rFonts w:eastAsia="Open Sans"/>
          <w:color w:val="333333"/>
          <w:sz w:val="22"/>
          <w:szCs w:val="22"/>
        </w:rPr>
      </w:pPr>
    </w:p>
    <w:p w:rsidR="00322989" w:rsidRDefault="003B6A9E">
      <w:pPr>
        <w:widowControl/>
        <w:jc w:val="left"/>
        <w:rPr>
          <w:rFonts w:ascii="Times New Roman" w:eastAsia="sans-serif" w:hAnsi="Times New Roman" w:cs="Times New Roman"/>
          <w:color w:val="000000" w:themeColor="text1"/>
          <w:kern w:val="0"/>
          <w:sz w:val="22"/>
          <w:szCs w:val="22"/>
          <w:lang w:bidi="ar"/>
        </w:rPr>
      </w:pPr>
      <w:r>
        <w:rPr>
          <w:rFonts w:ascii="Times New Roman" w:eastAsia="Open Sans" w:hAnsi="Times New Roman" w:cs="Times New Roman"/>
          <w:b/>
          <w:bCs/>
          <w:color w:val="333333"/>
          <w:kern w:val="0"/>
          <w:sz w:val="22"/>
          <w:szCs w:val="22"/>
          <w:u w:val="thick"/>
          <w:shd w:val="clear" w:color="auto" w:fill="FFFFFF"/>
          <w:lang w:bidi="ar"/>
        </w:rPr>
        <w:t>3</w:t>
      </w:r>
      <w:r>
        <w:rPr>
          <w:rFonts w:ascii="Times New Roman" w:eastAsia="Open Sans" w:hAnsi="Times New Roman" w:cs="Times New Roman"/>
          <w:b/>
          <w:bCs/>
          <w:color w:val="333333"/>
          <w:kern w:val="0"/>
          <w:sz w:val="22"/>
          <w:szCs w:val="22"/>
          <w:u w:val="thick"/>
          <w:shd w:val="clear" w:color="auto" w:fill="FFFFFF"/>
          <w:lang w:bidi="ar"/>
        </w:rPr>
        <w:t>Methylated form of phosphatidyl ethanol amin</w:t>
      </w:r>
      <w:r>
        <w:rPr>
          <w:rFonts w:ascii="Times New Roman" w:eastAsia="Open Sans" w:hAnsi="Times New Roman" w:cs="Times New Roman"/>
          <w:b/>
          <w:bCs/>
          <w:color w:val="333333"/>
          <w:kern w:val="0"/>
          <w:sz w:val="22"/>
          <w:szCs w:val="22"/>
          <w:u w:val="thick"/>
          <w:shd w:val="clear" w:color="auto" w:fill="FFFFFF"/>
          <w:lang w:bidi="ar"/>
        </w:rPr>
        <w:t xml:space="preserve">: </w:t>
      </w:r>
      <w:hyperlink r:id="rId23" w:tooltip="Phosphatidylcholine" w:history="1">
        <w:r>
          <w:rPr>
            <w:rStyle w:val="Hyperlink"/>
            <w:rFonts w:ascii="Times New Roman" w:eastAsia="sans-serif" w:hAnsi="Times New Roman" w:cs="Times New Roman"/>
            <w:color w:val="000000" w:themeColor="text1"/>
            <w:sz w:val="22"/>
            <w:szCs w:val="22"/>
            <w:u w:val="none"/>
          </w:rPr>
          <w:t>phosphatidylcholines</w:t>
        </w:r>
      </w:hyperlink>
    </w:p>
    <w:p w:rsidR="00322989" w:rsidRDefault="00322989">
      <w:pPr>
        <w:widowControl/>
        <w:jc w:val="left"/>
        <w:rPr>
          <w:rFonts w:ascii="Times New Roman" w:eastAsia="sans-serif" w:hAnsi="Times New Roman" w:cs="Times New Roman"/>
          <w:color w:val="000000" w:themeColor="text1"/>
          <w:kern w:val="0"/>
          <w:sz w:val="22"/>
          <w:szCs w:val="22"/>
          <w:lang w:bidi="ar"/>
        </w:rPr>
      </w:pPr>
    </w:p>
    <w:p w:rsidR="00322989" w:rsidRDefault="003B6A9E">
      <w:pPr>
        <w:widowControl/>
        <w:numPr>
          <w:ilvl w:val="0"/>
          <w:numId w:val="2"/>
        </w:numPr>
        <w:jc w:val="left"/>
        <w:rPr>
          <w:rFonts w:ascii="Times New Roman" w:eastAsia="Open Sans" w:hAnsi="Times New Roman" w:cs="Times New Roman"/>
          <w:b/>
          <w:bCs/>
          <w:color w:val="333333"/>
          <w:kern w:val="0"/>
          <w:sz w:val="22"/>
          <w:szCs w:val="22"/>
          <w:u w:val="thick"/>
          <w:shd w:val="clear" w:color="auto" w:fill="FFFFFF"/>
          <w:lang w:bidi="ar"/>
        </w:rPr>
      </w:pPr>
      <w:r>
        <w:rPr>
          <w:rFonts w:ascii="Times New Roman" w:eastAsia="Open Sans" w:hAnsi="Times New Roman" w:cs="Times New Roman"/>
          <w:b/>
          <w:bCs/>
          <w:color w:val="333333"/>
          <w:kern w:val="0"/>
          <w:sz w:val="22"/>
          <w:szCs w:val="22"/>
          <w:u w:val="thick"/>
          <w:shd w:val="clear" w:color="auto" w:fill="FFFFFF"/>
          <w:lang w:bidi="ar"/>
        </w:rPr>
        <w:t>Which ring of cholesterol molecule contains a double bond?</w:t>
      </w:r>
    </w:p>
    <w:p w:rsidR="00322989" w:rsidRDefault="00322989">
      <w:pPr>
        <w:widowControl/>
        <w:jc w:val="left"/>
        <w:rPr>
          <w:rFonts w:ascii="Times New Roman" w:eastAsia="Open Sans" w:hAnsi="Times New Roman" w:cs="Times New Roman"/>
          <w:b/>
          <w:bCs/>
          <w:color w:val="333333"/>
          <w:kern w:val="0"/>
          <w:sz w:val="22"/>
          <w:szCs w:val="22"/>
          <w:u w:val="thick"/>
          <w:shd w:val="clear" w:color="auto" w:fill="FFFFFF"/>
          <w:lang w:bidi="ar"/>
        </w:rPr>
      </w:pPr>
    </w:p>
    <w:p w:rsidR="00322989" w:rsidRDefault="003B6A9E">
      <w:pPr>
        <w:widowControl/>
        <w:jc w:val="left"/>
        <w:rPr>
          <w:rFonts w:ascii="Times New Roman" w:eastAsia="Open Sans" w:hAnsi="Times New Roman" w:cs="Times New Roman"/>
          <w:color w:val="333333"/>
          <w:kern w:val="0"/>
          <w:sz w:val="22"/>
          <w:szCs w:val="22"/>
          <w:shd w:val="clear" w:color="auto" w:fill="FFFFFF"/>
          <w:lang w:bidi="ar"/>
        </w:rPr>
      </w:pPr>
      <w:r>
        <w:rPr>
          <w:rFonts w:ascii="Times New Roman" w:eastAsia="Open Sans" w:hAnsi="Times New Roman" w:cs="Times New Roman"/>
          <w:color w:val="333333"/>
          <w:kern w:val="0"/>
          <w:sz w:val="22"/>
          <w:szCs w:val="22"/>
          <w:shd w:val="clear" w:color="auto" w:fill="FFFFFF"/>
          <w:lang w:bidi="ar"/>
        </w:rPr>
        <w:t>Ring A and  B</w:t>
      </w:r>
    </w:p>
    <w:p w:rsidR="00322989" w:rsidRDefault="00322989">
      <w:pPr>
        <w:widowControl/>
        <w:jc w:val="left"/>
        <w:rPr>
          <w:rFonts w:ascii="Times New Roman" w:eastAsia="Open Sans" w:hAnsi="Times New Roman" w:cs="Times New Roman"/>
          <w:color w:val="333333"/>
          <w:kern w:val="0"/>
          <w:sz w:val="22"/>
          <w:szCs w:val="22"/>
          <w:shd w:val="clear" w:color="auto" w:fill="FFFFFF"/>
          <w:lang w:bidi="ar"/>
        </w:rPr>
      </w:pPr>
    </w:p>
    <w:p w:rsidR="00322989" w:rsidRDefault="003B6A9E">
      <w:pPr>
        <w:widowControl/>
        <w:jc w:val="left"/>
        <w:rPr>
          <w:rFonts w:ascii="Times New Roman" w:eastAsia="Open Sans" w:hAnsi="Times New Roman" w:cs="Times New Roman"/>
          <w:b/>
          <w:bCs/>
          <w:color w:val="333333"/>
          <w:kern w:val="0"/>
          <w:sz w:val="22"/>
          <w:szCs w:val="22"/>
          <w:u w:val="thick"/>
          <w:shd w:val="clear" w:color="auto" w:fill="FFFFFF"/>
          <w:lang w:bidi="ar"/>
        </w:rPr>
      </w:pPr>
      <w:r>
        <w:rPr>
          <w:rFonts w:ascii="Times New Roman" w:eastAsia="Open Sans" w:hAnsi="Times New Roman" w:cs="Times New Roman"/>
          <w:b/>
          <w:bCs/>
          <w:color w:val="333333"/>
          <w:kern w:val="0"/>
          <w:sz w:val="22"/>
          <w:szCs w:val="22"/>
          <w:u w:val="thick"/>
          <w:shd w:val="clear" w:color="auto" w:fill="FFFFFF"/>
          <w:lang w:bidi="ar"/>
        </w:rPr>
        <w:t>5</w:t>
      </w:r>
      <w:r>
        <w:rPr>
          <w:rFonts w:ascii="Times New Roman" w:eastAsia="Open Sans" w:hAnsi="Times New Roman" w:cs="Times New Roman"/>
          <w:b/>
          <w:bCs/>
          <w:color w:val="333333"/>
          <w:kern w:val="0"/>
          <w:sz w:val="22"/>
          <w:szCs w:val="22"/>
          <w:u w:val="thick"/>
          <w:shd w:val="clear" w:color="auto" w:fill="FFFFFF"/>
          <w:lang w:bidi="ar"/>
        </w:rPr>
        <w:t>  State 3 properties of phosphoglycerides.</w:t>
      </w:r>
      <w:r>
        <w:rPr>
          <w:rFonts w:ascii="Times New Roman" w:eastAsia="Open Sans" w:hAnsi="Times New Roman" w:cs="Times New Roman"/>
          <w:b/>
          <w:bCs/>
          <w:color w:val="333333"/>
          <w:kern w:val="0"/>
          <w:sz w:val="22"/>
          <w:szCs w:val="22"/>
          <w:u w:val="thick"/>
          <w:shd w:val="clear" w:color="auto" w:fill="FFFFFF"/>
          <w:lang w:bidi="ar"/>
        </w:rPr>
        <w:t xml:space="preserve"> ;</w:t>
      </w:r>
    </w:p>
    <w:p w:rsidR="00322989" w:rsidRDefault="00322989">
      <w:pPr>
        <w:widowControl/>
        <w:jc w:val="left"/>
        <w:rPr>
          <w:rFonts w:ascii="Times New Roman" w:eastAsia="Open Sans" w:hAnsi="Times New Roman" w:cs="Times New Roman"/>
          <w:b/>
          <w:bCs/>
          <w:color w:val="333333"/>
          <w:kern w:val="0"/>
          <w:sz w:val="22"/>
          <w:szCs w:val="22"/>
          <w:u w:val="thick"/>
          <w:shd w:val="clear" w:color="auto" w:fill="FFFFFF"/>
          <w:lang w:bidi="ar"/>
        </w:rPr>
      </w:pPr>
    </w:p>
    <w:p w:rsidR="00322989" w:rsidRDefault="003B6A9E">
      <w:pPr>
        <w:widowControl/>
        <w:numPr>
          <w:ilvl w:val="0"/>
          <w:numId w:val="3"/>
        </w:numPr>
        <w:jc w:val="left"/>
        <w:rPr>
          <w:rFonts w:ascii="Times New Roman" w:hAnsi="Times New Roman" w:cs="Times New Roman"/>
          <w:sz w:val="22"/>
          <w:szCs w:val="22"/>
        </w:rPr>
      </w:pPr>
      <w:r>
        <w:rPr>
          <w:rFonts w:ascii="Times New Roman" w:eastAsia="SimSun" w:hAnsi="Times New Roman" w:cs="Times New Roman"/>
          <w:b/>
          <w:color w:val="222222"/>
          <w:kern w:val="0"/>
          <w:sz w:val="22"/>
          <w:szCs w:val="22"/>
          <w:lang w:bidi="ar"/>
        </w:rPr>
        <w:t>phosphoglycerides</w:t>
      </w:r>
      <w:r>
        <w:rPr>
          <w:rFonts w:ascii="Times New Roman" w:eastAsia="SimSun" w:hAnsi="Times New Roman" w:cs="Times New Roman"/>
          <w:color w:val="222222"/>
          <w:kern w:val="0"/>
          <w:sz w:val="22"/>
          <w:szCs w:val="22"/>
          <w:shd w:val="clear" w:color="auto" w:fill="FFFFFF"/>
          <w:lang w:bidi="ar"/>
        </w:rPr>
        <w:t> are amphiphilic, as they have both hydrophobic (fears water) and hydrophilic (loves water) parts.</w:t>
      </w:r>
    </w:p>
    <w:p w:rsidR="00322989" w:rsidRDefault="003B6A9E">
      <w:pPr>
        <w:widowControl/>
        <w:numPr>
          <w:ilvl w:val="0"/>
          <w:numId w:val="3"/>
        </w:numPr>
        <w:jc w:val="left"/>
        <w:rPr>
          <w:rFonts w:ascii="Times New Roman" w:hAnsi="Times New Roman" w:cs="Times New Roman"/>
          <w:sz w:val="22"/>
          <w:szCs w:val="22"/>
        </w:rPr>
      </w:pPr>
      <w:r>
        <w:rPr>
          <w:rFonts w:ascii="Times New Roman" w:eastAsia="-webkit-standard" w:hAnsi="Times New Roman" w:cs="Times New Roman"/>
          <w:color w:val="000000"/>
          <w:kern w:val="0"/>
          <w:sz w:val="22"/>
          <w:szCs w:val="22"/>
          <w:shd w:val="clear" w:color="auto" w:fill="FFFFFF"/>
          <w:lang w:bidi="ar"/>
        </w:rPr>
        <w:t xml:space="preserve">The long hydrocarbon chains of the fatty acids are of course non-polar. The phosphate group has a negatively charged oxygen and a </w:t>
      </w:r>
      <w:r>
        <w:rPr>
          <w:rFonts w:ascii="Times New Roman" w:eastAsia="-webkit-standard" w:hAnsi="Times New Roman" w:cs="Times New Roman"/>
          <w:color w:val="000000"/>
          <w:kern w:val="0"/>
          <w:sz w:val="22"/>
          <w:szCs w:val="22"/>
          <w:shd w:val="clear" w:color="auto" w:fill="FFFFFF"/>
          <w:lang w:bidi="ar"/>
        </w:rPr>
        <w:t>positively charged nitrogen to make this group ionic</w:t>
      </w:r>
    </w:p>
    <w:p w:rsidR="00322989" w:rsidRDefault="003B6A9E">
      <w:pPr>
        <w:widowControl/>
        <w:numPr>
          <w:ilvl w:val="0"/>
          <w:numId w:val="3"/>
        </w:numPr>
        <w:ind w:firstLine="0"/>
        <w:jc w:val="left"/>
        <w:rPr>
          <w:rFonts w:ascii="Times New Roman" w:hAnsi="Times New Roman" w:cs="Times New Roman"/>
          <w:sz w:val="22"/>
          <w:szCs w:val="22"/>
        </w:rPr>
      </w:pPr>
      <w:r>
        <w:rPr>
          <w:rFonts w:ascii="Times New Roman" w:eastAsia="-webkit-standard" w:hAnsi="Times New Roman" w:cs="Times New Roman"/>
          <w:color w:val="000000"/>
          <w:kern w:val="0"/>
          <w:sz w:val="22"/>
          <w:szCs w:val="22"/>
          <w:shd w:val="clear" w:color="auto" w:fill="FFFFFF"/>
          <w:lang w:bidi="ar"/>
        </w:rPr>
        <w:t> In addition there are other oxygen of the ester groups, which make on whole end of the molecule strongly ionic and polar.</w:t>
      </w:r>
    </w:p>
    <w:p w:rsidR="00322989" w:rsidRDefault="00322989">
      <w:pPr>
        <w:widowControl/>
        <w:jc w:val="left"/>
        <w:rPr>
          <w:rFonts w:ascii="Times New Roman" w:eastAsia="Open Sans" w:hAnsi="Times New Roman" w:cs="Times New Roman"/>
          <w:b/>
          <w:bCs/>
          <w:color w:val="333333"/>
          <w:kern w:val="0"/>
          <w:sz w:val="22"/>
          <w:szCs w:val="22"/>
          <w:u w:val="thick"/>
          <w:shd w:val="clear" w:color="auto" w:fill="FFFFFF"/>
          <w:lang w:bidi="ar"/>
        </w:rPr>
      </w:pPr>
    </w:p>
    <w:p w:rsidR="00322989" w:rsidRDefault="00322989">
      <w:pPr>
        <w:widowControl/>
        <w:jc w:val="left"/>
        <w:rPr>
          <w:rFonts w:ascii="Times New Roman" w:eastAsia="Open Sans" w:hAnsi="Times New Roman" w:cs="Times New Roman"/>
          <w:b/>
          <w:bCs/>
          <w:color w:val="333333"/>
          <w:kern w:val="0"/>
          <w:sz w:val="22"/>
          <w:szCs w:val="22"/>
          <w:u w:val="thick"/>
          <w:shd w:val="clear" w:color="auto" w:fill="FFFFFF"/>
          <w:lang w:bidi="ar"/>
        </w:rPr>
      </w:pPr>
    </w:p>
    <w:p w:rsidR="00322989" w:rsidRDefault="003B6A9E">
      <w:pPr>
        <w:widowControl/>
        <w:jc w:val="left"/>
        <w:rPr>
          <w:rFonts w:ascii="Times New Roman" w:hAnsi="Times New Roman" w:cs="Times New Roman"/>
          <w:b/>
          <w:bCs/>
          <w:sz w:val="22"/>
          <w:szCs w:val="22"/>
          <w:u w:val="thick"/>
        </w:rPr>
      </w:pPr>
      <w:r>
        <w:rPr>
          <w:rFonts w:ascii="Times New Roman" w:eastAsia="Open Sans" w:hAnsi="Times New Roman" w:cs="Times New Roman"/>
          <w:b/>
          <w:bCs/>
          <w:color w:val="333333"/>
          <w:kern w:val="0"/>
          <w:sz w:val="22"/>
          <w:szCs w:val="22"/>
          <w:u w:val="thick"/>
          <w:shd w:val="clear" w:color="auto" w:fill="FFFFFF"/>
          <w:lang w:bidi="ar"/>
        </w:rPr>
        <w:t xml:space="preserve">6. In a tabular form, differentiate between triacylglycerol and </w:t>
      </w:r>
      <w:r>
        <w:rPr>
          <w:rFonts w:ascii="Times New Roman" w:eastAsia="Open Sans" w:hAnsi="Times New Roman" w:cs="Times New Roman"/>
          <w:b/>
          <w:bCs/>
          <w:color w:val="333333"/>
          <w:kern w:val="0"/>
          <w:sz w:val="22"/>
          <w:szCs w:val="22"/>
          <w:u w:val="thick"/>
          <w:shd w:val="clear" w:color="auto" w:fill="FFFFFF"/>
          <w:lang w:bidi="ar"/>
        </w:rPr>
        <w:t>phosphosglyceride. State examples and with schematic structures.</w:t>
      </w:r>
    </w:p>
    <w:p w:rsidR="00322989" w:rsidRDefault="00322989">
      <w:pPr>
        <w:widowControl/>
        <w:jc w:val="left"/>
        <w:rPr>
          <w:rFonts w:ascii="Times New Roman" w:eastAsia="Open Sans" w:hAnsi="Times New Roman" w:cs="Times New Roman"/>
          <w:b/>
          <w:bCs/>
          <w:color w:val="333333"/>
          <w:kern w:val="0"/>
          <w:sz w:val="22"/>
          <w:szCs w:val="22"/>
          <w:u w:val="thick"/>
          <w:shd w:val="clear" w:color="auto" w:fill="FFFFFF"/>
          <w:lang w:bidi="ar"/>
        </w:rPr>
      </w:pPr>
    </w:p>
    <w:p w:rsidR="00322989" w:rsidRDefault="00322989">
      <w:pPr>
        <w:rPr>
          <w:sz w:val="22"/>
          <w:szCs w:val="22"/>
        </w:rPr>
      </w:pPr>
    </w:p>
    <w:tbl>
      <w:tblPr>
        <w:tblStyle w:val="TableGrid"/>
        <w:tblW w:w="0" w:type="auto"/>
        <w:tblLook w:val="04A0" w:firstRow="1" w:lastRow="0" w:firstColumn="1" w:lastColumn="0" w:noHBand="0" w:noVBand="1"/>
      </w:tblPr>
      <w:tblGrid>
        <w:gridCol w:w="4338"/>
        <w:gridCol w:w="4184"/>
      </w:tblGrid>
      <w:tr w:rsidR="00322989">
        <w:tc>
          <w:tcPr>
            <w:tcW w:w="4338" w:type="dxa"/>
          </w:tcPr>
          <w:p w:rsidR="00322989" w:rsidRDefault="003B6A9E">
            <w:pPr>
              <w:rPr>
                <w:sz w:val="22"/>
                <w:szCs w:val="22"/>
              </w:rPr>
            </w:pPr>
            <w:r>
              <w:rPr>
                <w:sz w:val="22"/>
                <w:szCs w:val="22"/>
              </w:rPr>
              <w:t>TRIACYLGLYCEROL</w:t>
            </w:r>
          </w:p>
        </w:tc>
        <w:tc>
          <w:tcPr>
            <w:tcW w:w="4184" w:type="dxa"/>
          </w:tcPr>
          <w:p w:rsidR="00322989" w:rsidRDefault="003B6A9E">
            <w:pPr>
              <w:rPr>
                <w:sz w:val="22"/>
                <w:szCs w:val="22"/>
              </w:rPr>
            </w:pPr>
            <w:r>
              <w:rPr>
                <w:sz w:val="22"/>
                <w:szCs w:val="22"/>
              </w:rPr>
              <w:t>PHOSPHOGLYCERIDES</w:t>
            </w:r>
          </w:p>
        </w:tc>
      </w:tr>
      <w:tr w:rsidR="00322989">
        <w:trPr>
          <w:trHeight w:val="5292"/>
        </w:trPr>
        <w:tc>
          <w:tcPr>
            <w:tcW w:w="4338" w:type="dxa"/>
          </w:tcPr>
          <w:p w:rsidR="00322989" w:rsidRDefault="003B6A9E">
            <w:pPr>
              <w:widowControl/>
              <w:numPr>
                <w:ilvl w:val="0"/>
                <w:numId w:val="3"/>
              </w:numPr>
              <w:jc w:val="lef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1185545</wp:posOffset>
                      </wp:positionV>
                      <wp:extent cx="5473700" cy="12700"/>
                      <wp:effectExtent l="0" t="0" r="0" b="0"/>
                      <wp:wrapNone/>
                      <wp:docPr id="10" name="Straight Connector 10"/>
                      <wp:cNvGraphicFramePr/>
                      <a:graphic xmlns:a="http://schemas.openxmlformats.org/drawingml/2006/main">
                        <a:graphicData uri="http://schemas.microsoft.com/office/word/2010/wordprocessingShape">
                          <wps:wsp>
                            <wps:cNvCnPr/>
                            <wps:spPr>
                              <a:xfrm flipV="1">
                                <a:off x="1060450" y="5588635"/>
                                <a:ext cx="5473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6.5pt;margin-top:93.35pt;height:1pt;width:431pt;z-index:251658240;mso-width-relative:page;mso-height-relative:page;" filled="f" stroked="t" coordsize="21600,21600" o:gfxdata="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ADOt&#10;VdoAAAALAQAADwAAAAAAAAABACAAAAA4AAAAZHJzL2Rvd25yZXYueG1sUEsBAhQAFAAAAAgAh07i&#10;QL8AWFbRAQAAggMAAA4AAAAAAAAAAQAgAAAAPwEAAGRycy9lMm9Eb2MueG1sUEsFBgAAAAAGAAYA&#10;WQEAAIIFAAAAAA==&#10;">
                      <v:fill on="f" focussize="0,0"/>
                      <v:stroke weight="0.5pt" color="#000000 [3200]" miterlimit="8" joinstyle="miter"/>
                      <v:imagedata o:title=""/>
                      <o:lock v:ext="edit" aspectratio="f"/>
                    </v:line>
                  </w:pict>
                </mc:Fallback>
              </mc:AlternateContent>
            </w:r>
            <w:r>
              <w:rPr>
                <w:rFonts w:ascii="Times New Roman" w:eastAsia="Lato" w:hAnsi="Times New Roman" w:cs="Times New Roman"/>
                <w:color w:val="000000"/>
                <w:spacing w:val="4"/>
                <w:kern w:val="0"/>
                <w:sz w:val="22"/>
                <w:szCs w:val="22"/>
                <w:shd w:val="clear" w:color="auto" w:fill="FCFCFC"/>
                <w:lang w:bidi="ar"/>
              </w:rPr>
              <w:t>Tr</w:t>
            </w:r>
            <w:r>
              <w:rPr>
                <w:rFonts w:ascii="Times New Roman" w:eastAsia="Lato" w:hAnsi="Times New Roman" w:cs="Times New Roman"/>
                <w:color w:val="000000"/>
                <w:spacing w:val="4"/>
                <w:kern w:val="0"/>
                <w:sz w:val="22"/>
                <w:szCs w:val="22"/>
                <w:shd w:val="clear" w:color="auto" w:fill="FCFCFC"/>
                <w:lang w:bidi="ar"/>
              </w:rPr>
              <w:t>iacyl</w:t>
            </w:r>
            <w:r>
              <w:rPr>
                <w:rFonts w:ascii="Times New Roman" w:eastAsia="Lato" w:hAnsi="Times New Roman" w:cs="Times New Roman"/>
                <w:color w:val="000000"/>
                <w:spacing w:val="4"/>
                <w:kern w:val="0"/>
                <w:sz w:val="22"/>
                <w:szCs w:val="22"/>
                <w:shd w:val="clear" w:color="auto" w:fill="FCFCFC"/>
                <w:lang w:bidi="ar"/>
              </w:rPr>
              <w:t>glycer</w:t>
            </w:r>
            <w:r>
              <w:rPr>
                <w:rFonts w:ascii="Times New Roman" w:eastAsia="Lato" w:hAnsi="Times New Roman" w:cs="Times New Roman"/>
                <w:color w:val="000000"/>
                <w:spacing w:val="4"/>
                <w:kern w:val="0"/>
                <w:sz w:val="22"/>
                <w:szCs w:val="22"/>
                <w:shd w:val="clear" w:color="auto" w:fill="FCFCFC"/>
                <w:lang w:bidi="ar"/>
              </w:rPr>
              <w:t>ol</w:t>
            </w:r>
            <w:r>
              <w:rPr>
                <w:rFonts w:ascii="Times New Roman" w:eastAsia="Lato" w:hAnsi="Times New Roman" w:cs="Times New Roman"/>
                <w:color w:val="000000"/>
                <w:spacing w:val="4"/>
                <w:kern w:val="0"/>
                <w:sz w:val="22"/>
                <w:szCs w:val="22"/>
                <w:shd w:val="clear" w:color="auto" w:fill="FCFCFC"/>
                <w:lang w:bidi="ar"/>
              </w:rPr>
              <w:t xml:space="preserve"> serve several functions in the body. First, they help maintain the structure of cell membranes by forming a lipid bilayer.</w:t>
            </w:r>
          </w:p>
          <w:p w:rsidR="00322989" w:rsidRDefault="00322989">
            <w:pPr>
              <w:widowControl/>
              <w:jc w:val="left"/>
              <w:rPr>
                <w:rFonts w:ascii="Times New Roman" w:eastAsia="Lato" w:hAnsi="Times New Roman" w:cs="Times New Roman"/>
                <w:color w:val="000000"/>
                <w:spacing w:val="4"/>
                <w:kern w:val="0"/>
                <w:sz w:val="22"/>
                <w:szCs w:val="22"/>
                <w:shd w:val="clear" w:color="auto" w:fill="FCFCFC"/>
                <w:lang w:bidi="ar"/>
              </w:rPr>
            </w:pPr>
          </w:p>
          <w:p w:rsidR="00322989" w:rsidRDefault="00322989">
            <w:pPr>
              <w:widowControl/>
              <w:jc w:val="left"/>
              <w:rPr>
                <w:rFonts w:ascii="Times New Roman" w:eastAsia="Lato" w:hAnsi="Times New Roman" w:cs="Times New Roman"/>
                <w:color w:val="000000"/>
                <w:spacing w:val="4"/>
                <w:kern w:val="0"/>
                <w:sz w:val="22"/>
                <w:szCs w:val="22"/>
                <w:shd w:val="clear" w:color="auto" w:fill="FCFCFC"/>
                <w:lang w:bidi="ar"/>
              </w:rPr>
            </w:pPr>
          </w:p>
          <w:p w:rsidR="00322989" w:rsidRDefault="00322989">
            <w:pPr>
              <w:widowControl/>
              <w:jc w:val="left"/>
              <w:rPr>
                <w:rFonts w:ascii="Times New Roman" w:eastAsia="Lato" w:hAnsi="Times New Roman" w:cs="Times New Roman"/>
                <w:color w:val="000000"/>
                <w:spacing w:val="4"/>
                <w:kern w:val="0"/>
                <w:sz w:val="22"/>
                <w:szCs w:val="22"/>
                <w:shd w:val="clear" w:color="auto" w:fill="FCFCFC"/>
                <w:lang w:bidi="ar"/>
              </w:rPr>
            </w:pPr>
          </w:p>
          <w:p w:rsidR="00322989" w:rsidRDefault="003B6A9E">
            <w:pPr>
              <w:widowControl/>
              <w:numPr>
                <w:ilvl w:val="0"/>
                <w:numId w:val="3"/>
              </w:numPr>
              <w:jc w:val="left"/>
              <w:rPr>
                <w:rFonts w:ascii="Times New Roman" w:hAnsi="Times New Roman" w:cs="Times New Roman"/>
                <w:sz w:val="22"/>
                <w:szCs w:val="22"/>
              </w:rPr>
            </w:pPr>
            <w:r>
              <w:rPr>
                <w:rFonts w:ascii="Times New Roman" w:eastAsia="Lato" w:hAnsi="Times New Roman" w:cs="Times New Roman"/>
                <w:color w:val="000000"/>
                <w:spacing w:val="4"/>
                <w:kern w:val="0"/>
                <w:sz w:val="22"/>
                <w:szCs w:val="22"/>
                <w:shd w:val="clear" w:color="auto" w:fill="FCFCFC"/>
                <w:lang w:bidi="ar"/>
              </w:rPr>
              <w:t>Tri</w:t>
            </w:r>
            <w:r>
              <w:rPr>
                <w:rFonts w:ascii="Times New Roman" w:eastAsia="Lato" w:hAnsi="Times New Roman" w:cs="Times New Roman"/>
                <w:color w:val="000000"/>
                <w:spacing w:val="4"/>
                <w:kern w:val="0"/>
                <w:sz w:val="22"/>
                <w:szCs w:val="22"/>
                <w:shd w:val="clear" w:color="auto" w:fill="FCFCFC"/>
                <w:lang w:bidi="ar"/>
              </w:rPr>
              <w:t>acyl</w:t>
            </w:r>
            <w:r>
              <w:rPr>
                <w:rFonts w:ascii="Times New Roman" w:eastAsia="Lato" w:hAnsi="Times New Roman" w:cs="Times New Roman"/>
                <w:color w:val="000000"/>
                <w:spacing w:val="4"/>
                <w:kern w:val="0"/>
                <w:sz w:val="22"/>
                <w:szCs w:val="22"/>
                <w:shd w:val="clear" w:color="auto" w:fill="FCFCFC"/>
                <w:lang w:bidi="ar"/>
              </w:rPr>
              <w:t>glycer</w:t>
            </w:r>
            <w:r>
              <w:rPr>
                <w:rFonts w:ascii="Times New Roman" w:eastAsia="Lato" w:hAnsi="Times New Roman" w:cs="Times New Roman"/>
                <w:color w:val="000000"/>
                <w:spacing w:val="4"/>
                <w:kern w:val="0"/>
                <w:sz w:val="22"/>
                <w:szCs w:val="22"/>
                <w:shd w:val="clear" w:color="auto" w:fill="FCFCFC"/>
                <w:lang w:bidi="ar"/>
              </w:rPr>
              <w:t>ol</w:t>
            </w:r>
            <w:r>
              <w:rPr>
                <w:rFonts w:ascii="Times New Roman" w:eastAsia="Lato" w:hAnsi="Times New Roman" w:cs="Times New Roman"/>
                <w:color w:val="000000"/>
                <w:spacing w:val="4"/>
                <w:kern w:val="0"/>
                <w:sz w:val="22"/>
                <w:szCs w:val="22"/>
                <w:shd w:val="clear" w:color="auto" w:fill="FCFCFC"/>
                <w:lang w:bidi="ar"/>
              </w:rPr>
              <w:t>, like all fats, also store energy.</w:t>
            </w:r>
          </w:p>
          <w:p w:rsidR="00322989" w:rsidRDefault="00322989">
            <w:pPr>
              <w:widowControl/>
              <w:jc w:val="left"/>
              <w:rPr>
                <w:rFonts w:ascii="Times New Roman" w:eastAsia="Lato" w:hAnsi="Times New Roman" w:cs="Times New Roman"/>
                <w:color w:val="000000"/>
                <w:spacing w:val="4"/>
                <w:kern w:val="0"/>
                <w:sz w:val="22"/>
                <w:szCs w:val="22"/>
                <w:shd w:val="clear" w:color="auto" w:fill="FCFCFC"/>
                <w:lang w:bidi="ar"/>
              </w:rPr>
            </w:pPr>
          </w:p>
          <w:p w:rsidR="00322989" w:rsidRDefault="003B6A9E">
            <w:pPr>
              <w:widowControl/>
              <w:jc w:val="left"/>
              <w:rPr>
                <w:rFonts w:ascii="Times New Roman" w:eastAsia="Lato" w:hAnsi="Times New Roman" w:cs="Times New Roman"/>
                <w:color w:val="000000"/>
                <w:spacing w:val="4"/>
                <w:kern w:val="0"/>
                <w:sz w:val="22"/>
                <w:szCs w:val="22"/>
                <w:shd w:val="clear" w:color="auto" w:fill="FCFCFC"/>
                <w:lang w:bidi="ar"/>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27940</wp:posOffset>
                      </wp:positionV>
                      <wp:extent cx="5503545" cy="14605"/>
                      <wp:effectExtent l="0" t="0" r="0" b="0"/>
                      <wp:wrapNone/>
                      <wp:docPr id="13" name="Straight Connector 13"/>
                      <wp:cNvGraphicFramePr/>
                      <a:graphic xmlns:a="http://schemas.openxmlformats.org/drawingml/2006/main">
                        <a:graphicData uri="http://schemas.microsoft.com/office/word/2010/wordprocessingShape">
                          <wps:wsp>
                            <wps:cNvCnPr/>
                            <wps:spPr>
                              <a:xfrm flipV="1">
                                <a:off x="1021715" y="6412230"/>
                                <a:ext cx="550354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55pt;margin-top:2.2pt;height:1.15pt;width:433.35pt;z-index:251659264;mso-width-relative:page;mso-height-relative:page;" filled="f" stroked="t" coordsize="21600,21600" o:gfxdata="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HLUShnVAAAABwEA&#10;AA8AAAAAAAAAAQAgAAAAOAAAAGRycy9kb3ducmV2LnhtbFBLAQIUABQAAAAIAIdO4kCCK6TozgEA&#10;AIIDAAAOAAAAAAAAAAEAIAAAADoBAABkcnMvZTJvRG9jLnhtbFBLBQYAAAAABgAGAFkBAAB6BQAA&#10;AAA=&#10;">
                      <v:fill on="f" focussize="0,0"/>
                      <v:stroke weight="0.5pt" color="#000000 [3200]" miterlimit="8" joinstyle="miter"/>
                      <v:imagedata o:title=""/>
                      <o:lock v:ext="edit" aspectratio="f"/>
                    </v:line>
                  </w:pict>
                </mc:Fallback>
              </mc:AlternateContent>
            </w:r>
          </w:p>
          <w:p w:rsidR="00322989" w:rsidRDefault="00322989">
            <w:pPr>
              <w:widowControl/>
              <w:jc w:val="left"/>
              <w:rPr>
                <w:rFonts w:ascii="Times New Roman" w:eastAsia="Lato" w:hAnsi="Times New Roman" w:cs="Times New Roman"/>
                <w:color w:val="000000"/>
                <w:spacing w:val="4"/>
                <w:kern w:val="0"/>
                <w:sz w:val="22"/>
                <w:szCs w:val="22"/>
                <w:shd w:val="clear" w:color="auto" w:fill="FCFCFC"/>
                <w:lang w:bidi="ar"/>
              </w:rPr>
            </w:pPr>
          </w:p>
          <w:p w:rsidR="00322989" w:rsidRDefault="003B6A9E">
            <w:pPr>
              <w:widowControl/>
              <w:numPr>
                <w:ilvl w:val="0"/>
                <w:numId w:val="3"/>
              </w:numPr>
              <w:jc w:val="left"/>
              <w:rPr>
                <w:rFonts w:ascii="Times New Roman" w:hAnsi="Times New Roman" w:cs="Times New Roman"/>
                <w:sz w:val="22"/>
                <w:szCs w:val="22"/>
              </w:rPr>
            </w:pPr>
            <w:r>
              <w:rPr>
                <w:rFonts w:ascii="Times New Roman" w:eastAsia="SimSun" w:hAnsi="Times New Roman" w:cs="Times New Roman"/>
                <w:color w:val="222222"/>
                <w:kern w:val="0"/>
                <w:sz w:val="22"/>
                <w:szCs w:val="22"/>
                <w:shd w:val="clear" w:color="auto" w:fill="FFFFFF"/>
                <w:lang w:bidi="ar"/>
              </w:rPr>
              <w:t xml:space="preserve">They are composed of a molecule of glycerol that has been esterified with </w:t>
            </w:r>
            <w:r>
              <w:rPr>
                <w:rFonts w:ascii="Times New Roman" w:eastAsia="SimSun" w:hAnsi="Times New Roman" w:cs="Times New Roman"/>
                <w:color w:val="222222"/>
                <w:kern w:val="0"/>
                <w:sz w:val="22"/>
                <w:szCs w:val="22"/>
                <w:shd w:val="clear" w:color="auto" w:fill="FFFFFF"/>
                <w:lang w:bidi="ar"/>
              </w:rPr>
              <w:t>three molecules of fatty acids</w:t>
            </w:r>
          </w:p>
          <w:p w:rsidR="00322989" w:rsidRDefault="00322989">
            <w:pPr>
              <w:widowControl/>
              <w:jc w:val="left"/>
              <w:rPr>
                <w:rFonts w:ascii="Times New Roman" w:eastAsia="Lato" w:hAnsi="Times New Roman" w:cs="Times New Roman"/>
                <w:color w:val="000000"/>
                <w:spacing w:val="4"/>
                <w:kern w:val="0"/>
                <w:sz w:val="22"/>
                <w:szCs w:val="22"/>
                <w:shd w:val="clear" w:color="auto" w:fill="FCFCFC"/>
                <w:lang w:bidi="ar"/>
              </w:rPr>
            </w:pPr>
          </w:p>
        </w:tc>
        <w:tc>
          <w:tcPr>
            <w:tcW w:w="4184" w:type="dxa"/>
          </w:tcPr>
          <w:p w:rsidR="00322989" w:rsidRDefault="003B6A9E">
            <w:pPr>
              <w:widowControl/>
              <w:numPr>
                <w:ilvl w:val="0"/>
                <w:numId w:val="3"/>
              </w:numPr>
              <w:ind w:firstLine="0"/>
              <w:jc w:val="left"/>
              <w:rPr>
                <w:rFonts w:ascii="Times New Roman" w:hAnsi="Times New Roman" w:cs="Times New Roman"/>
                <w:sz w:val="22"/>
                <w:szCs w:val="22"/>
              </w:rPr>
            </w:pPr>
            <w:r>
              <w:rPr>
                <w:rFonts w:ascii="Times New Roman" w:hAnsi="Times New Roman" w:cs="Times New Roman"/>
                <w:sz w:val="22"/>
                <w:szCs w:val="22"/>
              </w:rPr>
              <w:t xml:space="preserve">Phosphoglycerides </w:t>
            </w:r>
            <w:r>
              <w:rPr>
                <w:rFonts w:ascii="Times New Roman" w:eastAsia="Lato" w:hAnsi="Times New Roman" w:cs="Times New Roman"/>
                <w:color w:val="000000"/>
                <w:spacing w:val="4"/>
                <w:kern w:val="0"/>
                <w:sz w:val="22"/>
                <w:szCs w:val="22"/>
                <w:shd w:val="clear" w:color="auto" w:fill="FCFCFC"/>
                <w:lang w:bidi="ar"/>
              </w:rPr>
              <w:t xml:space="preserve">have a more rigid chemical structure than triglycerides do, so they make cell membranes tougher and help them to hold their </w:t>
            </w:r>
            <w:r>
              <w:rPr>
                <w:rFonts w:ascii="Times New Roman" w:eastAsia="Lato" w:hAnsi="Times New Roman" w:cs="Times New Roman"/>
                <w:color w:val="000000"/>
                <w:spacing w:val="4"/>
                <w:kern w:val="0"/>
                <w:sz w:val="22"/>
                <w:szCs w:val="22"/>
                <w:shd w:val="clear" w:color="auto" w:fill="FCFCFC"/>
                <w:lang w:bidi="ar"/>
              </w:rPr>
              <w:t>shape better than triglycerides alone could.</w:t>
            </w:r>
          </w:p>
          <w:p w:rsidR="00322989" w:rsidRDefault="00322989">
            <w:pPr>
              <w:widowControl/>
              <w:ind w:left="420"/>
              <w:jc w:val="left"/>
              <w:rPr>
                <w:rFonts w:ascii="Times New Roman" w:hAnsi="Times New Roman" w:cs="Times New Roman"/>
                <w:sz w:val="22"/>
                <w:szCs w:val="22"/>
              </w:rPr>
            </w:pPr>
          </w:p>
          <w:p w:rsidR="00322989" w:rsidRDefault="003B6A9E">
            <w:pPr>
              <w:widowControl/>
              <w:numPr>
                <w:ilvl w:val="0"/>
                <w:numId w:val="3"/>
              </w:numPr>
              <w:jc w:val="left"/>
              <w:rPr>
                <w:rFonts w:ascii="Times New Roman" w:hAnsi="Times New Roman" w:cs="Times New Roman"/>
                <w:sz w:val="22"/>
                <w:szCs w:val="22"/>
              </w:rPr>
            </w:pPr>
            <w:r>
              <w:rPr>
                <w:rFonts w:ascii="Times New Roman" w:eastAsia="Lato" w:hAnsi="Times New Roman" w:cs="Times New Roman"/>
                <w:color w:val="000000"/>
                <w:spacing w:val="4"/>
                <w:kern w:val="0"/>
                <w:sz w:val="22"/>
                <w:szCs w:val="22"/>
                <w:shd w:val="clear" w:color="auto" w:fill="FCFCFC"/>
                <w:lang w:bidi="ar"/>
              </w:rPr>
              <w:t>P</w:t>
            </w:r>
            <w:r>
              <w:rPr>
                <w:rFonts w:ascii="Times New Roman" w:eastAsia="Lato" w:hAnsi="Times New Roman" w:cs="Times New Roman"/>
                <w:color w:val="000000"/>
                <w:spacing w:val="4"/>
                <w:kern w:val="0"/>
                <w:sz w:val="22"/>
                <w:szCs w:val="22"/>
                <w:shd w:val="clear" w:color="auto" w:fill="FCFCFC"/>
                <w:lang w:bidi="ar"/>
              </w:rPr>
              <w:t>hospho</w:t>
            </w:r>
            <w:r>
              <w:rPr>
                <w:rFonts w:ascii="Times New Roman" w:eastAsia="Lato" w:hAnsi="Times New Roman" w:cs="Times New Roman"/>
                <w:color w:val="000000"/>
                <w:spacing w:val="4"/>
                <w:kern w:val="0"/>
                <w:sz w:val="22"/>
                <w:szCs w:val="22"/>
                <w:shd w:val="clear" w:color="auto" w:fill="FCFCFC"/>
                <w:lang w:bidi="ar"/>
              </w:rPr>
              <w:t>glycerides</w:t>
            </w:r>
            <w:r>
              <w:rPr>
                <w:rFonts w:ascii="Times New Roman" w:eastAsia="Lato" w:hAnsi="Times New Roman" w:cs="Times New Roman"/>
                <w:color w:val="000000"/>
                <w:spacing w:val="4"/>
                <w:kern w:val="0"/>
                <w:sz w:val="22"/>
                <w:szCs w:val="22"/>
                <w:shd w:val="clear" w:color="auto" w:fill="FCFCFC"/>
                <w:lang w:bidi="ar"/>
              </w:rPr>
              <w:t xml:space="preserve"> help break down fats during the digestive process. </w:t>
            </w:r>
          </w:p>
          <w:p w:rsidR="00322989" w:rsidRDefault="00322989">
            <w:pPr>
              <w:widowControl/>
              <w:jc w:val="left"/>
              <w:rPr>
                <w:rFonts w:ascii="Times New Roman" w:hAnsi="Times New Roman" w:cs="Times New Roman"/>
                <w:sz w:val="22"/>
                <w:szCs w:val="22"/>
              </w:rPr>
            </w:pPr>
          </w:p>
          <w:p w:rsidR="00322989" w:rsidRDefault="00322989">
            <w:pPr>
              <w:rPr>
                <w:rFonts w:ascii="Times New Roman" w:hAnsi="Times New Roman" w:cs="Times New Roman"/>
                <w:sz w:val="22"/>
                <w:szCs w:val="22"/>
              </w:rPr>
            </w:pPr>
          </w:p>
          <w:p w:rsidR="00322989" w:rsidRDefault="003B6A9E">
            <w:pPr>
              <w:widowControl/>
              <w:numPr>
                <w:ilvl w:val="0"/>
                <w:numId w:val="3"/>
              </w:numPr>
              <w:jc w:val="left"/>
              <w:rPr>
                <w:rFonts w:ascii="Times New Roman" w:hAnsi="Times New Roman" w:cs="Times New Roman"/>
                <w:sz w:val="22"/>
                <w:szCs w:val="22"/>
              </w:rPr>
            </w:pPr>
            <w:r>
              <w:rPr>
                <w:rFonts w:ascii="Times New Roman" w:eastAsia="SimSun" w:hAnsi="Times New Roman" w:cs="Times New Roman"/>
                <w:b/>
                <w:color w:val="222222"/>
                <w:kern w:val="0"/>
                <w:sz w:val="22"/>
                <w:szCs w:val="22"/>
                <w:lang w:bidi="ar"/>
              </w:rPr>
              <w:t>Phosphoglycerides</w:t>
            </w:r>
            <w:r>
              <w:rPr>
                <w:rFonts w:ascii="Times New Roman" w:eastAsia="SimSun" w:hAnsi="Times New Roman" w:cs="Times New Roman"/>
                <w:color w:val="222222"/>
                <w:kern w:val="0"/>
                <w:sz w:val="22"/>
                <w:szCs w:val="22"/>
                <w:shd w:val="clear" w:color="auto" w:fill="FFFFFF"/>
                <w:lang w:bidi="ar"/>
              </w:rPr>
              <w:t xml:space="preserve"> have three parts: a three-carbon backbone of glycerol, two long-chain fatty acids esterified (or attached via an </w:t>
            </w:r>
            <w:r>
              <w:rPr>
                <w:rFonts w:ascii="Times New Roman" w:eastAsia="SimSun" w:hAnsi="Times New Roman" w:cs="Times New Roman"/>
                <w:color w:val="222222"/>
                <w:kern w:val="0"/>
                <w:sz w:val="22"/>
                <w:szCs w:val="22"/>
                <w:shd w:val="clear" w:color="auto" w:fill="FFFFFF"/>
                <w:lang w:bidi="ar"/>
              </w:rPr>
              <w:t>ether link in Archaea) to hydroxyl groups on carbons 1 and 2 (C</w:t>
            </w:r>
            <w:r>
              <w:rPr>
                <w:rFonts w:ascii="Times New Roman" w:eastAsia="SimSun" w:hAnsi="Times New Roman" w:cs="Times New Roman"/>
                <w:color w:val="222222"/>
                <w:kern w:val="0"/>
                <w:sz w:val="22"/>
                <w:szCs w:val="22"/>
                <w:vertAlign w:val="subscript"/>
                <w:lang w:bidi="ar"/>
              </w:rPr>
              <w:t>1</w:t>
            </w:r>
            <w:r>
              <w:rPr>
                <w:rFonts w:ascii="Times New Roman" w:eastAsia="SimSun" w:hAnsi="Times New Roman" w:cs="Times New Roman"/>
                <w:color w:val="222222"/>
                <w:kern w:val="0"/>
                <w:sz w:val="22"/>
                <w:szCs w:val="22"/>
                <w:shd w:val="clear" w:color="auto" w:fill="FFFFFF"/>
                <w:lang w:bidi="ar"/>
              </w:rPr>
              <w:t> and C</w:t>
            </w:r>
            <w:r>
              <w:rPr>
                <w:rFonts w:ascii="Times New Roman" w:eastAsia="SimSun" w:hAnsi="Times New Roman" w:cs="Times New Roman"/>
                <w:color w:val="222222"/>
                <w:kern w:val="0"/>
                <w:sz w:val="22"/>
                <w:szCs w:val="22"/>
                <w:vertAlign w:val="subscript"/>
                <w:lang w:bidi="ar"/>
              </w:rPr>
              <w:t>2</w:t>
            </w:r>
            <w:r>
              <w:rPr>
                <w:rFonts w:ascii="Times New Roman" w:eastAsia="SimSun" w:hAnsi="Times New Roman" w:cs="Times New Roman"/>
                <w:color w:val="222222"/>
                <w:kern w:val="0"/>
                <w:sz w:val="22"/>
                <w:szCs w:val="22"/>
                <w:shd w:val="clear" w:color="auto" w:fill="FFFFFF"/>
                <w:lang w:bidi="ar"/>
              </w:rPr>
              <w:t>) of the glycerol, and phosphoric acid esterified to the C</w:t>
            </w:r>
            <w:r>
              <w:rPr>
                <w:rFonts w:ascii="Times New Roman" w:eastAsia="SimSun" w:hAnsi="Times New Roman" w:cs="Times New Roman"/>
                <w:color w:val="222222"/>
                <w:kern w:val="0"/>
                <w:sz w:val="22"/>
                <w:szCs w:val="22"/>
                <w:vertAlign w:val="subscript"/>
                <w:lang w:bidi="ar"/>
              </w:rPr>
              <w:t>3</w:t>
            </w:r>
            <w:r>
              <w:rPr>
                <w:rFonts w:ascii="Times New Roman" w:eastAsia="SimSun" w:hAnsi="Times New Roman" w:cs="Times New Roman"/>
                <w:color w:val="222222"/>
                <w:kern w:val="0"/>
                <w:sz w:val="22"/>
                <w:szCs w:val="22"/>
                <w:shd w:val="clear" w:color="auto" w:fill="FFFFFF"/>
                <w:lang w:bidi="ar"/>
              </w:rPr>
              <w:t>hydroxyl group of glycerol.</w:t>
            </w:r>
          </w:p>
          <w:p w:rsidR="00322989" w:rsidRDefault="00322989">
            <w:pPr>
              <w:rPr>
                <w:rFonts w:ascii="Times New Roman" w:hAnsi="Times New Roman" w:cs="Times New Roman"/>
                <w:sz w:val="22"/>
                <w:szCs w:val="22"/>
              </w:rPr>
            </w:pPr>
          </w:p>
        </w:tc>
      </w:tr>
    </w:tbl>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22989">
      <w:pPr>
        <w:rPr>
          <w:sz w:val="22"/>
          <w:szCs w:val="22"/>
        </w:rPr>
      </w:pPr>
    </w:p>
    <w:p w:rsidR="00322989" w:rsidRDefault="003B6A9E">
      <w:pPr>
        <w:rPr>
          <w:rFonts w:ascii="Times New Roman" w:hAnsi="Times New Roman" w:cs="Times New Roman"/>
          <w:b/>
          <w:bCs/>
          <w:sz w:val="22"/>
          <w:szCs w:val="22"/>
          <w:u w:val="thick"/>
        </w:rPr>
      </w:pPr>
      <w:r>
        <w:rPr>
          <w:rFonts w:ascii="Times New Roman" w:hAnsi="Times New Roman" w:cs="Times New Roman"/>
          <w:b/>
          <w:bCs/>
          <w:sz w:val="22"/>
          <w:szCs w:val="22"/>
          <w:u w:val="thick"/>
        </w:rPr>
        <w:t xml:space="preserve">EXAMPLES OF TRIACYLGLYCEROL AND PHOSPHOGLYCERIDES WITH STRUCTURE </w:t>
      </w:r>
    </w:p>
    <w:p w:rsidR="00322989" w:rsidRDefault="00322989">
      <w:pPr>
        <w:rPr>
          <w:sz w:val="22"/>
          <w:szCs w:val="22"/>
        </w:rPr>
      </w:pPr>
    </w:p>
    <w:p w:rsidR="00322989" w:rsidRDefault="003B6A9E">
      <w:pPr>
        <w:rPr>
          <w:rFonts w:ascii="Times New Roman" w:hAnsi="Times New Roman" w:cs="Times New Roman"/>
          <w:b/>
          <w:bCs/>
          <w:sz w:val="22"/>
          <w:szCs w:val="22"/>
          <w:u w:val="thick"/>
        </w:rPr>
      </w:pPr>
      <w:r>
        <w:rPr>
          <w:rFonts w:ascii="Times New Roman" w:hAnsi="Times New Roman" w:cs="Times New Roman"/>
          <w:b/>
          <w:bCs/>
          <w:sz w:val="22"/>
          <w:szCs w:val="22"/>
          <w:u w:val="thick"/>
        </w:rPr>
        <w:t>EXAMPLE OF PHOSPHOGLYCERIDE:</w:t>
      </w:r>
    </w:p>
    <w:p w:rsidR="00322989" w:rsidRDefault="003B6A9E">
      <w:pPr>
        <w:rPr>
          <w:rFonts w:ascii="Times New Roman" w:hAnsi="Times New Roman" w:cs="Times New Roman"/>
          <w:b/>
          <w:bCs/>
          <w:sz w:val="22"/>
          <w:szCs w:val="22"/>
          <w:u w:val="thick"/>
        </w:rPr>
      </w:pPr>
      <w:r>
        <w:rPr>
          <w:rFonts w:ascii="Times New Roman" w:hAnsi="Times New Roman" w:cs="Times New Roman"/>
          <w:b/>
          <w:bCs/>
          <w:sz w:val="22"/>
          <w:szCs w:val="22"/>
          <w:u w:val="thick"/>
        </w:rPr>
        <w:t>PLASMALOGENS</w:t>
      </w:r>
    </w:p>
    <w:p w:rsidR="00322989" w:rsidRDefault="00322989">
      <w:pPr>
        <w:rPr>
          <w:rFonts w:ascii="Times New Roman" w:hAnsi="Times New Roman" w:cs="Times New Roman"/>
          <w:b/>
          <w:bCs/>
          <w:sz w:val="22"/>
          <w:szCs w:val="22"/>
          <w:u w:val="thick"/>
        </w:rPr>
      </w:pPr>
    </w:p>
    <w:p w:rsidR="00322989" w:rsidRDefault="00322989">
      <w:pPr>
        <w:rPr>
          <w:rFonts w:ascii="Times New Roman" w:hAnsi="Times New Roman" w:cs="Times New Roman"/>
          <w:b/>
          <w:bCs/>
          <w:sz w:val="22"/>
          <w:szCs w:val="22"/>
          <w:u w:val="thick"/>
        </w:rPr>
      </w:pPr>
    </w:p>
    <w:p w:rsidR="00322989" w:rsidRDefault="00322989">
      <w:pPr>
        <w:rPr>
          <w:sz w:val="22"/>
          <w:szCs w:val="22"/>
        </w:rPr>
      </w:pPr>
    </w:p>
    <w:p w:rsidR="00322989" w:rsidRDefault="003B6A9E">
      <w:pPr>
        <w:rPr>
          <w:sz w:val="22"/>
          <w:szCs w:val="22"/>
        </w:rPr>
      </w:pPr>
      <w:r>
        <w:rPr>
          <w:noProof/>
          <w:sz w:val="22"/>
          <w:szCs w:val="22"/>
        </w:rPr>
        <w:drawing>
          <wp:inline distT="0" distB="0" distL="114300" distR="114300">
            <wp:extent cx="4689475" cy="2602865"/>
            <wp:effectExtent l="0" t="0" r="9525" b="1333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24"/>
                    <a:stretch>
                      <a:fillRect/>
                    </a:stretch>
                  </pic:blipFill>
                  <pic:spPr>
                    <a:xfrm>
                      <a:off x="0" y="0"/>
                      <a:ext cx="4689475" cy="2602865"/>
                    </a:xfrm>
                    <a:prstGeom prst="rect">
                      <a:avLst/>
                    </a:prstGeom>
                    <a:noFill/>
                    <a:ln w="9525">
                      <a:noFill/>
                    </a:ln>
                  </pic:spPr>
                </pic:pic>
              </a:graphicData>
            </a:graphic>
          </wp:inline>
        </w:drawing>
      </w:r>
    </w:p>
    <w:p w:rsidR="00322989" w:rsidRDefault="00322989">
      <w:pPr>
        <w:rPr>
          <w:sz w:val="22"/>
          <w:szCs w:val="22"/>
        </w:rPr>
      </w:pPr>
    </w:p>
    <w:p w:rsidR="00322989" w:rsidRDefault="003B6A9E">
      <w:pPr>
        <w:rPr>
          <w:rFonts w:ascii="Times New Roman" w:hAnsi="Times New Roman" w:cs="Times New Roman"/>
          <w:b/>
          <w:bCs/>
          <w:sz w:val="22"/>
          <w:szCs w:val="22"/>
          <w:u w:val="thick"/>
        </w:rPr>
      </w:pPr>
      <w:r>
        <w:rPr>
          <w:rFonts w:ascii="Times New Roman" w:hAnsi="Times New Roman" w:cs="Times New Roman"/>
          <w:b/>
          <w:bCs/>
          <w:sz w:val="22"/>
          <w:szCs w:val="22"/>
          <w:u w:val="thick"/>
        </w:rPr>
        <w:t>EXAMPLE OF TRIACYLGLYCEROL</w:t>
      </w:r>
    </w:p>
    <w:p w:rsidR="00322989" w:rsidRDefault="003B6A9E">
      <w:pPr>
        <w:rPr>
          <w:rFonts w:ascii="Times New Roman" w:hAnsi="Times New Roman" w:cs="Times New Roman"/>
          <w:b/>
          <w:bCs/>
          <w:sz w:val="22"/>
          <w:szCs w:val="22"/>
          <w:u w:val="thick"/>
        </w:rPr>
      </w:pPr>
      <w:r>
        <w:rPr>
          <w:rFonts w:ascii="Times New Roman" w:hAnsi="Times New Roman" w:cs="Times New Roman"/>
          <w:b/>
          <w:bCs/>
          <w:sz w:val="22"/>
          <w:szCs w:val="22"/>
          <w:u w:val="thick"/>
        </w:rPr>
        <w:t>SIMPLE AND MIXED TRIACYLGLYCEROL</w:t>
      </w:r>
    </w:p>
    <w:p w:rsidR="00322989" w:rsidRDefault="003B6A9E">
      <w:pPr>
        <w:rPr>
          <w:rFonts w:ascii="Times New Roman" w:hAnsi="Times New Roman" w:cs="Times New Roman"/>
          <w:b/>
          <w:bCs/>
          <w:sz w:val="22"/>
          <w:szCs w:val="22"/>
          <w:u w:val="thick"/>
        </w:rPr>
      </w:pPr>
      <w:r>
        <w:rPr>
          <w:noProof/>
          <w:sz w:val="22"/>
          <w:szCs w:val="22"/>
        </w:rPr>
        <w:lastRenderedPageBreak/>
        <w:drawing>
          <wp:inline distT="0" distB="0" distL="114300" distR="114300">
            <wp:extent cx="5253990" cy="2801620"/>
            <wp:effectExtent l="0" t="0" r="3810" b="1778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pic:cNvPicPr>
                  </pic:nvPicPr>
                  <pic:blipFill>
                    <a:blip r:embed="rId25"/>
                    <a:stretch>
                      <a:fillRect/>
                    </a:stretch>
                  </pic:blipFill>
                  <pic:spPr>
                    <a:xfrm>
                      <a:off x="0" y="0"/>
                      <a:ext cx="5253990" cy="2801620"/>
                    </a:xfrm>
                    <a:prstGeom prst="rect">
                      <a:avLst/>
                    </a:prstGeom>
                    <a:noFill/>
                    <a:ln w="9525">
                      <a:noFill/>
                    </a:ln>
                  </pic:spPr>
                </pic:pic>
              </a:graphicData>
            </a:graphic>
          </wp:inline>
        </w:drawing>
      </w:r>
    </w:p>
    <w:sectPr w:rsidR="00322989">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3B6A9E">
      <w:r>
        <w:separator/>
      </w:r>
    </w:p>
  </w:endnote>
  <w:endnote w:type="continuationSeparator" w:id="0">
    <w:p w:rsidR="00000000" w:rsidRDefault="003B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pen Sans">
    <w:altName w:val="PingFang SC"/>
    <w:panose1 w:val="020B0604020202020204"/>
    <w:charset w:val="00"/>
    <w:family w:val="auto"/>
    <w:pitch w:val="default"/>
  </w:font>
  <w:font w:name="open-sans">
    <w:altName w:val="PingFang SC"/>
    <w:panose1 w:val="020B0604020202020204"/>
    <w:charset w:val="00"/>
    <w:family w:val="auto"/>
    <w:pitch w:val="default"/>
  </w:font>
  <w:font w:name="sans-serif">
    <w:altName w:val="PingFang SC"/>
    <w:panose1 w:val="020B0604020202020204"/>
    <w:charset w:val="00"/>
    <w:family w:val="auto"/>
    <w:pitch w:val="default"/>
  </w:font>
  <w:font w:name="-webkit-standard">
    <w:altName w:val="PingFang SC"/>
    <w:panose1 w:val="020B0604020202020204"/>
    <w:charset w:val="00"/>
    <w:family w:val="auto"/>
    <w:pitch w:val="default"/>
  </w:font>
  <w:font w:name="Lato">
    <w:altName w:val="PingFang SC"/>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B8B" w:rsidRDefault="00017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B8B" w:rsidRDefault="00017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B8B" w:rsidRDefault="0001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3B6A9E">
      <w:r>
        <w:separator/>
      </w:r>
    </w:p>
  </w:footnote>
  <w:footnote w:type="continuationSeparator" w:id="0">
    <w:p w:rsidR="00000000" w:rsidRDefault="003B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B8B" w:rsidRDefault="00017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649B" w:rsidRDefault="003B6A9E">
    <w:pPr>
      <w:pStyle w:val="Header"/>
      <w:rPr>
        <w:rFonts w:ascii="Times New Roman" w:hAnsi="Times New Roman" w:cs="Times New Roman"/>
        <w:b/>
        <w:bCs/>
        <w:sz w:val="22"/>
        <w:szCs w:val="22"/>
        <w:u w:val="single"/>
      </w:rPr>
    </w:pPr>
    <w:r>
      <w:rPr>
        <w:rFonts w:ascii="Times New Roman" w:hAnsi="Times New Roman" w:cs="Times New Roman"/>
        <w:b/>
        <w:bCs/>
        <w:sz w:val="22"/>
        <w:szCs w:val="22"/>
        <w:u w:val="single"/>
      </w:rPr>
      <w:t>NAME :</w:t>
    </w:r>
    <w:r w:rsidR="0098649B">
      <w:rPr>
        <w:rFonts w:ascii="Times New Roman" w:hAnsi="Times New Roman" w:cs="Times New Roman"/>
        <w:b/>
        <w:bCs/>
        <w:sz w:val="22"/>
        <w:szCs w:val="22"/>
        <w:u w:val="single"/>
      </w:rPr>
      <w:t>Ohia S Chisom</w:t>
    </w:r>
    <w:r>
      <w:rPr>
        <w:rFonts w:ascii="Times New Roman" w:hAnsi="Times New Roman" w:cs="Times New Roman"/>
        <w:b/>
        <w:bCs/>
        <w:sz w:val="22"/>
        <w:szCs w:val="22"/>
        <w:u w:val="single"/>
      </w:rPr>
      <w:t xml:space="preserve">  </w:t>
    </w:r>
  </w:p>
  <w:p w:rsidR="0098649B" w:rsidRDefault="003B6A9E">
    <w:pPr>
      <w:pStyle w:val="Header"/>
      <w:rPr>
        <w:rFonts w:ascii="Times New Roman" w:hAnsi="Times New Roman" w:cs="Times New Roman"/>
        <w:b/>
        <w:bCs/>
        <w:sz w:val="22"/>
        <w:szCs w:val="22"/>
        <w:u w:val="single"/>
      </w:rPr>
    </w:pPr>
    <w:r>
      <w:rPr>
        <w:rFonts w:ascii="Times New Roman" w:hAnsi="Times New Roman" w:cs="Times New Roman"/>
        <w:b/>
        <w:bCs/>
        <w:sz w:val="22"/>
        <w:szCs w:val="22"/>
        <w:u w:val="single"/>
      </w:rPr>
      <w:t>DEPARTMENT:MED LAB SCIENCE</w:t>
    </w:r>
  </w:p>
  <w:p w:rsidR="00322989" w:rsidRDefault="003B6A9E">
    <w:pPr>
      <w:pStyle w:val="Header"/>
      <w:rPr>
        <w:rFonts w:ascii="Times New Roman" w:hAnsi="Times New Roman" w:cs="Times New Roman"/>
        <w:b/>
        <w:bCs/>
        <w:sz w:val="22"/>
        <w:szCs w:val="22"/>
        <w:u w:val="single"/>
      </w:rPr>
    </w:pPr>
    <w:r>
      <w:rPr>
        <w:rFonts w:ascii="Times New Roman" w:hAnsi="Times New Roman" w:cs="Times New Roman"/>
        <w:b/>
        <w:bCs/>
        <w:sz w:val="22"/>
        <w:szCs w:val="22"/>
        <w:u w:val="single"/>
      </w:rPr>
      <w:t>MATRIC NO:18/MHS06/0</w:t>
    </w:r>
    <w:r w:rsidR="0098649B">
      <w:rPr>
        <w:rFonts w:ascii="Times New Roman" w:hAnsi="Times New Roman" w:cs="Times New Roman"/>
        <w:b/>
        <w:bCs/>
        <w:sz w:val="22"/>
        <w:szCs w:val="22"/>
        <w:u w:val="single"/>
      </w:rPr>
      <w:t>39</w:t>
    </w:r>
  </w:p>
  <w:p w:rsidR="00322989" w:rsidRDefault="003B6A9E">
    <w:pPr>
      <w:pStyle w:val="Header"/>
      <w:rPr>
        <w:rFonts w:ascii="Times New Roman" w:hAnsi="Times New Roman" w:cs="Times New Roman"/>
        <w:b/>
        <w:bCs/>
        <w:sz w:val="22"/>
        <w:szCs w:val="22"/>
        <w:u w:val="single"/>
      </w:rPr>
    </w:pPr>
    <w:r>
      <w:rPr>
        <w:rFonts w:ascii="Times New Roman" w:hAnsi="Times New Roman" w:cs="Times New Roman"/>
        <w:b/>
        <w:bCs/>
        <w:sz w:val="22"/>
        <w:szCs w:val="22"/>
        <w:u w:val="single"/>
      </w:rPr>
      <w:t>BCH 202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B8B" w:rsidRDefault="00017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AA451"/>
    <w:multiLevelType w:val="multilevel"/>
    <w:tmpl w:val="5EBAA451"/>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5EBAABCE"/>
    <w:multiLevelType w:val="singleLevel"/>
    <w:tmpl w:val="5EBAABCE"/>
    <w:lvl w:ilvl="0">
      <w:start w:val="3"/>
      <w:numFmt w:val="decimal"/>
      <w:suff w:val="nothing"/>
      <w:lvlText w:val="%1."/>
      <w:lvlJc w:val="left"/>
    </w:lvl>
  </w:abstractNum>
  <w:abstractNum w:abstractNumId="2" w15:restartNumberingAfterBreak="0">
    <w:nsid w:val="5EBAB046"/>
    <w:multiLevelType w:val="singleLevel"/>
    <w:tmpl w:val="5EBAB046"/>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E9519BE5"/>
    <w:rsid w:val="E9519BE5"/>
    <w:rsid w:val="00017B8B"/>
    <w:rsid w:val="00322989"/>
    <w:rsid w:val="003B6A9E"/>
    <w:rsid w:val="0098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DF02F"/>
  <w15:docId w15:val="{7AA3E9EE-D509-D949-BDC7-8FA7606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pPr>
      <w:spacing w:beforeAutospacing="1" w:afterAutospacing="1"/>
    </w:pPr>
    <w:rPr>
      <w:sz w:val="24"/>
      <w:szCs w:val="24"/>
      <w:lang w:val="en-US" w:eastAsia="zh-CN"/>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W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n.wikipedia.org/wiki/Sugar_chain" TargetMode="External"/><Relationship Id="rId18" Type="http://schemas.openxmlformats.org/officeDocument/2006/relationships/hyperlink" Target="https://en.wikipedia.org/wiki/Side_cha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Glucose" TargetMode="External"/><Relationship Id="rId7" Type="http://schemas.openxmlformats.org/officeDocument/2006/relationships/endnotes" Target="endnotes.xml"/><Relationship Id="rId12" Type="http://schemas.openxmlformats.org/officeDocument/2006/relationships/hyperlink" Target="https://en.wikipedia.org/wiki/N-acetylneuraminic_acid" TargetMode="External"/><Relationship Id="rId17" Type="http://schemas.openxmlformats.org/officeDocument/2006/relationships/hyperlink" Target="https://en.wikipedia.org/wiki/Sugar"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Glycosphingolipid" TargetMode="External"/><Relationship Id="rId20" Type="http://schemas.openxmlformats.org/officeDocument/2006/relationships/hyperlink" Target="https://en.wikipedia.org/wiki/N-Acetylgalactosamin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ialic_acid"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Globosides" TargetMode="External"/><Relationship Id="rId23" Type="http://schemas.openxmlformats.org/officeDocument/2006/relationships/hyperlink" Target="https://en.wikipedia.org/wiki/Phosphatidylcholine" TargetMode="External"/><Relationship Id="rId28" Type="http://schemas.openxmlformats.org/officeDocument/2006/relationships/footer" Target="footer1.xml"/><Relationship Id="rId10" Type="http://schemas.openxmlformats.org/officeDocument/2006/relationships/hyperlink" Target="https://en.wikipedia.org/wiki/Oligosaccharide" TargetMode="External"/><Relationship Id="rId19" Type="http://schemas.openxmlformats.org/officeDocument/2006/relationships/hyperlink" Target="https://en.wikipedia.org/wiki/Ceramid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Ceramide" TargetMode="External"/><Relationship Id="rId14" Type="http://schemas.openxmlformats.org/officeDocument/2006/relationships/hyperlink" Target="https://en.wikipedia.org/wiki/PH" TargetMode="External"/><Relationship Id="rId22" Type="http://schemas.openxmlformats.org/officeDocument/2006/relationships/hyperlink" Target="https://en.wikipedia.org/wiki/Galactos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n.wikipedia.org/wiki/Glycosphingolip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4738</Characters>
  <Application>Microsoft Office Word</Application>
  <DocSecurity>0</DocSecurity>
  <Lines>39</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manlikesom</dc:creator>
  <cp:lastModifiedBy>Chisom Ohia</cp:lastModifiedBy>
  <cp:revision>2</cp:revision>
  <dcterms:created xsi:type="dcterms:W3CDTF">2020-06-09T13:08:00Z</dcterms:created>
  <dcterms:modified xsi:type="dcterms:W3CDTF">2020-06-09T13:08:00Z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