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A" w:rsidRDefault="00365D6C">
      <w:r>
        <w:t>NAME: AYINDE MISTURA AJOKE</w:t>
      </w:r>
    </w:p>
    <w:p w:rsidR="00365D6C" w:rsidRDefault="00365D6C">
      <w:r>
        <w:t>MATRIC NO: 19/MHS02/125</w:t>
      </w:r>
    </w:p>
    <w:p w:rsidR="00365D6C" w:rsidRDefault="00365D6C">
      <w:r>
        <w:t>DEPARTMENT: NURSING</w:t>
      </w:r>
    </w:p>
    <w:p w:rsidR="00365D6C" w:rsidRDefault="00365D6C">
      <w:r>
        <w:t>LEVEL: 200</w:t>
      </w:r>
    </w:p>
    <w:p w:rsidR="00365D6C" w:rsidRDefault="00365D6C">
      <w:proofErr w:type="gramStart"/>
      <w:r>
        <w:t>COURSE  CODE</w:t>
      </w:r>
      <w:proofErr w:type="gramEnd"/>
      <w:r>
        <w:t>: PHS 212</w:t>
      </w:r>
    </w:p>
    <w:p w:rsidR="00365D6C" w:rsidRDefault="00365D6C"/>
    <w:p w:rsidR="00365D6C" w:rsidRDefault="00365D6C">
      <w:r>
        <w:t>DISCUSS THE PHYSIOLOGY OF BALANCE</w:t>
      </w:r>
    </w:p>
    <w:p w:rsidR="00BE3469" w:rsidRPr="00BE3469" w:rsidRDefault="00BE3469" w:rsidP="00BE3469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</w:rPr>
      </w:pPr>
      <w:r w:rsidRPr="00BE3469">
        <w:rPr>
          <w:rFonts w:asciiTheme="minorHAnsi" w:hAnsiTheme="minorHAnsi" w:cstheme="minorHAnsi"/>
        </w:rPr>
        <w:t>The organ of balance</w:t>
      </w:r>
      <w:r w:rsidRPr="00BE3469">
        <w:rPr>
          <w:rFonts w:asciiTheme="minorHAnsi" w:hAnsiTheme="minorHAnsi" w:cstheme="minorHAnsi"/>
          <w:color w:val="000000"/>
          <w:shd w:val="clear" w:color="auto" w:fill="FFFFFF"/>
        </w:rPr>
        <w:t xml:space="preserve"> (the vestibular system) is found inside the inner ear. </w:t>
      </w:r>
      <w:r w:rsidRPr="00BE3469">
        <w:rPr>
          <w:rFonts w:asciiTheme="minorHAnsi" w:hAnsiTheme="minorHAnsi" w:cstheme="minorHAnsi"/>
          <w:color w:val="212529"/>
          <w:shd w:val="clear" w:color="auto" w:fill="FFFFFF"/>
        </w:rPr>
        <w:t xml:space="preserve">Balance is maintained by the interactions between the labyrinth and other systems in the </w:t>
      </w:r>
      <w:bookmarkStart w:id="0" w:name="_GoBack"/>
      <w:r w:rsidRPr="00BE3469">
        <w:rPr>
          <w:rFonts w:asciiTheme="minorHAnsi" w:hAnsiTheme="minorHAnsi" w:cstheme="minorHAnsi"/>
          <w:color w:val="212529"/>
          <w:shd w:val="clear" w:color="auto" w:fill="FFFFFF"/>
        </w:rPr>
        <w:t>body, such as the visual and skeletal systems .</w:t>
      </w:r>
      <w:r w:rsidRPr="00BE3469">
        <w:rPr>
          <w:rFonts w:asciiTheme="minorHAnsi" w:hAnsiTheme="minorHAnsi" w:cstheme="minorHAnsi"/>
          <w:color w:val="000000"/>
          <w:shd w:val="clear" w:color="auto" w:fill="FFFFFF"/>
        </w:rPr>
        <w:t>The</w:t>
      </w:r>
      <w:r w:rsidRPr="00BE3469">
        <w:rPr>
          <w:rFonts w:asciiTheme="minorHAnsi" w:hAnsiTheme="minorHAnsi" w:cstheme="minorHAnsi"/>
          <w:color w:val="212529"/>
          <w:shd w:val="clear" w:color="auto" w:fill="FFFFFF"/>
        </w:rPr>
        <w:t xml:space="preserve"> labyrinth (a part of the inner </w:t>
      </w:r>
      <w:bookmarkEnd w:id="0"/>
      <w:r w:rsidRPr="00BE3469">
        <w:rPr>
          <w:rFonts w:asciiTheme="minorHAnsi" w:hAnsiTheme="minorHAnsi" w:cstheme="minorHAnsi"/>
          <w:color w:val="212529"/>
          <w:shd w:val="clear" w:color="auto" w:fill="FFFFFF"/>
        </w:rPr>
        <w:t xml:space="preserve">ear), is a major organ of our vestibular (balance) system. </w:t>
      </w:r>
      <w:r w:rsidRPr="00BE3469">
        <w:rPr>
          <w:rFonts w:asciiTheme="minorHAnsi" w:hAnsiTheme="minorHAnsi" w:cstheme="minorHAnsi"/>
          <w:color w:val="000000"/>
          <w:shd w:val="clear" w:color="auto" w:fill="FFFFFF"/>
        </w:rPr>
        <w:t xml:space="preserve">It is made up of three semicircular canals and two </w:t>
      </w:r>
      <w:proofErr w:type="spellStart"/>
      <w:r w:rsidRPr="00BE3469">
        <w:rPr>
          <w:rFonts w:asciiTheme="minorHAnsi" w:hAnsiTheme="minorHAnsi" w:cstheme="minorHAnsi"/>
          <w:color w:val="000000"/>
          <w:shd w:val="clear" w:color="auto" w:fill="FFFFFF"/>
        </w:rPr>
        <w:t>otolith</w:t>
      </w:r>
      <w:proofErr w:type="spellEnd"/>
      <w:r w:rsidRPr="00BE3469">
        <w:rPr>
          <w:rFonts w:asciiTheme="minorHAnsi" w:hAnsiTheme="minorHAnsi" w:cstheme="minorHAnsi"/>
          <w:color w:val="000000"/>
          <w:shd w:val="clear" w:color="auto" w:fill="FFFFFF"/>
        </w:rPr>
        <w:t xml:space="preserve"> organs, known as the utricle and the </w:t>
      </w:r>
      <w:proofErr w:type="spellStart"/>
      <w:r w:rsidRPr="00BE3469">
        <w:rPr>
          <w:rFonts w:asciiTheme="minorHAnsi" w:hAnsiTheme="minorHAnsi" w:cstheme="minorHAnsi"/>
          <w:color w:val="000000"/>
          <w:shd w:val="clear" w:color="auto" w:fill="FFFFFF"/>
        </w:rPr>
        <w:t>saccule</w:t>
      </w:r>
      <w:proofErr w:type="spellEnd"/>
      <w:r w:rsidRPr="00BE3469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BE3469">
        <w:rPr>
          <w:rFonts w:asciiTheme="minorHAnsi" w:hAnsiTheme="minorHAnsi" w:cstheme="minorHAnsi"/>
        </w:rPr>
        <w:t xml:space="preserve">The </w:t>
      </w:r>
      <w:proofErr w:type="spellStart"/>
      <w:r w:rsidRPr="00BE3469">
        <w:rPr>
          <w:rFonts w:asciiTheme="minorHAnsi" w:hAnsiTheme="minorHAnsi" w:cstheme="minorHAnsi"/>
        </w:rPr>
        <w:t>otolith</w:t>
      </w:r>
      <w:proofErr w:type="spellEnd"/>
      <w:r w:rsidRPr="00BE3469">
        <w:rPr>
          <w:rFonts w:asciiTheme="minorHAnsi" w:hAnsiTheme="minorHAnsi" w:cstheme="minorHAnsi"/>
        </w:rPr>
        <w:t xml:space="preserve"> organs and the semicircular canals each </w:t>
      </w:r>
      <w:proofErr w:type="gramStart"/>
      <w:r w:rsidRPr="00BE3469">
        <w:rPr>
          <w:rFonts w:asciiTheme="minorHAnsi" w:hAnsiTheme="minorHAnsi" w:cstheme="minorHAnsi"/>
        </w:rPr>
        <w:t>has</w:t>
      </w:r>
      <w:proofErr w:type="gramEnd"/>
      <w:r w:rsidRPr="00BE3469">
        <w:rPr>
          <w:rFonts w:asciiTheme="minorHAnsi" w:hAnsiTheme="minorHAnsi" w:cstheme="minorHAnsi"/>
        </w:rPr>
        <w:t xml:space="preserve"> a different function.</w:t>
      </w:r>
    </w:p>
    <w:p w:rsidR="00BE3469" w:rsidRPr="00BE3469" w:rsidRDefault="00BE3469" w:rsidP="00BE3469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</w:rPr>
      </w:pPr>
      <w:r w:rsidRPr="00BE3469">
        <w:rPr>
          <w:rFonts w:asciiTheme="minorHAnsi" w:hAnsiTheme="minorHAnsi" w:cstheme="minorHAnsi"/>
        </w:rPr>
        <w:t xml:space="preserve">The </w:t>
      </w:r>
      <w:proofErr w:type="spellStart"/>
      <w:r w:rsidRPr="00BE3469">
        <w:rPr>
          <w:rFonts w:asciiTheme="minorHAnsi" w:hAnsiTheme="minorHAnsi" w:cstheme="minorHAnsi"/>
        </w:rPr>
        <w:t>otolith</w:t>
      </w:r>
      <w:proofErr w:type="spellEnd"/>
      <w:r w:rsidRPr="00BE3469">
        <w:rPr>
          <w:rFonts w:asciiTheme="minorHAnsi" w:hAnsiTheme="minorHAnsi" w:cstheme="minorHAnsi"/>
        </w:rPr>
        <w:t xml:space="preserve"> organs have two functions:</w:t>
      </w:r>
    </w:p>
    <w:p w:rsidR="00BE3469" w:rsidRPr="00BE3469" w:rsidRDefault="00BE3469" w:rsidP="00BE3469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</w:rPr>
      </w:pPr>
      <w:r w:rsidRPr="00BE3469">
        <w:rPr>
          <w:rFonts w:asciiTheme="minorHAnsi" w:hAnsiTheme="minorHAnsi" w:cstheme="minorHAnsi"/>
        </w:rPr>
        <w:t xml:space="preserve"> 1. The </w:t>
      </w:r>
      <w:proofErr w:type="spellStart"/>
      <w:r w:rsidRPr="00BE3469">
        <w:rPr>
          <w:rFonts w:asciiTheme="minorHAnsi" w:hAnsiTheme="minorHAnsi" w:cstheme="minorHAnsi"/>
        </w:rPr>
        <w:t>otoliths</w:t>
      </w:r>
      <w:proofErr w:type="spellEnd"/>
      <w:r w:rsidRPr="00BE3469">
        <w:rPr>
          <w:rFonts w:asciiTheme="minorHAnsi" w:hAnsiTheme="minorHAnsi" w:cstheme="minorHAnsi"/>
        </w:rPr>
        <w:t xml:space="preserve"> sense the head’s increasing speed in a straight line. They can be either forward or backward, left or right, up or down, or any combination of these.</w:t>
      </w:r>
    </w:p>
    <w:p w:rsidR="00BE3469" w:rsidRPr="00BE3469" w:rsidRDefault="00BE3469" w:rsidP="00BE3469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</w:rPr>
      </w:pPr>
      <w:r w:rsidRPr="00BE3469">
        <w:rPr>
          <w:rFonts w:asciiTheme="minorHAnsi" w:hAnsiTheme="minorHAnsi" w:cstheme="minorHAnsi"/>
        </w:rPr>
        <w:t xml:space="preserve"> 2. They are also able to sense the head’s position relative to gravity. These are the organs that tells whether the body upside down or right side up</w:t>
      </w:r>
    </w:p>
    <w:p w:rsidR="00BE3469" w:rsidRPr="00BE3469" w:rsidRDefault="00BE3469" w:rsidP="00BE3469">
      <w:pPr>
        <w:shd w:val="clear" w:color="auto" w:fill="FFFFFF"/>
        <w:spacing w:before="166" w:after="166" w:line="240" w:lineRule="auto"/>
        <w:rPr>
          <w:rFonts w:eastAsia="Times New Roman" w:cstheme="minorHAnsi"/>
          <w:color w:val="000000"/>
          <w:sz w:val="24"/>
          <w:szCs w:val="24"/>
        </w:rPr>
      </w:pPr>
      <w:r w:rsidRPr="00BE3469">
        <w:rPr>
          <w:sz w:val="24"/>
          <w:szCs w:val="24"/>
        </w:rPr>
        <w:t>The canals generally detect the head’s rotation (turning motion).</w:t>
      </w:r>
      <w:r w:rsidRPr="00BE3469">
        <w:rPr>
          <w:rFonts w:eastAsia="Times New Roman" w:cstheme="minorHAnsi"/>
          <w:color w:val="000000"/>
          <w:sz w:val="24"/>
          <w:szCs w:val="24"/>
        </w:rPr>
        <w:t>Each of the three semicircular canals is responsible for a specific direction of head movement: One of the canals responds to the head</w:t>
      </w:r>
    </w:p>
    <w:p w:rsidR="00BE3469" w:rsidRPr="00BE3469" w:rsidRDefault="00BE3469" w:rsidP="00BE3469">
      <w:pPr>
        <w:numPr>
          <w:ilvl w:val="0"/>
          <w:numId w:val="1"/>
        </w:numPr>
        <w:shd w:val="clear" w:color="auto" w:fill="FFFFFF"/>
        <w:spacing w:before="166" w:after="166" w:line="240" w:lineRule="auto"/>
        <w:rPr>
          <w:rFonts w:eastAsia="Times New Roman" w:cstheme="minorHAnsi"/>
          <w:color w:val="000000"/>
          <w:sz w:val="24"/>
          <w:szCs w:val="24"/>
        </w:rPr>
      </w:pPr>
      <w:r w:rsidRPr="00BE3469">
        <w:rPr>
          <w:rFonts w:eastAsia="Times New Roman" w:cstheme="minorHAnsi"/>
          <w:color w:val="000000"/>
          <w:sz w:val="24"/>
          <w:szCs w:val="24"/>
        </w:rPr>
        <w:t>tilting upwards or downwards,</w:t>
      </w:r>
    </w:p>
    <w:p w:rsidR="00BE3469" w:rsidRPr="00BE3469" w:rsidRDefault="00BE3469" w:rsidP="00BE3469">
      <w:pPr>
        <w:numPr>
          <w:ilvl w:val="0"/>
          <w:numId w:val="1"/>
        </w:numPr>
        <w:shd w:val="clear" w:color="auto" w:fill="FFFFFF"/>
        <w:spacing w:before="166" w:after="166" w:line="240" w:lineRule="auto"/>
        <w:rPr>
          <w:rFonts w:eastAsia="Times New Roman" w:cstheme="minorHAnsi"/>
          <w:color w:val="000000"/>
          <w:sz w:val="24"/>
          <w:szCs w:val="24"/>
        </w:rPr>
      </w:pPr>
      <w:r w:rsidRPr="00BE3469">
        <w:rPr>
          <w:rFonts w:eastAsia="Times New Roman" w:cstheme="minorHAnsi"/>
          <w:color w:val="000000"/>
          <w:sz w:val="24"/>
          <w:szCs w:val="24"/>
        </w:rPr>
        <w:t>one responds to it tilting to the right or to the left, and</w:t>
      </w:r>
    </w:p>
    <w:p w:rsidR="00BE3469" w:rsidRPr="00BE3469" w:rsidRDefault="00BE3469" w:rsidP="00BE3469">
      <w:pPr>
        <w:numPr>
          <w:ilvl w:val="0"/>
          <w:numId w:val="1"/>
        </w:numPr>
        <w:shd w:val="clear" w:color="auto" w:fill="FFFFFF"/>
        <w:spacing w:before="166" w:after="166" w:line="240" w:lineRule="auto"/>
        <w:rPr>
          <w:rFonts w:eastAsia="Times New Roman" w:cstheme="minorHAnsi"/>
          <w:color w:val="000000"/>
          <w:sz w:val="24"/>
          <w:szCs w:val="24"/>
        </w:rPr>
      </w:pPr>
      <w:r w:rsidRPr="00BE3469">
        <w:rPr>
          <w:rFonts w:eastAsia="Times New Roman" w:cstheme="minorHAnsi"/>
          <w:color w:val="000000"/>
          <w:sz w:val="24"/>
          <w:szCs w:val="24"/>
        </w:rPr>
        <w:t>One responds to it turning sideways.</w:t>
      </w:r>
    </w:p>
    <w:p w:rsidR="00BE3469" w:rsidRPr="00BE3469" w:rsidRDefault="00BE3469" w:rsidP="00BE3469">
      <w:pPr>
        <w:shd w:val="clear" w:color="auto" w:fill="FFFFFF"/>
        <w:spacing w:before="166" w:after="166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:rsidR="00BE3469" w:rsidRPr="00BE3469" w:rsidRDefault="00BE3469" w:rsidP="00BE3469">
      <w:pPr>
        <w:shd w:val="clear" w:color="auto" w:fill="FFFFFF"/>
        <w:spacing w:before="166" w:after="166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E3469">
        <w:rPr>
          <w:rFonts w:eastAsia="Times New Roman" w:cstheme="minorHAnsi"/>
          <w:color w:val="000000"/>
          <w:sz w:val="24"/>
          <w:szCs w:val="24"/>
        </w:rPr>
        <w:t xml:space="preserve">Any </w:t>
      </w:r>
      <w:proofErr w:type="gramStart"/>
      <w:r w:rsidRPr="00BE3469">
        <w:rPr>
          <w:rFonts w:eastAsia="Times New Roman" w:cstheme="minorHAnsi"/>
          <w:color w:val="000000"/>
          <w:sz w:val="24"/>
          <w:szCs w:val="24"/>
        </w:rPr>
        <w:t>changes of the position of the head causes</w:t>
      </w:r>
      <w:proofErr w:type="gramEnd"/>
      <w:r w:rsidRPr="00BE3469">
        <w:rPr>
          <w:rFonts w:eastAsia="Times New Roman" w:cstheme="minorHAnsi"/>
          <w:color w:val="000000"/>
          <w:sz w:val="24"/>
          <w:szCs w:val="24"/>
        </w:rPr>
        <w:t xml:space="preserve"> movement in the </w:t>
      </w:r>
      <w:proofErr w:type="spellStart"/>
      <w:r w:rsidRPr="00BE3469">
        <w:rPr>
          <w:rFonts w:eastAsia="Times New Roman" w:cstheme="minorHAnsi"/>
          <w:color w:val="000000"/>
          <w:sz w:val="24"/>
          <w:szCs w:val="24"/>
        </w:rPr>
        <w:t>perilymph</w:t>
      </w:r>
      <w:proofErr w:type="spellEnd"/>
      <w:r w:rsidRPr="00BE3469">
        <w:rPr>
          <w:rFonts w:eastAsia="Times New Roman" w:cstheme="minorHAnsi"/>
          <w:color w:val="000000"/>
          <w:sz w:val="24"/>
          <w:szCs w:val="24"/>
        </w:rPr>
        <w:t xml:space="preserve"> and </w:t>
      </w:r>
      <w:proofErr w:type="spellStart"/>
      <w:r w:rsidRPr="00BE3469">
        <w:rPr>
          <w:rFonts w:eastAsia="Times New Roman" w:cstheme="minorHAnsi"/>
          <w:color w:val="000000"/>
          <w:sz w:val="24"/>
          <w:szCs w:val="24"/>
        </w:rPr>
        <w:t>endolymph</w:t>
      </w:r>
      <w:proofErr w:type="spellEnd"/>
      <w:r w:rsidRPr="00BE3469">
        <w:rPr>
          <w:rFonts w:eastAsia="Times New Roman" w:cstheme="minorHAnsi"/>
          <w:color w:val="000000"/>
          <w:sz w:val="24"/>
          <w:szCs w:val="24"/>
        </w:rPr>
        <w:t xml:space="preserve">, which bends the hair cells and stimulate the sensory nerve ending in </w:t>
      </w:r>
      <w:proofErr w:type="spellStart"/>
      <w:r w:rsidRPr="00BE3469">
        <w:rPr>
          <w:rFonts w:eastAsia="Times New Roman" w:cstheme="minorHAnsi"/>
          <w:color w:val="000000"/>
          <w:sz w:val="24"/>
          <w:szCs w:val="24"/>
        </w:rPr>
        <w:t>theutricle</w:t>
      </w:r>
      <w:proofErr w:type="spellEnd"/>
      <w:r w:rsidRPr="00BE3469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BE3469">
        <w:rPr>
          <w:rFonts w:eastAsia="Times New Roman" w:cstheme="minorHAnsi"/>
          <w:color w:val="000000"/>
          <w:sz w:val="24"/>
          <w:szCs w:val="24"/>
        </w:rPr>
        <w:t>saccule</w:t>
      </w:r>
      <w:proofErr w:type="spellEnd"/>
      <w:r w:rsidRPr="00BE3469">
        <w:rPr>
          <w:rFonts w:eastAsia="Times New Roman" w:cstheme="minorHAnsi"/>
          <w:color w:val="000000"/>
          <w:sz w:val="24"/>
          <w:szCs w:val="24"/>
        </w:rPr>
        <w:t xml:space="preserve"> and </w:t>
      </w:r>
      <w:proofErr w:type="spellStart"/>
      <w:r w:rsidRPr="00BE3469">
        <w:rPr>
          <w:rFonts w:eastAsia="Times New Roman" w:cstheme="minorHAnsi"/>
          <w:color w:val="000000"/>
          <w:sz w:val="24"/>
          <w:szCs w:val="24"/>
        </w:rPr>
        <w:t>ampullae</w:t>
      </w:r>
      <w:proofErr w:type="spellEnd"/>
      <w:r w:rsidRPr="00BE3469">
        <w:rPr>
          <w:rFonts w:eastAsia="Times New Roman" w:cstheme="minorHAnsi"/>
          <w:color w:val="000000"/>
          <w:sz w:val="24"/>
          <w:szCs w:val="24"/>
        </w:rPr>
        <w:t xml:space="preserve">. The resultant nerve impulses are transmitted by the vestibular nerve which joins the cochlear nerve to form the </w:t>
      </w:r>
      <w:proofErr w:type="spellStart"/>
      <w:r w:rsidRPr="00BE3469">
        <w:rPr>
          <w:rFonts w:eastAsia="Times New Roman" w:cstheme="minorHAnsi"/>
          <w:color w:val="000000"/>
          <w:sz w:val="24"/>
          <w:szCs w:val="24"/>
        </w:rPr>
        <w:t>vestibulocochlear</w:t>
      </w:r>
      <w:proofErr w:type="spellEnd"/>
      <w:r w:rsidRPr="00BE3469">
        <w:rPr>
          <w:rFonts w:eastAsia="Times New Roman" w:cstheme="minorHAnsi"/>
          <w:color w:val="000000"/>
          <w:sz w:val="24"/>
          <w:szCs w:val="24"/>
        </w:rPr>
        <w:t xml:space="preserve"> nerve. The vestibular branch passes first to the vestibular nucleus, then to the cerebellum.</w:t>
      </w:r>
    </w:p>
    <w:p w:rsidR="00BE3469" w:rsidRPr="00BE3469" w:rsidRDefault="00BE3469" w:rsidP="00BE3469">
      <w:pPr>
        <w:shd w:val="clear" w:color="auto" w:fill="FFFFFF"/>
        <w:spacing w:before="166" w:after="166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E3469">
        <w:rPr>
          <w:rFonts w:eastAsia="Times New Roman" w:cstheme="minorHAnsi"/>
          <w:color w:val="000000"/>
          <w:sz w:val="24"/>
          <w:szCs w:val="24"/>
        </w:rPr>
        <w:t xml:space="preserve">      The cerebellum also receives nerve impulses from the eyes and </w:t>
      </w:r>
      <w:proofErr w:type="spellStart"/>
      <w:r w:rsidRPr="00BE3469">
        <w:rPr>
          <w:rFonts w:eastAsia="Times New Roman" w:cstheme="minorHAnsi"/>
          <w:color w:val="000000"/>
          <w:sz w:val="24"/>
          <w:szCs w:val="24"/>
        </w:rPr>
        <w:t>proprioceptors</w:t>
      </w:r>
      <w:proofErr w:type="spellEnd"/>
      <w:r w:rsidRPr="00BE3469">
        <w:rPr>
          <w:rFonts w:eastAsia="Times New Roman" w:cstheme="minorHAnsi"/>
          <w:color w:val="000000"/>
          <w:sz w:val="24"/>
          <w:szCs w:val="24"/>
        </w:rPr>
        <w:t xml:space="preserve"> (sensory receptors) in the skeletal muscles and joints. Impulses from these 3 sources are coordinated and efferent nerve impulses pass to the cerebrum and to skeletal muscles. </w:t>
      </w:r>
      <w:r w:rsidRPr="00BE3469">
        <w:rPr>
          <w:rFonts w:eastAsia="Times New Roman" w:cstheme="minorHAnsi"/>
          <w:color w:val="000000"/>
          <w:sz w:val="24"/>
          <w:szCs w:val="24"/>
        </w:rPr>
        <w:lastRenderedPageBreak/>
        <w:t>This results in awareness of body positions, maintenance of upright posture and fixing of the eye on the same point, independently of head movements.</w:t>
      </w:r>
    </w:p>
    <w:p w:rsidR="00BE3469" w:rsidRPr="00BE3469" w:rsidRDefault="00BE3469" w:rsidP="00BE3469">
      <w:pPr>
        <w:shd w:val="clear" w:color="auto" w:fill="FFFFFF"/>
        <w:tabs>
          <w:tab w:val="left" w:pos="5598"/>
        </w:tabs>
        <w:spacing w:before="166" w:after="166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BE3469">
        <w:rPr>
          <w:rFonts w:eastAsia="Times New Roman" w:cstheme="minorHAnsi"/>
          <w:color w:val="000000"/>
          <w:sz w:val="24"/>
          <w:szCs w:val="24"/>
        </w:rPr>
        <w:tab/>
      </w:r>
    </w:p>
    <w:p w:rsidR="00BE3469" w:rsidRPr="00BE3469" w:rsidRDefault="00BE3469" w:rsidP="00BE3469">
      <w:pPr>
        <w:rPr>
          <w:rFonts w:cstheme="minorHAnsi"/>
          <w:sz w:val="24"/>
          <w:szCs w:val="24"/>
        </w:rPr>
      </w:pPr>
    </w:p>
    <w:p w:rsidR="00365D6C" w:rsidRPr="00BE3469" w:rsidRDefault="00365D6C">
      <w:pPr>
        <w:rPr>
          <w:sz w:val="24"/>
          <w:szCs w:val="24"/>
        </w:rPr>
      </w:pPr>
    </w:p>
    <w:sectPr w:rsidR="00365D6C" w:rsidRPr="00BE3469" w:rsidSect="0086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DD3"/>
    <w:multiLevelType w:val="multilevel"/>
    <w:tmpl w:val="8BB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D6C"/>
    <w:rsid w:val="00365D6C"/>
    <w:rsid w:val="0086344A"/>
    <w:rsid w:val="00A9433F"/>
    <w:rsid w:val="00BE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2020-06-10T20:54:00Z</dcterms:created>
  <dcterms:modified xsi:type="dcterms:W3CDTF">2020-06-10T23:49:00Z</dcterms:modified>
</cp:coreProperties>
</file>