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A2" w:rsidRDefault="00E20AA2" w:rsidP="001624A3">
      <w:pPr>
        <w:shd w:val="clear" w:color="auto" w:fill="FFFFFF"/>
        <w:spacing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NAME: MABEOKWU PRECIOUS KOSISOCHUWKU</w:t>
      </w:r>
    </w:p>
    <w:p w:rsidR="00E20AA2" w:rsidRDefault="00E20AA2" w:rsidP="001624A3">
      <w:pPr>
        <w:shd w:val="clear" w:color="auto" w:fill="FFFFFF"/>
        <w:spacing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MATRIC NUMBER: 18/ MHS02/105</w:t>
      </w:r>
    </w:p>
    <w:p w:rsidR="00E20AA2" w:rsidRDefault="00E20AA2" w:rsidP="001624A3">
      <w:pPr>
        <w:shd w:val="clear" w:color="auto" w:fill="FFFFFF"/>
        <w:spacing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DEPARTMENT: NURSING </w:t>
      </w:r>
    </w:p>
    <w:p w:rsidR="001624A3" w:rsidRPr="001624A3" w:rsidRDefault="001624A3" w:rsidP="001624A3">
      <w:pPr>
        <w:shd w:val="clear" w:color="auto" w:fill="FFFFFF"/>
        <w:spacing w:after="100" w:afterAutospacing="1" w:line="240" w:lineRule="auto"/>
        <w:rPr>
          <w:rFonts w:ascii="Segoe UI" w:eastAsia="Times New Roman" w:hAnsi="Segoe UI" w:cs="Segoe UI"/>
          <w:color w:val="000000"/>
          <w:sz w:val="24"/>
          <w:szCs w:val="24"/>
        </w:rPr>
      </w:pPr>
      <w:r w:rsidRPr="001624A3">
        <w:rPr>
          <w:rFonts w:ascii="Segoe UI" w:eastAsia="Times New Roman" w:hAnsi="Segoe UI" w:cs="Segoe UI"/>
          <w:color w:val="000000"/>
          <w:sz w:val="24"/>
          <w:szCs w:val="24"/>
        </w:rPr>
        <w:br/>
        <w:t>The human eye is an impressive system for turning light rays into images. The light reflected by objects in the field of view first hits the cornea, which is protected by a clear tissue covering called the epithelium. The cornea is responsible for about 70% of the refraction or focusing of the light.</w:t>
      </w:r>
    </w:p>
    <w:p w:rsidR="001624A3" w:rsidRPr="001624A3" w:rsidRDefault="001624A3" w:rsidP="001624A3">
      <w:pPr>
        <w:shd w:val="clear" w:color="auto" w:fill="FFFFFF"/>
        <w:spacing w:after="100" w:afterAutospacing="1" w:line="240" w:lineRule="auto"/>
        <w:rPr>
          <w:rFonts w:ascii="Segoe UI" w:eastAsia="Times New Roman" w:hAnsi="Segoe UI" w:cs="Segoe UI"/>
          <w:color w:val="000000"/>
          <w:sz w:val="24"/>
          <w:szCs w:val="24"/>
        </w:rPr>
      </w:pPr>
      <w:r w:rsidRPr="001624A3">
        <w:rPr>
          <w:rFonts w:ascii="Segoe UI" w:eastAsia="Times New Roman" w:hAnsi="Segoe UI" w:cs="Segoe UI"/>
          <w:color w:val="000000"/>
          <w:sz w:val="24"/>
          <w:szCs w:val="24"/>
        </w:rPr>
        <w:t>The light then passes through the pupil, i.e. the central opening in the iris, and reaches the lens. The lens does the final focus adjustment so that the light is bundled, i.e. focused, when it reaches the retina. At the retina, the light is translated into electrical impulses and sent to the optic nerve. The optic nerve takes these impulses to the brain, which translates them into images.</w:t>
      </w:r>
    </w:p>
    <w:p w:rsidR="001624A3" w:rsidRPr="001624A3" w:rsidRDefault="001624A3" w:rsidP="001624A3">
      <w:pPr>
        <w:shd w:val="clear" w:color="auto" w:fill="FFFFFF"/>
        <w:spacing w:after="100" w:afterAutospacing="1" w:line="240" w:lineRule="auto"/>
        <w:rPr>
          <w:rFonts w:ascii="Segoe UI" w:eastAsia="Times New Roman" w:hAnsi="Segoe UI" w:cs="Segoe UI"/>
          <w:color w:val="000000"/>
          <w:sz w:val="24"/>
          <w:szCs w:val="24"/>
        </w:rPr>
      </w:pPr>
      <w:r w:rsidRPr="001624A3">
        <w:rPr>
          <w:rFonts w:ascii="Segoe UI" w:eastAsia="Times New Roman" w:hAnsi="Segoe UI" w:cs="Segoe UI"/>
          <w:color w:val="000000"/>
          <w:sz w:val="24"/>
          <w:szCs w:val="24"/>
        </w:rPr>
        <w:t>If all goes well, the cornea and lens bundle the light rays exactly on the retina. This is what we call “normal vision.” Everything is in sharp focus at all distances.</w:t>
      </w:r>
    </w:p>
    <w:p w:rsidR="001624A3" w:rsidRPr="001624A3" w:rsidRDefault="001624A3" w:rsidP="001624A3">
      <w:pPr>
        <w:numPr>
          <w:ilvl w:val="0"/>
          <w:numId w:val="1"/>
        </w:numPr>
        <w:shd w:val="clear" w:color="auto" w:fill="FFFFFF"/>
        <w:spacing w:before="100" w:beforeAutospacing="1" w:after="100" w:afterAutospacing="1" w:line="240" w:lineRule="auto"/>
        <w:ind w:left="-225"/>
        <w:rPr>
          <w:rFonts w:ascii="Segoe UI" w:eastAsia="Times New Roman" w:hAnsi="Segoe UI" w:cs="Segoe UI"/>
          <w:color w:val="212529"/>
          <w:sz w:val="24"/>
          <w:szCs w:val="24"/>
        </w:rPr>
      </w:pPr>
      <w:r w:rsidRPr="001624A3">
        <w:rPr>
          <w:rFonts w:ascii="Segoe UI" w:eastAsia="Times New Roman" w:hAnsi="Segoe UI" w:cs="Segoe UI"/>
          <w:noProof/>
          <w:color w:val="212529"/>
          <w:sz w:val="24"/>
          <w:szCs w:val="24"/>
        </w:rPr>
        <mc:AlternateContent>
          <mc:Choice Requires="wps">
            <w:drawing>
              <wp:inline distT="0" distB="0" distL="0" distR="0">
                <wp:extent cx="304800" cy="304800"/>
                <wp:effectExtent l="0" t="0" r="0" b="0"/>
                <wp:docPr id="11" name="Rectangle 11" descr="Composition of the human ey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98E65" id="Rectangle 11" o:spid="_x0000_s1026" alt="Composition of the human ey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&#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5bFDnMAgAA3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1624A3" w:rsidRPr="001624A3" w:rsidRDefault="001624A3" w:rsidP="001624A3">
      <w:pPr>
        <w:shd w:val="clear" w:color="auto" w:fill="FFFFFF"/>
        <w:spacing w:after="0" w:line="240" w:lineRule="auto"/>
        <w:rPr>
          <w:rFonts w:ascii="Segoe UI" w:eastAsia="Times New Roman" w:hAnsi="Segoe UI" w:cs="Segoe UI"/>
          <w:color w:val="212529"/>
          <w:sz w:val="24"/>
          <w:szCs w:val="24"/>
        </w:rPr>
      </w:pPr>
    </w:p>
    <w:p w:rsidR="001624A3" w:rsidRPr="001624A3" w:rsidRDefault="001624A3" w:rsidP="001624A3">
      <w:pPr>
        <w:shd w:val="clear" w:color="auto" w:fill="FFFFFF"/>
        <w:spacing w:after="100" w:afterAutospacing="1" w:line="240" w:lineRule="auto"/>
        <w:outlineLvl w:val="2"/>
        <w:rPr>
          <w:rFonts w:ascii="inherit" w:eastAsia="Times New Roman" w:hAnsi="inherit" w:cs="Segoe UI"/>
          <w:color w:val="006890"/>
          <w:sz w:val="27"/>
          <w:szCs w:val="27"/>
        </w:rPr>
      </w:pPr>
      <w:r w:rsidRPr="001624A3">
        <w:rPr>
          <w:rFonts w:ascii="inherit" w:eastAsia="Times New Roman" w:hAnsi="inherit" w:cs="Segoe UI"/>
          <w:color w:val="006890"/>
          <w:sz w:val="27"/>
          <w:szCs w:val="27"/>
        </w:rPr>
        <w:t>Visual acuity</w:t>
      </w:r>
    </w:p>
    <w:p w:rsidR="001624A3" w:rsidRPr="001624A3" w:rsidRDefault="001624A3" w:rsidP="001624A3">
      <w:pPr>
        <w:shd w:val="clear" w:color="auto" w:fill="FFFFFF"/>
        <w:spacing w:after="100" w:afterAutospacing="1" w:line="240" w:lineRule="auto"/>
        <w:rPr>
          <w:rFonts w:ascii="Segoe UI" w:eastAsia="Times New Roman" w:hAnsi="Segoe UI" w:cs="Segoe UI"/>
          <w:color w:val="000000"/>
          <w:sz w:val="24"/>
          <w:szCs w:val="24"/>
        </w:rPr>
      </w:pPr>
      <w:r w:rsidRPr="001624A3">
        <w:rPr>
          <w:rFonts w:ascii="Segoe UI" w:eastAsia="Times New Roman" w:hAnsi="Segoe UI" w:cs="Segoe UI"/>
          <w:color w:val="000000"/>
          <w:sz w:val="24"/>
          <w:szCs w:val="24"/>
        </w:rPr>
        <w:t xml:space="preserve">Visual ability is referred to as visual acuity in medical circles. “Normal” vision corresponds to an acuity of 1.0 (commonly called 20/20 in the US or 6/6 in metric countries). A person with this acuity can make out a 1.5 mm object at five </w:t>
      </w:r>
      <w:proofErr w:type="spellStart"/>
      <w:r w:rsidRPr="001624A3">
        <w:rPr>
          <w:rFonts w:ascii="Segoe UI" w:eastAsia="Times New Roman" w:hAnsi="Segoe UI" w:cs="Segoe UI"/>
          <w:color w:val="000000"/>
          <w:sz w:val="24"/>
          <w:szCs w:val="24"/>
        </w:rPr>
        <w:t>metres</w:t>
      </w:r>
      <w:proofErr w:type="spellEnd"/>
      <w:r w:rsidRPr="001624A3">
        <w:rPr>
          <w:rFonts w:ascii="Segoe UI" w:eastAsia="Times New Roman" w:hAnsi="Segoe UI" w:cs="Segoe UI"/>
          <w:color w:val="000000"/>
          <w:sz w:val="24"/>
          <w:szCs w:val="24"/>
        </w:rPr>
        <w:t xml:space="preserve"> distance. A person who cannot see objects smaller than 3 mm at this distance has an acuity of 0.5 (20/40 or 6/12). Many people have better than normal vision; young people quite often have visual acuity between 1.0 and 2.0 (20/20 – 20/10 or 6/6 – 6/3). This declines with age and can become substantially worse than 1.0. </w:t>
      </w:r>
    </w:p>
    <w:p w:rsidR="001624A3" w:rsidRPr="001624A3" w:rsidRDefault="001624A3" w:rsidP="001624A3">
      <w:pPr>
        <w:shd w:val="clear" w:color="auto" w:fill="FFFFFF"/>
        <w:spacing w:after="100" w:afterAutospacing="1" w:line="240" w:lineRule="auto"/>
        <w:rPr>
          <w:rFonts w:ascii="Segoe UI" w:eastAsia="Times New Roman" w:hAnsi="Segoe UI" w:cs="Segoe UI"/>
          <w:color w:val="000000"/>
          <w:sz w:val="24"/>
          <w:szCs w:val="24"/>
        </w:rPr>
      </w:pPr>
      <w:r w:rsidRPr="001624A3">
        <w:rPr>
          <w:rFonts w:ascii="Segoe UI" w:eastAsia="Times New Roman" w:hAnsi="Segoe UI" w:cs="Segoe UI"/>
          <w:color w:val="000000"/>
          <w:sz w:val="24"/>
          <w:szCs w:val="24"/>
        </w:rPr>
        <w:t>Many people could have better vision but are not aware of it. What we consider “normal” vision is not in fact all that normal, since 48 percent of people in Europe wear glasses, not counting contact lenses and not counting people with undiagnosed or untreated visual defects. The vast majority of these defects are due to a mismatch between corneal shape and eye length. These are called “refractive errors,” i.e. problems in the refraction of the light by the cornea, so that the light is not focused on the retina. </w:t>
      </w:r>
    </w:p>
    <w:p w:rsidR="001624A3" w:rsidRPr="001624A3" w:rsidRDefault="001624A3" w:rsidP="001624A3">
      <w:pPr>
        <w:shd w:val="clear" w:color="auto" w:fill="FFFFFF"/>
        <w:spacing w:after="100" w:afterAutospacing="1" w:line="240" w:lineRule="auto"/>
        <w:rPr>
          <w:rFonts w:ascii="Segoe UI" w:eastAsia="Times New Roman" w:hAnsi="Segoe UI" w:cs="Segoe UI"/>
          <w:color w:val="000000"/>
          <w:sz w:val="24"/>
          <w:szCs w:val="24"/>
        </w:rPr>
      </w:pPr>
      <w:r w:rsidRPr="001624A3">
        <w:rPr>
          <w:rFonts w:ascii="Segoe UI" w:eastAsia="Times New Roman" w:hAnsi="Segoe UI" w:cs="Segoe UI"/>
          <w:color w:val="000000"/>
          <w:sz w:val="24"/>
          <w:szCs w:val="24"/>
        </w:rPr>
        <w:lastRenderedPageBreak/>
        <w:t>In laser treatment, for example with the technology-leading </w:t>
      </w:r>
      <w:hyperlink r:id="rId5" w:anchor="product-category-21" w:history="1">
        <w:r w:rsidRPr="001624A3">
          <w:rPr>
            <w:rFonts w:ascii="Segoe UI" w:eastAsia="Times New Roman" w:hAnsi="Segoe UI" w:cs="Segoe UI"/>
            <w:color w:val="3094B4"/>
            <w:sz w:val="24"/>
            <w:szCs w:val="24"/>
            <w:u w:val="single"/>
          </w:rPr>
          <w:t>SCHWIND AMARIS laser systems</w:t>
        </w:r>
      </w:hyperlink>
      <w:r w:rsidRPr="001624A3">
        <w:rPr>
          <w:rFonts w:ascii="Segoe UI" w:eastAsia="Times New Roman" w:hAnsi="Segoe UI" w:cs="Segoe UI"/>
          <w:color w:val="000000"/>
          <w:sz w:val="24"/>
          <w:szCs w:val="24"/>
        </w:rPr>
        <w:t>, the shape of the cornea is modified to enable full visual acuity without glasses or contact lenses.</w:t>
      </w:r>
    </w:p>
    <w:p w:rsidR="001624A3" w:rsidRPr="001624A3" w:rsidRDefault="001624A3" w:rsidP="001624A3">
      <w:pPr>
        <w:shd w:val="clear" w:color="auto" w:fill="FFFFFF"/>
        <w:spacing w:after="0" w:line="240" w:lineRule="auto"/>
        <w:rPr>
          <w:rFonts w:ascii="Segoe UI" w:eastAsia="Times New Roman" w:hAnsi="Segoe UI" w:cs="Segoe UI"/>
          <w:color w:val="212529"/>
          <w:sz w:val="24"/>
          <w:szCs w:val="24"/>
        </w:rPr>
      </w:pPr>
      <w:r w:rsidRPr="001624A3">
        <w:rPr>
          <w:rFonts w:ascii="Segoe UI" w:eastAsia="Times New Roman" w:hAnsi="Segoe UI" w:cs="Segoe UI"/>
          <w:noProof/>
          <w:color w:val="212529"/>
          <w:sz w:val="24"/>
          <w:szCs w:val="24"/>
        </w:rPr>
        <mc:AlternateContent>
          <mc:Choice Requires="wps">
            <w:drawing>
              <wp:inline distT="0" distB="0" distL="0" distR="0">
                <wp:extent cx="304800" cy="304800"/>
                <wp:effectExtent l="0" t="0" r="0" b="0"/>
                <wp:docPr id="10" name="Rectangle 10" descr="Light refraction in the eye with normal 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12928" id="Rectangle 10" o:spid="_x0000_s1026" alt="Light refraction in the eye with normal 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aLudhNQCAADu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1624A3" w:rsidRPr="001624A3" w:rsidRDefault="001624A3" w:rsidP="001624A3">
      <w:pPr>
        <w:shd w:val="clear" w:color="auto" w:fill="FFFFFF"/>
        <w:spacing w:after="0" w:line="240" w:lineRule="auto"/>
        <w:rPr>
          <w:rFonts w:ascii="Segoe UI" w:eastAsia="Times New Roman" w:hAnsi="Segoe UI" w:cs="Segoe UI"/>
          <w:color w:val="212529"/>
          <w:sz w:val="24"/>
          <w:szCs w:val="24"/>
        </w:rPr>
      </w:pPr>
    </w:p>
    <w:p w:rsidR="001624A3" w:rsidRPr="001624A3" w:rsidRDefault="001624A3" w:rsidP="001624A3">
      <w:pPr>
        <w:shd w:val="clear" w:color="auto" w:fill="FFFFFF"/>
        <w:spacing w:after="100" w:afterAutospacing="1" w:line="240" w:lineRule="auto"/>
        <w:outlineLvl w:val="2"/>
        <w:rPr>
          <w:rFonts w:ascii="inherit" w:eastAsia="Times New Roman" w:hAnsi="inherit" w:cs="Segoe UI"/>
          <w:color w:val="006890"/>
          <w:sz w:val="27"/>
          <w:szCs w:val="27"/>
        </w:rPr>
      </w:pPr>
      <w:r w:rsidRPr="001624A3">
        <w:rPr>
          <w:rFonts w:ascii="inherit" w:eastAsia="Times New Roman" w:hAnsi="inherit" w:cs="Segoe UI"/>
          <w:color w:val="006890"/>
          <w:sz w:val="27"/>
          <w:szCs w:val="27"/>
        </w:rPr>
        <w:t>Nearsightedness</w:t>
      </w:r>
    </w:p>
    <w:p w:rsidR="001624A3" w:rsidRPr="001624A3" w:rsidRDefault="001624A3" w:rsidP="001624A3">
      <w:pPr>
        <w:shd w:val="clear" w:color="auto" w:fill="FFFFFF"/>
        <w:spacing w:after="100" w:afterAutospacing="1" w:line="240" w:lineRule="auto"/>
        <w:rPr>
          <w:rFonts w:ascii="Segoe UI" w:eastAsia="Times New Roman" w:hAnsi="Segoe UI" w:cs="Segoe UI"/>
          <w:color w:val="000000"/>
          <w:sz w:val="24"/>
          <w:szCs w:val="24"/>
        </w:rPr>
      </w:pPr>
      <w:r w:rsidRPr="001624A3">
        <w:rPr>
          <w:rFonts w:ascii="Segoe UI" w:eastAsia="Times New Roman" w:hAnsi="Segoe UI" w:cs="Segoe UI"/>
          <w:color w:val="000000"/>
          <w:sz w:val="24"/>
          <w:szCs w:val="24"/>
        </w:rPr>
        <w:t>Myopia is often called nearsightedness, because people who have it can only see nearby objects in sharp focus. It is caused by too much curvature of the cornea relative to the length of the eyeball. This causes the light rays in the eye to be focused in front of the retina instead of on it.</w:t>
      </w:r>
    </w:p>
    <w:p w:rsidR="001624A3" w:rsidRPr="001624A3" w:rsidRDefault="001624A3" w:rsidP="001624A3">
      <w:pPr>
        <w:shd w:val="clear" w:color="auto" w:fill="FFFFFF"/>
        <w:spacing w:after="100" w:afterAutospacing="1" w:line="240" w:lineRule="auto"/>
        <w:rPr>
          <w:rFonts w:ascii="Segoe UI" w:eastAsia="Times New Roman" w:hAnsi="Segoe UI" w:cs="Segoe UI"/>
          <w:color w:val="000000"/>
          <w:sz w:val="24"/>
          <w:szCs w:val="24"/>
        </w:rPr>
      </w:pPr>
      <w:r w:rsidRPr="001624A3">
        <w:rPr>
          <w:rFonts w:ascii="Segoe UI" w:eastAsia="Times New Roman" w:hAnsi="Segoe UI" w:cs="Segoe UI"/>
          <w:color w:val="000000"/>
          <w:sz w:val="24"/>
          <w:szCs w:val="24"/>
        </w:rPr>
        <w:t>In laser correction, this curvature is reduced, moving the focal point of the light to the retina and enabling clear vision without corrective lenses.</w:t>
      </w:r>
    </w:p>
    <w:p w:rsidR="001624A3" w:rsidRPr="001624A3" w:rsidRDefault="001624A3" w:rsidP="001624A3">
      <w:pPr>
        <w:shd w:val="clear" w:color="auto" w:fill="FFFFFF"/>
        <w:spacing w:after="0" w:line="240" w:lineRule="auto"/>
        <w:rPr>
          <w:rFonts w:ascii="Segoe UI" w:eastAsia="Times New Roman" w:hAnsi="Segoe UI" w:cs="Segoe UI"/>
          <w:color w:val="212529"/>
          <w:sz w:val="24"/>
          <w:szCs w:val="24"/>
        </w:rPr>
      </w:pPr>
      <w:r w:rsidRPr="001624A3">
        <w:rPr>
          <w:rFonts w:ascii="Segoe UI" w:eastAsia="Times New Roman" w:hAnsi="Segoe UI" w:cs="Segoe UI"/>
          <w:noProof/>
          <w:color w:val="212529"/>
          <w:sz w:val="24"/>
          <w:szCs w:val="24"/>
        </w:rPr>
        <mc:AlternateContent>
          <mc:Choice Requires="wps">
            <w:drawing>
              <wp:inline distT="0" distB="0" distL="0" distR="0">
                <wp:extent cx="304800" cy="304800"/>
                <wp:effectExtent l="0" t="0" r="0" b="0"/>
                <wp:docPr id="8" name="Rectangle 8" descr="Light refraction in the eye with shortsightedn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B2189" id="Rectangle 8" o:spid="_x0000_s1026" alt="Light refraction in the eye with shortsightedne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tbwoJ1gIAAPE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1624A3" w:rsidRPr="001624A3" w:rsidRDefault="00E20AA2" w:rsidP="001624A3">
      <w:pPr>
        <w:shd w:val="clear" w:color="auto" w:fill="FFFFFF"/>
        <w:spacing w:before="100" w:beforeAutospacing="1" w:after="100" w:afterAutospacing="1" w:line="240" w:lineRule="auto"/>
        <w:rPr>
          <w:rFonts w:ascii="Segoe UI" w:eastAsia="Times New Roman" w:hAnsi="Segoe UI" w:cs="Segoe UI"/>
          <w:color w:val="888888"/>
          <w:sz w:val="24"/>
          <w:szCs w:val="24"/>
        </w:rPr>
      </w:pPr>
      <w:r>
        <w:rPr>
          <w:rFonts w:ascii="Segoe UI" w:eastAsia="Times New Roman" w:hAnsi="Segoe UI" w:cs="Segoe UI"/>
          <w:color w:val="888888"/>
          <w:sz w:val="24"/>
          <w:szCs w:val="24"/>
        </w:rPr>
        <w:t>\</w:t>
      </w:r>
      <w:bookmarkStart w:id="0" w:name="_GoBack"/>
      <w:bookmarkEnd w:id="0"/>
    </w:p>
    <w:p w:rsidR="00A03965" w:rsidRDefault="00E20AA2"/>
    <w:sectPr w:rsidR="00A03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7277"/>
    <w:multiLevelType w:val="multilevel"/>
    <w:tmpl w:val="FF8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A3"/>
    <w:rsid w:val="001624A3"/>
    <w:rsid w:val="009A718B"/>
    <w:rsid w:val="00E20AA2"/>
    <w:rsid w:val="00F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B253"/>
  <w15:chartTrackingRefBased/>
  <w15:docId w15:val="{031CFEE3-3C03-4C33-A0AD-A64F4303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2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4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2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1624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06015">
      <w:bodyDiv w:val="1"/>
      <w:marLeft w:val="0"/>
      <w:marRight w:val="0"/>
      <w:marTop w:val="0"/>
      <w:marBottom w:val="0"/>
      <w:divBdr>
        <w:top w:val="none" w:sz="0" w:space="0" w:color="auto"/>
        <w:left w:val="none" w:sz="0" w:space="0" w:color="auto"/>
        <w:bottom w:val="none" w:sz="0" w:space="0" w:color="auto"/>
        <w:right w:val="none" w:sz="0" w:space="0" w:color="auto"/>
      </w:divBdr>
      <w:divsChild>
        <w:div w:id="1146897089">
          <w:marLeft w:val="0"/>
          <w:marRight w:val="0"/>
          <w:marTop w:val="0"/>
          <w:marBottom w:val="0"/>
          <w:divBdr>
            <w:top w:val="none" w:sz="0" w:space="0" w:color="auto"/>
            <w:left w:val="none" w:sz="0" w:space="0" w:color="auto"/>
            <w:bottom w:val="none" w:sz="0" w:space="0" w:color="auto"/>
            <w:right w:val="none" w:sz="0" w:space="0" w:color="auto"/>
          </w:divBdr>
          <w:divsChild>
            <w:div w:id="2086149557">
              <w:marLeft w:val="0"/>
              <w:marRight w:val="0"/>
              <w:marTop w:val="0"/>
              <w:marBottom w:val="0"/>
              <w:divBdr>
                <w:top w:val="none" w:sz="0" w:space="0" w:color="auto"/>
                <w:left w:val="none" w:sz="0" w:space="0" w:color="auto"/>
                <w:bottom w:val="none" w:sz="0" w:space="0" w:color="auto"/>
                <w:right w:val="none" w:sz="0" w:space="0" w:color="auto"/>
              </w:divBdr>
              <w:divsChild>
                <w:div w:id="1950040308">
                  <w:marLeft w:val="0"/>
                  <w:marRight w:val="0"/>
                  <w:marTop w:val="0"/>
                  <w:marBottom w:val="0"/>
                  <w:divBdr>
                    <w:top w:val="none" w:sz="0" w:space="0" w:color="auto"/>
                    <w:left w:val="none" w:sz="0" w:space="0" w:color="auto"/>
                    <w:bottom w:val="none" w:sz="0" w:space="0" w:color="auto"/>
                    <w:right w:val="none" w:sz="0" w:space="0" w:color="auto"/>
                  </w:divBdr>
                  <w:divsChild>
                    <w:div w:id="447705079">
                      <w:marLeft w:val="0"/>
                      <w:marRight w:val="0"/>
                      <w:marTop w:val="0"/>
                      <w:marBottom w:val="0"/>
                      <w:divBdr>
                        <w:top w:val="none" w:sz="0" w:space="0" w:color="auto"/>
                        <w:left w:val="none" w:sz="0" w:space="0" w:color="auto"/>
                        <w:bottom w:val="none" w:sz="0" w:space="0" w:color="auto"/>
                        <w:right w:val="none" w:sz="0" w:space="0" w:color="auto"/>
                      </w:divBdr>
                      <w:divsChild>
                        <w:div w:id="640382071">
                          <w:marLeft w:val="-225"/>
                          <w:marRight w:val="-225"/>
                          <w:marTop w:val="0"/>
                          <w:marBottom w:val="0"/>
                          <w:divBdr>
                            <w:top w:val="none" w:sz="0" w:space="0" w:color="auto"/>
                            <w:left w:val="none" w:sz="0" w:space="0" w:color="auto"/>
                            <w:bottom w:val="none" w:sz="0" w:space="0" w:color="auto"/>
                            <w:right w:val="none" w:sz="0" w:space="0" w:color="auto"/>
                          </w:divBdr>
                          <w:divsChild>
                            <w:div w:id="234508862">
                              <w:marLeft w:val="0"/>
                              <w:marRight w:val="0"/>
                              <w:marTop w:val="0"/>
                              <w:marBottom w:val="0"/>
                              <w:divBdr>
                                <w:top w:val="none" w:sz="0" w:space="0" w:color="auto"/>
                                <w:left w:val="none" w:sz="0" w:space="0" w:color="auto"/>
                                <w:bottom w:val="none" w:sz="0" w:space="0" w:color="auto"/>
                                <w:right w:val="none" w:sz="0" w:space="0" w:color="auto"/>
                              </w:divBdr>
                              <w:divsChild>
                                <w:div w:id="72745808">
                                  <w:marLeft w:val="0"/>
                                  <w:marRight w:val="0"/>
                                  <w:marTop w:val="0"/>
                                  <w:marBottom w:val="0"/>
                                  <w:divBdr>
                                    <w:top w:val="none" w:sz="0" w:space="0" w:color="auto"/>
                                    <w:left w:val="none" w:sz="0" w:space="0" w:color="auto"/>
                                    <w:bottom w:val="none" w:sz="0" w:space="0" w:color="auto"/>
                                    <w:right w:val="none" w:sz="0" w:space="0" w:color="auto"/>
                                  </w:divBdr>
                                  <w:divsChild>
                                    <w:div w:id="13130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13">
                              <w:marLeft w:val="0"/>
                              <w:marRight w:val="0"/>
                              <w:marTop w:val="0"/>
                              <w:marBottom w:val="0"/>
                              <w:divBdr>
                                <w:top w:val="none" w:sz="0" w:space="0" w:color="auto"/>
                                <w:left w:val="none" w:sz="0" w:space="0" w:color="auto"/>
                                <w:bottom w:val="none" w:sz="0" w:space="0" w:color="auto"/>
                                <w:right w:val="none" w:sz="0" w:space="0" w:color="auto"/>
                              </w:divBdr>
                              <w:divsChild>
                                <w:div w:id="1181121378">
                                  <w:marLeft w:val="0"/>
                                  <w:marRight w:val="0"/>
                                  <w:marTop w:val="0"/>
                                  <w:marBottom w:val="0"/>
                                  <w:divBdr>
                                    <w:top w:val="none" w:sz="0" w:space="0" w:color="auto"/>
                                    <w:left w:val="none" w:sz="0" w:space="0" w:color="auto"/>
                                    <w:bottom w:val="none" w:sz="0" w:space="0" w:color="auto"/>
                                    <w:right w:val="none" w:sz="0" w:space="0" w:color="auto"/>
                                  </w:divBdr>
                                  <w:divsChild>
                                    <w:div w:id="1577276861">
                                      <w:marLeft w:val="0"/>
                                      <w:marRight w:val="0"/>
                                      <w:marTop w:val="0"/>
                                      <w:marBottom w:val="0"/>
                                      <w:divBdr>
                                        <w:top w:val="none" w:sz="0" w:space="0" w:color="auto"/>
                                        <w:left w:val="none" w:sz="0" w:space="0" w:color="auto"/>
                                        <w:bottom w:val="none" w:sz="0" w:space="0" w:color="auto"/>
                                        <w:right w:val="none" w:sz="0" w:space="0" w:color="auto"/>
                                      </w:divBdr>
                                      <w:divsChild>
                                        <w:div w:id="960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4403">
                      <w:marLeft w:val="0"/>
                      <w:marRight w:val="0"/>
                      <w:marTop w:val="0"/>
                      <w:marBottom w:val="0"/>
                      <w:divBdr>
                        <w:top w:val="none" w:sz="0" w:space="0" w:color="auto"/>
                        <w:left w:val="none" w:sz="0" w:space="0" w:color="auto"/>
                        <w:bottom w:val="none" w:sz="0" w:space="0" w:color="auto"/>
                        <w:right w:val="none" w:sz="0" w:space="0" w:color="auto"/>
                      </w:divBdr>
                    </w:div>
                    <w:div w:id="1198130146">
                      <w:marLeft w:val="0"/>
                      <w:marRight w:val="0"/>
                      <w:marTop w:val="0"/>
                      <w:marBottom w:val="0"/>
                      <w:divBdr>
                        <w:top w:val="none" w:sz="0" w:space="0" w:color="auto"/>
                        <w:left w:val="none" w:sz="0" w:space="0" w:color="auto"/>
                        <w:bottom w:val="none" w:sz="0" w:space="0" w:color="auto"/>
                        <w:right w:val="none" w:sz="0" w:space="0" w:color="auto"/>
                      </w:divBdr>
                      <w:divsChild>
                        <w:div w:id="1297488423">
                          <w:marLeft w:val="-225"/>
                          <w:marRight w:val="-225"/>
                          <w:marTop w:val="0"/>
                          <w:marBottom w:val="0"/>
                          <w:divBdr>
                            <w:top w:val="none" w:sz="0" w:space="0" w:color="auto"/>
                            <w:left w:val="none" w:sz="0" w:space="0" w:color="auto"/>
                            <w:bottom w:val="none" w:sz="0" w:space="0" w:color="auto"/>
                            <w:right w:val="none" w:sz="0" w:space="0" w:color="auto"/>
                          </w:divBdr>
                          <w:divsChild>
                            <w:div w:id="1552421397">
                              <w:marLeft w:val="0"/>
                              <w:marRight w:val="0"/>
                              <w:marTop w:val="0"/>
                              <w:marBottom w:val="0"/>
                              <w:divBdr>
                                <w:top w:val="none" w:sz="0" w:space="0" w:color="auto"/>
                                <w:left w:val="none" w:sz="0" w:space="0" w:color="auto"/>
                                <w:bottom w:val="none" w:sz="0" w:space="0" w:color="auto"/>
                                <w:right w:val="none" w:sz="0" w:space="0" w:color="auto"/>
                              </w:divBdr>
                              <w:divsChild>
                                <w:div w:id="1456214089">
                                  <w:marLeft w:val="0"/>
                                  <w:marRight w:val="0"/>
                                  <w:marTop w:val="0"/>
                                  <w:marBottom w:val="0"/>
                                  <w:divBdr>
                                    <w:top w:val="none" w:sz="0" w:space="0" w:color="auto"/>
                                    <w:left w:val="none" w:sz="0" w:space="0" w:color="auto"/>
                                    <w:bottom w:val="none" w:sz="0" w:space="0" w:color="auto"/>
                                    <w:right w:val="none" w:sz="0" w:space="0" w:color="auto"/>
                                  </w:divBdr>
                                  <w:divsChild>
                                    <w:div w:id="9773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6444">
                              <w:marLeft w:val="0"/>
                              <w:marRight w:val="0"/>
                              <w:marTop w:val="0"/>
                              <w:marBottom w:val="0"/>
                              <w:divBdr>
                                <w:top w:val="none" w:sz="0" w:space="0" w:color="auto"/>
                                <w:left w:val="none" w:sz="0" w:space="0" w:color="auto"/>
                                <w:bottom w:val="none" w:sz="0" w:space="0" w:color="auto"/>
                                <w:right w:val="none" w:sz="0" w:space="0" w:color="auto"/>
                              </w:divBdr>
                              <w:divsChild>
                                <w:div w:id="2100322191">
                                  <w:marLeft w:val="0"/>
                                  <w:marRight w:val="0"/>
                                  <w:marTop w:val="0"/>
                                  <w:marBottom w:val="0"/>
                                  <w:divBdr>
                                    <w:top w:val="none" w:sz="0" w:space="0" w:color="auto"/>
                                    <w:left w:val="none" w:sz="0" w:space="0" w:color="auto"/>
                                    <w:bottom w:val="none" w:sz="0" w:space="0" w:color="auto"/>
                                    <w:right w:val="none" w:sz="0" w:space="0" w:color="auto"/>
                                  </w:divBdr>
                                  <w:divsChild>
                                    <w:div w:id="550851843">
                                      <w:marLeft w:val="0"/>
                                      <w:marRight w:val="0"/>
                                      <w:marTop w:val="0"/>
                                      <w:marBottom w:val="0"/>
                                      <w:divBdr>
                                        <w:top w:val="none" w:sz="0" w:space="0" w:color="auto"/>
                                        <w:left w:val="none" w:sz="0" w:space="0" w:color="auto"/>
                                        <w:bottom w:val="none" w:sz="0" w:space="0" w:color="auto"/>
                                        <w:right w:val="none" w:sz="0" w:space="0" w:color="auto"/>
                                      </w:divBdr>
                                      <w:divsChild>
                                        <w:div w:id="1024598649">
                                          <w:marLeft w:val="0"/>
                                          <w:marRight w:val="0"/>
                                          <w:marTop w:val="0"/>
                                          <w:marBottom w:val="0"/>
                                          <w:divBdr>
                                            <w:top w:val="none" w:sz="0" w:space="0" w:color="auto"/>
                                            <w:left w:val="none" w:sz="0" w:space="0" w:color="auto"/>
                                            <w:bottom w:val="none" w:sz="0" w:space="0" w:color="auto"/>
                                            <w:right w:val="none" w:sz="0" w:space="0" w:color="auto"/>
                                          </w:divBdr>
                                        </w:div>
                                      </w:divsChild>
                                    </w:div>
                                    <w:div w:id="1464037407">
                                      <w:marLeft w:val="0"/>
                                      <w:marRight w:val="0"/>
                                      <w:marTop w:val="0"/>
                                      <w:marBottom w:val="0"/>
                                      <w:divBdr>
                                        <w:top w:val="none" w:sz="0" w:space="0" w:color="auto"/>
                                        <w:left w:val="none" w:sz="0" w:space="0" w:color="auto"/>
                                        <w:bottom w:val="none" w:sz="0" w:space="0" w:color="auto"/>
                                        <w:right w:val="none" w:sz="0" w:space="0" w:color="auto"/>
                                      </w:divBdr>
                                      <w:divsChild>
                                        <w:div w:id="1282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1936">
                      <w:marLeft w:val="0"/>
                      <w:marRight w:val="0"/>
                      <w:marTop w:val="0"/>
                      <w:marBottom w:val="0"/>
                      <w:divBdr>
                        <w:top w:val="none" w:sz="0" w:space="0" w:color="auto"/>
                        <w:left w:val="none" w:sz="0" w:space="0" w:color="auto"/>
                        <w:bottom w:val="none" w:sz="0" w:space="0" w:color="auto"/>
                        <w:right w:val="none" w:sz="0" w:space="0" w:color="auto"/>
                      </w:divBdr>
                    </w:div>
                    <w:div w:id="318995243">
                      <w:marLeft w:val="0"/>
                      <w:marRight w:val="0"/>
                      <w:marTop w:val="0"/>
                      <w:marBottom w:val="0"/>
                      <w:divBdr>
                        <w:top w:val="none" w:sz="0" w:space="0" w:color="auto"/>
                        <w:left w:val="none" w:sz="0" w:space="0" w:color="auto"/>
                        <w:bottom w:val="none" w:sz="0" w:space="0" w:color="auto"/>
                        <w:right w:val="none" w:sz="0" w:space="0" w:color="auto"/>
                      </w:divBdr>
                      <w:divsChild>
                        <w:div w:id="237372070">
                          <w:marLeft w:val="-225"/>
                          <w:marRight w:val="-225"/>
                          <w:marTop w:val="0"/>
                          <w:marBottom w:val="0"/>
                          <w:divBdr>
                            <w:top w:val="none" w:sz="0" w:space="0" w:color="auto"/>
                            <w:left w:val="none" w:sz="0" w:space="0" w:color="auto"/>
                            <w:bottom w:val="none" w:sz="0" w:space="0" w:color="auto"/>
                            <w:right w:val="none" w:sz="0" w:space="0" w:color="auto"/>
                          </w:divBdr>
                          <w:divsChild>
                            <w:div w:id="1229875113">
                              <w:marLeft w:val="0"/>
                              <w:marRight w:val="0"/>
                              <w:marTop w:val="0"/>
                              <w:marBottom w:val="0"/>
                              <w:divBdr>
                                <w:top w:val="none" w:sz="0" w:space="0" w:color="auto"/>
                                <w:left w:val="none" w:sz="0" w:space="0" w:color="auto"/>
                                <w:bottom w:val="none" w:sz="0" w:space="0" w:color="auto"/>
                                <w:right w:val="none" w:sz="0" w:space="0" w:color="auto"/>
                              </w:divBdr>
                              <w:divsChild>
                                <w:div w:id="284122611">
                                  <w:marLeft w:val="0"/>
                                  <w:marRight w:val="0"/>
                                  <w:marTop w:val="0"/>
                                  <w:marBottom w:val="0"/>
                                  <w:divBdr>
                                    <w:top w:val="none" w:sz="0" w:space="0" w:color="auto"/>
                                    <w:left w:val="none" w:sz="0" w:space="0" w:color="auto"/>
                                    <w:bottom w:val="none" w:sz="0" w:space="0" w:color="auto"/>
                                    <w:right w:val="none" w:sz="0" w:space="0" w:color="auto"/>
                                  </w:divBdr>
                                  <w:divsChild>
                                    <w:div w:id="19431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2101">
                              <w:marLeft w:val="0"/>
                              <w:marRight w:val="0"/>
                              <w:marTop w:val="0"/>
                              <w:marBottom w:val="0"/>
                              <w:divBdr>
                                <w:top w:val="none" w:sz="0" w:space="0" w:color="auto"/>
                                <w:left w:val="none" w:sz="0" w:space="0" w:color="auto"/>
                                <w:bottom w:val="none" w:sz="0" w:space="0" w:color="auto"/>
                                <w:right w:val="none" w:sz="0" w:space="0" w:color="auto"/>
                              </w:divBdr>
                              <w:divsChild>
                                <w:div w:id="180700708">
                                  <w:marLeft w:val="0"/>
                                  <w:marRight w:val="0"/>
                                  <w:marTop w:val="0"/>
                                  <w:marBottom w:val="0"/>
                                  <w:divBdr>
                                    <w:top w:val="none" w:sz="0" w:space="0" w:color="auto"/>
                                    <w:left w:val="none" w:sz="0" w:space="0" w:color="auto"/>
                                    <w:bottom w:val="none" w:sz="0" w:space="0" w:color="auto"/>
                                    <w:right w:val="none" w:sz="0" w:space="0" w:color="auto"/>
                                  </w:divBdr>
                                  <w:divsChild>
                                    <w:div w:id="746537959">
                                      <w:marLeft w:val="0"/>
                                      <w:marRight w:val="0"/>
                                      <w:marTop w:val="0"/>
                                      <w:marBottom w:val="0"/>
                                      <w:divBdr>
                                        <w:top w:val="none" w:sz="0" w:space="0" w:color="auto"/>
                                        <w:left w:val="none" w:sz="0" w:space="0" w:color="auto"/>
                                        <w:bottom w:val="none" w:sz="0" w:space="0" w:color="auto"/>
                                        <w:right w:val="none" w:sz="0" w:space="0" w:color="auto"/>
                                      </w:divBdr>
                                      <w:divsChild>
                                        <w:div w:id="14656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5668">
                              <w:marLeft w:val="0"/>
                              <w:marRight w:val="0"/>
                              <w:marTop w:val="0"/>
                              <w:marBottom w:val="0"/>
                              <w:divBdr>
                                <w:top w:val="none" w:sz="0" w:space="0" w:color="auto"/>
                                <w:left w:val="none" w:sz="0" w:space="0" w:color="auto"/>
                                <w:bottom w:val="none" w:sz="0" w:space="0" w:color="auto"/>
                                <w:right w:val="none" w:sz="0" w:space="0" w:color="auto"/>
                              </w:divBdr>
                              <w:divsChild>
                                <w:div w:id="1260719341">
                                  <w:marLeft w:val="0"/>
                                  <w:marRight w:val="0"/>
                                  <w:marTop w:val="0"/>
                                  <w:marBottom w:val="0"/>
                                  <w:divBdr>
                                    <w:top w:val="none" w:sz="0" w:space="0" w:color="auto"/>
                                    <w:left w:val="none" w:sz="0" w:space="0" w:color="auto"/>
                                    <w:bottom w:val="none" w:sz="0" w:space="0" w:color="auto"/>
                                    <w:right w:val="none" w:sz="0" w:space="0" w:color="auto"/>
                                  </w:divBdr>
                                  <w:divsChild>
                                    <w:div w:id="820849822">
                                      <w:marLeft w:val="0"/>
                                      <w:marRight w:val="0"/>
                                      <w:marTop w:val="0"/>
                                      <w:marBottom w:val="0"/>
                                      <w:divBdr>
                                        <w:top w:val="none" w:sz="0" w:space="0" w:color="auto"/>
                                        <w:left w:val="none" w:sz="0" w:space="0" w:color="auto"/>
                                        <w:bottom w:val="none" w:sz="0" w:space="0" w:color="auto"/>
                                        <w:right w:val="none" w:sz="0" w:space="0" w:color="auto"/>
                                      </w:divBdr>
                                      <w:divsChild>
                                        <w:div w:id="18304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66621">
                      <w:marLeft w:val="0"/>
                      <w:marRight w:val="0"/>
                      <w:marTop w:val="0"/>
                      <w:marBottom w:val="0"/>
                      <w:divBdr>
                        <w:top w:val="none" w:sz="0" w:space="0" w:color="auto"/>
                        <w:left w:val="none" w:sz="0" w:space="0" w:color="auto"/>
                        <w:bottom w:val="none" w:sz="0" w:space="0" w:color="auto"/>
                        <w:right w:val="none" w:sz="0" w:space="0" w:color="auto"/>
                      </w:divBdr>
                    </w:div>
                    <w:div w:id="1933394600">
                      <w:marLeft w:val="0"/>
                      <w:marRight w:val="0"/>
                      <w:marTop w:val="0"/>
                      <w:marBottom w:val="0"/>
                      <w:divBdr>
                        <w:top w:val="none" w:sz="0" w:space="0" w:color="auto"/>
                        <w:left w:val="none" w:sz="0" w:space="0" w:color="auto"/>
                        <w:bottom w:val="none" w:sz="0" w:space="0" w:color="auto"/>
                        <w:right w:val="none" w:sz="0" w:space="0" w:color="auto"/>
                      </w:divBdr>
                      <w:divsChild>
                        <w:div w:id="1537356383">
                          <w:marLeft w:val="-225"/>
                          <w:marRight w:val="-225"/>
                          <w:marTop w:val="0"/>
                          <w:marBottom w:val="0"/>
                          <w:divBdr>
                            <w:top w:val="none" w:sz="0" w:space="0" w:color="auto"/>
                            <w:left w:val="none" w:sz="0" w:space="0" w:color="auto"/>
                            <w:bottom w:val="none" w:sz="0" w:space="0" w:color="auto"/>
                            <w:right w:val="none" w:sz="0" w:space="0" w:color="auto"/>
                          </w:divBdr>
                          <w:divsChild>
                            <w:div w:id="627974390">
                              <w:marLeft w:val="0"/>
                              <w:marRight w:val="0"/>
                              <w:marTop w:val="0"/>
                              <w:marBottom w:val="0"/>
                              <w:divBdr>
                                <w:top w:val="none" w:sz="0" w:space="0" w:color="auto"/>
                                <w:left w:val="none" w:sz="0" w:space="0" w:color="auto"/>
                                <w:bottom w:val="none" w:sz="0" w:space="0" w:color="auto"/>
                                <w:right w:val="none" w:sz="0" w:space="0" w:color="auto"/>
                              </w:divBdr>
                              <w:divsChild>
                                <w:div w:id="1053043105">
                                  <w:marLeft w:val="0"/>
                                  <w:marRight w:val="0"/>
                                  <w:marTop w:val="0"/>
                                  <w:marBottom w:val="0"/>
                                  <w:divBdr>
                                    <w:top w:val="none" w:sz="0" w:space="0" w:color="auto"/>
                                    <w:left w:val="none" w:sz="0" w:space="0" w:color="auto"/>
                                    <w:bottom w:val="none" w:sz="0" w:space="0" w:color="auto"/>
                                    <w:right w:val="none" w:sz="0" w:space="0" w:color="auto"/>
                                  </w:divBdr>
                                  <w:divsChild>
                                    <w:div w:id="11568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8549">
                              <w:marLeft w:val="0"/>
                              <w:marRight w:val="0"/>
                              <w:marTop w:val="0"/>
                              <w:marBottom w:val="0"/>
                              <w:divBdr>
                                <w:top w:val="none" w:sz="0" w:space="0" w:color="auto"/>
                                <w:left w:val="none" w:sz="0" w:space="0" w:color="auto"/>
                                <w:bottom w:val="none" w:sz="0" w:space="0" w:color="auto"/>
                                <w:right w:val="none" w:sz="0" w:space="0" w:color="auto"/>
                              </w:divBdr>
                              <w:divsChild>
                                <w:div w:id="967777601">
                                  <w:marLeft w:val="0"/>
                                  <w:marRight w:val="0"/>
                                  <w:marTop w:val="0"/>
                                  <w:marBottom w:val="0"/>
                                  <w:divBdr>
                                    <w:top w:val="none" w:sz="0" w:space="0" w:color="auto"/>
                                    <w:left w:val="none" w:sz="0" w:space="0" w:color="auto"/>
                                    <w:bottom w:val="none" w:sz="0" w:space="0" w:color="auto"/>
                                    <w:right w:val="none" w:sz="0" w:space="0" w:color="auto"/>
                                  </w:divBdr>
                                  <w:divsChild>
                                    <w:div w:id="1191798763">
                                      <w:marLeft w:val="0"/>
                                      <w:marRight w:val="0"/>
                                      <w:marTop w:val="0"/>
                                      <w:marBottom w:val="0"/>
                                      <w:divBdr>
                                        <w:top w:val="none" w:sz="0" w:space="0" w:color="auto"/>
                                        <w:left w:val="none" w:sz="0" w:space="0" w:color="auto"/>
                                        <w:bottom w:val="none" w:sz="0" w:space="0" w:color="auto"/>
                                        <w:right w:val="none" w:sz="0" w:space="0" w:color="auto"/>
                                      </w:divBdr>
                                      <w:divsChild>
                                        <w:div w:id="5185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5968">
                              <w:marLeft w:val="0"/>
                              <w:marRight w:val="0"/>
                              <w:marTop w:val="0"/>
                              <w:marBottom w:val="0"/>
                              <w:divBdr>
                                <w:top w:val="none" w:sz="0" w:space="0" w:color="auto"/>
                                <w:left w:val="none" w:sz="0" w:space="0" w:color="auto"/>
                                <w:bottom w:val="none" w:sz="0" w:space="0" w:color="auto"/>
                                <w:right w:val="none" w:sz="0" w:space="0" w:color="auto"/>
                              </w:divBdr>
                              <w:divsChild>
                                <w:div w:id="1219366383">
                                  <w:marLeft w:val="0"/>
                                  <w:marRight w:val="0"/>
                                  <w:marTop w:val="0"/>
                                  <w:marBottom w:val="0"/>
                                  <w:divBdr>
                                    <w:top w:val="none" w:sz="0" w:space="0" w:color="auto"/>
                                    <w:left w:val="none" w:sz="0" w:space="0" w:color="auto"/>
                                    <w:bottom w:val="none" w:sz="0" w:space="0" w:color="auto"/>
                                    <w:right w:val="none" w:sz="0" w:space="0" w:color="auto"/>
                                  </w:divBdr>
                                  <w:divsChild>
                                    <w:div w:id="904872886">
                                      <w:marLeft w:val="0"/>
                                      <w:marRight w:val="0"/>
                                      <w:marTop w:val="0"/>
                                      <w:marBottom w:val="0"/>
                                      <w:divBdr>
                                        <w:top w:val="none" w:sz="0" w:space="0" w:color="auto"/>
                                        <w:left w:val="none" w:sz="0" w:space="0" w:color="auto"/>
                                        <w:bottom w:val="none" w:sz="0" w:space="0" w:color="auto"/>
                                        <w:right w:val="none" w:sz="0" w:space="0" w:color="auto"/>
                                      </w:divBdr>
                                      <w:divsChild>
                                        <w:div w:id="1614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17200">
                      <w:marLeft w:val="0"/>
                      <w:marRight w:val="0"/>
                      <w:marTop w:val="0"/>
                      <w:marBottom w:val="0"/>
                      <w:divBdr>
                        <w:top w:val="none" w:sz="0" w:space="0" w:color="auto"/>
                        <w:left w:val="none" w:sz="0" w:space="0" w:color="auto"/>
                        <w:bottom w:val="none" w:sz="0" w:space="0" w:color="auto"/>
                        <w:right w:val="none" w:sz="0" w:space="0" w:color="auto"/>
                      </w:divBdr>
                    </w:div>
                    <w:div w:id="2090302563">
                      <w:marLeft w:val="0"/>
                      <w:marRight w:val="0"/>
                      <w:marTop w:val="0"/>
                      <w:marBottom w:val="0"/>
                      <w:divBdr>
                        <w:top w:val="none" w:sz="0" w:space="0" w:color="auto"/>
                        <w:left w:val="none" w:sz="0" w:space="0" w:color="auto"/>
                        <w:bottom w:val="none" w:sz="0" w:space="0" w:color="auto"/>
                        <w:right w:val="none" w:sz="0" w:space="0" w:color="auto"/>
                      </w:divBdr>
                      <w:divsChild>
                        <w:div w:id="273758108">
                          <w:marLeft w:val="-225"/>
                          <w:marRight w:val="-225"/>
                          <w:marTop w:val="0"/>
                          <w:marBottom w:val="0"/>
                          <w:divBdr>
                            <w:top w:val="none" w:sz="0" w:space="0" w:color="auto"/>
                            <w:left w:val="none" w:sz="0" w:space="0" w:color="auto"/>
                            <w:bottom w:val="none" w:sz="0" w:space="0" w:color="auto"/>
                            <w:right w:val="none" w:sz="0" w:space="0" w:color="auto"/>
                          </w:divBdr>
                          <w:divsChild>
                            <w:div w:id="878779334">
                              <w:marLeft w:val="0"/>
                              <w:marRight w:val="0"/>
                              <w:marTop w:val="0"/>
                              <w:marBottom w:val="0"/>
                              <w:divBdr>
                                <w:top w:val="none" w:sz="0" w:space="0" w:color="auto"/>
                                <w:left w:val="none" w:sz="0" w:space="0" w:color="auto"/>
                                <w:bottom w:val="none" w:sz="0" w:space="0" w:color="auto"/>
                                <w:right w:val="none" w:sz="0" w:space="0" w:color="auto"/>
                              </w:divBdr>
                              <w:divsChild>
                                <w:div w:id="949236631">
                                  <w:marLeft w:val="0"/>
                                  <w:marRight w:val="0"/>
                                  <w:marTop w:val="0"/>
                                  <w:marBottom w:val="0"/>
                                  <w:divBdr>
                                    <w:top w:val="none" w:sz="0" w:space="0" w:color="auto"/>
                                    <w:left w:val="none" w:sz="0" w:space="0" w:color="auto"/>
                                    <w:bottom w:val="none" w:sz="0" w:space="0" w:color="auto"/>
                                    <w:right w:val="none" w:sz="0" w:space="0" w:color="auto"/>
                                  </w:divBdr>
                                  <w:divsChild>
                                    <w:div w:id="16558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7623">
                              <w:marLeft w:val="0"/>
                              <w:marRight w:val="0"/>
                              <w:marTop w:val="0"/>
                              <w:marBottom w:val="0"/>
                              <w:divBdr>
                                <w:top w:val="none" w:sz="0" w:space="0" w:color="auto"/>
                                <w:left w:val="none" w:sz="0" w:space="0" w:color="auto"/>
                                <w:bottom w:val="none" w:sz="0" w:space="0" w:color="auto"/>
                                <w:right w:val="none" w:sz="0" w:space="0" w:color="auto"/>
                              </w:divBdr>
                              <w:divsChild>
                                <w:div w:id="1711414352">
                                  <w:marLeft w:val="0"/>
                                  <w:marRight w:val="0"/>
                                  <w:marTop w:val="0"/>
                                  <w:marBottom w:val="0"/>
                                  <w:divBdr>
                                    <w:top w:val="none" w:sz="0" w:space="0" w:color="auto"/>
                                    <w:left w:val="none" w:sz="0" w:space="0" w:color="auto"/>
                                    <w:bottom w:val="none" w:sz="0" w:space="0" w:color="auto"/>
                                    <w:right w:val="none" w:sz="0" w:space="0" w:color="auto"/>
                                  </w:divBdr>
                                  <w:divsChild>
                                    <w:div w:id="1074664629">
                                      <w:marLeft w:val="0"/>
                                      <w:marRight w:val="0"/>
                                      <w:marTop w:val="0"/>
                                      <w:marBottom w:val="0"/>
                                      <w:divBdr>
                                        <w:top w:val="none" w:sz="0" w:space="0" w:color="auto"/>
                                        <w:left w:val="none" w:sz="0" w:space="0" w:color="auto"/>
                                        <w:bottom w:val="none" w:sz="0" w:space="0" w:color="auto"/>
                                        <w:right w:val="none" w:sz="0" w:space="0" w:color="auto"/>
                                      </w:divBdr>
                                      <w:divsChild>
                                        <w:div w:id="5056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25787">
                              <w:marLeft w:val="0"/>
                              <w:marRight w:val="0"/>
                              <w:marTop w:val="0"/>
                              <w:marBottom w:val="0"/>
                              <w:divBdr>
                                <w:top w:val="none" w:sz="0" w:space="0" w:color="auto"/>
                                <w:left w:val="none" w:sz="0" w:space="0" w:color="auto"/>
                                <w:bottom w:val="none" w:sz="0" w:space="0" w:color="auto"/>
                                <w:right w:val="none" w:sz="0" w:space="0" w:color="auto"/>
                              </w:divBdr>
                              <w:divsChild>
                                <w:div w:id="963971381">
                                  <w:marLeft w:val="0"/>
                                  <w:marRight w:val="0"/>
                                  <w:marTop w:val="0"/>
                                  <w:marBottom w:val="0"/>
                                  <w:divBdr>
                                    <w:top w:val="none" w:sz="0" w:space="0" w:color="auto"/>
                                    <w:left w:val="none" w:sz="0" w:space="0" w:color="auto"/>
                                    <w:bottom w:val="none" w:sz="0" w:space="0" w:color="auto"/>
                                    <w:right w:val="none" w:sz="0" w:space="0" w:color="auto"/>
                                  </w:divBdr>
                                  <w:divsChild>
                                    <w:div w:id="1760828996">
                                      <w:marLeft w:val="0"/>
                                      <w:marRight w:val="0"/>
                                      <w:marTop w:val="0"/>
                                      <w:marBottom w:val="0"/>
                                      <w:divBdr>
                                        <w:top w:val="none" w:sz="0" w:space="0" w:color="auto"/>
                                        <w:left w:val="none" w:sz="0" w:space="0" w:color="auto"/>
                                        <w:bottom w:val="none" w:sz="0" w:space="0" w:color="auto"/>
                                        <w:right w:val="none" w:sz="0" w:space="0" w:color="auto"/>
                                      </w:divBdr>
                                      <w:divsChild>
                                        <w:div w:id="8569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19929">
                      <w:marLeft w:val="0"/>
                      <w:marRight w:val="0"/>
                      <w:marTop w:val="0"/>
                      <w:marBottom w:val="0"/>
                      <w:divBdr>
                        <w:top w:val="none" w:sz="0" w:space="0" w:color="auto"/>
                        <w:left w:val="none" w:sz="0" w:space="0" w:color="auto"/>
                        <w:bottom w:val="none" w:sz="0" w:space="0" w:color="auto"/>
                        <w:right w:val="none" w:sz="0" w:space="0" w:color="auto"/>
                      </w:divBdr>
                    </w:div>
                    <w:div w:id="370110031">
                      <w:marLeft w:val="0"/>
                      <w:marRight w:val="0"/>
                      <w:marTop w:val="0"/>
                      <w:marBottom w:val="0"/>
                      <w:divBdr>
                        <w:top w:val="none" w:sz="0" w:space="0" w:color="auto"/>
                        <w:left w:val="none" w:sz="0" w:space="0" w:color="auto"/>
                        <w:bottom w:val="none" w:sz="0" w:space="0" w:color="auto"/>
                        <w:right w:val="none" w:sz="0" w:space="0" w:color="auto"/>
                      </w:divBdr>
                      <w:divsChild>
                        <w:div w:id="1863476995">
                          <w:marLeft w:val="-225"/>
                          <w:marRight w:val="-225"/>
                          <w:marTop w:val="0"/>
                          <w:marBottom w:val="0"/>
                          <w:divBdr>
                            <w:top w:val="none" w:sz="0" w:space="0" w:color="auto"/>
                            <w:left w:val="none" w:sz="0" w:space="0" w:color="auto"/>
                            <w:bottom w:val="none" w:sz="0" w:space="0" w:color="auto"/>
                            <w:right w:val="none" w:sz="0" w:space="0" w:color="auto"/>
                          </w:divBdr>
                          <w:divsChild>
                            <w:div w:id="740568253">
                              <w:marLeft w:val="0"/>
                              <w:marRight w:val="0"/>
                              <w:marTop w:val="0"/>
                              <w:marBottom w:val="0"/>
                              <w:divBdr>
                                <w:top w:val="none" w:sz="0" w:space="0" w:color="auto"/>
                                <w:left w:val="none" w:sz="0" w:space="0" w:color="auto"/>
                                <w:bottom w:val="none" w:sz="0" w:space="0" w:color="auto"/>
                                <w:right w:val="none" w:sz="0" w:space="0" w:color="auto"/>
                              </w:divBdr>
                              <w:divsChild>
                                <w:div w:id="365831255">
                                  <w:marLeft w:val="0"/>
                                  <w:marRight w:val="0"/>
                                  <w:marTop w:val="0"/>
                                  <w:marBottom w:val="0"/>
                                  <w:divBdr>
                                    <w:top w:val="none" w:sz="0" w:space="0" w:color="auto"/>
                                    <w:left w:val="none" w:sz="0" w:space="0" w:color="auto"/>
                                    <w:bottom w:val="none" w:sz="0" w:space="0" w:color="auto"/>
                                    <w:right w:val="none" w:sz="0" w:space="0" w:color="auto"/>
                                  </w:divBdr>
                                  <w:divsChild>
                                    <w:div w:id="17107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78786">
                      <w:marLeft w:val="0"/>
                      <w:marRight w:val="0"/>
                      <w:marTop w:val="0"/>
                      <w:marBottom w:val="0"/>
                      <w:divBdr>
                        <w:top w:val="none" w:sz="0" w:space="0" w:color="auto"/>
                        <w:left w:val="none" w:sz="0" w:space="0" w:color="auto"/>
                        <w:bottom w:val="none" w:sz="0" w:space="0" w:color="auto"/>
                        <w:right w:val="none" w:sz="0" w:space="0" w:color="auto"/>
                      </w:divBdr>
                    </w:div>
                    <w:div w:id="1470397942">
                      <w:marLeft w:val="0"/>
                      <w:marRight w:val="0"/>
                      <w:marTop w:val="0"/>
                      <w:marBottom w:val="0"/>
                      <w:divBdr>
                        <w:top w:val="none" w:sz="0" w:space="0" w:color="auto"/>
                        <w:left w:val="none" w:sz="0" w:space="0" w:color="auto"/>
                        <w:bottom w:val="none" w:sz="0" w:space="0" w:color="auto"/>
                        <w:right w:val="none" w:sz="0" w:space="0" w:color="auto"/>
                      </w:divBdr>
                      <w:divsChild>
                        <w:div w:id="2077781806">
                          <w:marLeft w:val="-225"/>
                          <w:marRight w:val="-225"/>
                          <w:marTop w:val="0"/>
                          <w:marBottom w:val="0"/>
                          <w:divBdr>
                            <w:top w:val="none" w:sz="0" w:space="0" w:color="auto"/>
                            <w:left w:val="none" w:sz="0" w:space="0" w:color="auto"/>
                            <w:bottom w:val="none" w:sz="0" w:space="0" w:color="auto"/>
                            <w:right w:val="none" w:sz="0" w:space="0" w:color="auto"/>
                          </w:divBdr>
                          <w:divsChild>
                            <w:div w:id="1149590248">
                              <w:marLeft w:val="0"/>
                              <w:marRight w:val="0"/>
                              <w:marTop w:val="0"/>
                              <w:marBottom w:val="0"/>
                              <w:divBdr>
                                <w:top w:val="none" w:sz="0" w:space="0" w:color="auto"/>
                                <w:left w:val="none" w:sz="0" w:space="0" w:color="auto"/>
                                <w:bottom w:val="none" w:sz="0" w:space="0" w:color="auto"/>
                                <w:right w:val="none" w:sz="0" w:space="0" w:color="auto"/>
                              </w:divBdr>
                              <w:divsChild>
                                <w:div w:id="1235161104">
                                  <w:marLeft w:val="0"/>
                                  <w:marRight w:val="0"/>
                                  <w:marTop w:val="0"/>
                                  <w:marBottom w:val="0"/>
                                  <w:divBdr>
                                    <w:top w:val="none" w:sz="0" w:space="0" w:color="auto"/>
                                    <w:left w:val="none" w:sz="0" w:space="0" w:color="auto"/>
                                    <w:bottom w:val="none" w:sz="0" w:space="0" w:color="auto"/>
                                    <w:right w:val="none" w:sz="0" w:space="0" w:color="auto"/>
                                  </w:divBdr>
                                  <w:divsChild>
                                    <w:div w:id="20906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621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sChild>
                                    <w:div w:id="63336362">
                                      <w:marLeft w:val="0"/>
                                      <w:marRight w:val="0"/>
                                      <w:marTop w:val="0"/>
                                      <w:marBottom w:val="0"/>
                                      <w:divBdr>
                                        <w:top w:val="none" w:sz="0" w:space="0" w:color="auto"/>
                                        <w:left w:val="none" w:sz="0" w:space="0" w:color="auto"/>
                                        <w:bottom w:val="none" w:sz="0" w:space="0" w:color="auto"/>
                                        <w:right w:val="none" w:sz="0" w:space="0" w:color="auto"/>
                                      </w:divBdr>
                                      <w:divsChild>
                                        <w:div w:id="325591826">
                                          <w:marLeft w:val="0"/>
                                          <w:marRight w:val="0"/>
                                          <w:marTop w:val="0"/>
                                          <w:marBottom w:val="0"/>
                                          <w:divBdr>
                                            <w:top w:val="none" w:sz="0" w:space="0" w:color="auto"/>
                                            <w:left w:val="none" w:sz="0" w:space="0" w:color="auto"/>
                                            <w:bottom w:val="none" w:sz="0" w:space="0" w:color="auto"/>
                                            <w:right w:val="none" w:sz="0" w:space="0" w:color="auto"/>
                                          </w:divBdr>
                                        </w:div>
                                      </w:divsChild>
                                    </w:div>
                                    <w:div w:id="1461341114">
                                      <w:marLeft w:val="0"/>
                                      <w:marRight w:val="0"/>
                                      <w:marTop w:val="0"/>
                                      <w:marBottom w:val="0"/>
                                      <w:divBdr>
                                        <w:top w:val="none" w:sz="0" w:space="0" w:color="auto"/>
                                        <w:left w:val="none" w:sz="0" w:space="0" w:color="auto"/>
                                        <w:bottom w:val="none" w:sz="0" w:space="0" w:color="auto"/>
                                        <w:right w:val="none" w:sz="0" w:space="0" w:color="auto"/>
                                      </w:divBdr>
                                      <w:divsChild>
                                        <w:div w:id="287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ye-tech-solutions.com/en/products/laser-sys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2020-06-10T21:02:00Z</dcterms:created>
  <dcterms:modified xsi:type="dcterms:W3CDTF">2020-06-10T21:20:00Z</dcterms:modified>
</cp:coreProperties>
</file>