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8D" w:rsidRPr="00221E8D" w:rsidRDefault="00221E8D" w:rsidP="00221E8D">
      <w:pPr>
        <w:rPr>
          <w:rStyle w:val="e24kjd"/>
          <w:bCs/>
        </w:rPr>
      </w:pPr>
      <w:proofErr w:type="gramStart"/>
      <w:r>
        <w:rPr>
          <w:rStyle w:val="e24kjd"/>
          <w:bCs/>
        </w:rPr>
        <w:t>1.</w:t>
      </w:r>
      <w:r w:rsidRPr="00221E8D">
        <w:rPr>
          <w:rStyle w:val="e24kjd"/>
          <w:bCs/>
        </w:rPr>
        <w:t>Yes</w:t>
      </w:r>
      <w:proofErr w:type="gramEnd"/>
      <w:r w:rsidRPr="00221E8D">
        <w:rPr>
          <w:rStyle w:val="e24kjd"/>
          <w:bCs/>
        </w:rPr>
        <w:t xml:space="preserve"> Vitamin C is a coenzyme.</w:t>
      </w:r>
    </w:p>
    <w:p w:rsidR="004A27EF" w:rsidRDefault="00221E8D">
      <w:pPr>
        <w:rPr>
          <w:rStyle w:val="st"/>
        </w:rPr>
      </w:pPr>
      <w:r w:rsidRPr="006A7EC1">
        <w:rPr>
          <w:rStyle w:val="e24kjd"/>
          <w:bCs/>
        </w:rPr>
        <w:t>Coenzymes</w:t>
      </w:r>
      <w:r w:rsidRPr="006A7EC1">
        <w:rPr>
          <w:rStyle w:val="e24kjd"/>
        </w:rPr>
        <w:t xml:space="preserve"> </w:t>
      </w:r>
      <w:r>
        <w:rPr>
          <w:rStyle w:val="e24kjd"/>
        </w:rPr>
        <w:t>function as a major component of enzymes, being essential for their function in the catalysis of biochemical reactions. Tightly bound</w:t>
      </w:r>
      <w:r w:rsidRPr="006A7EC1">
        <w:rPr>
          <w:rStyle w:val="e24kjd"/>
        </w:rPr>
        <w:t xml:space="preserve"> </w:t>
      </w:r>
      <w:r w:rsidRPr="006A7EC1">
        <w:rPr>
          <w:rStyle w:val="e24kjd"/>
          <w:bCs/>
        </w:rPr>
        <w:t>coenzymes</w:t>
      </w:r>
      <w:r>
        <w:rPr>
          <w:rStyle w:val="e24kjd"/>
        </w:rPr>
        <w:t xml:space="preserve"> are often referred to as prosthetic groups. Ascorbic acid, or </w:t>
      </w:r>
      <w:r w:rsidRPr="006A7EC1">
        <w:rPr>
          <w:rStyle w:val="e24kjd"/>
          <w:bCs/>
        </w:rPr>
        <w:t>Vitamin</w:t>
      </w:r>
      <w:r>
        <w:rPr>
          <w:rStyle w:val="e24kjd"/>
        </w:rPr>
        <w:t xml:space="preserve"> C, is synthesized by plants and many animals but not by many primates or guinea pigs.</w:t>
      </w:r>
      <w:r w:rsidRPr="00221E8D">
        <w:rPr>
          <w:rStyle w:val="ListParagraph"/>
        </w:rPr>
        <w:t xml:space="preserve"> </w:t>
      </w:r>
      <w:proofErr w:type="gramStart"/>
      <w:r w:rsidRPr="00221E8D">
        <w:rPr>
          <w:rStyle w:val="Emphasis"/>
          <w:i w:val="0"/>
        </w:rPr>
        <w:t>vitamin</w:t>
      </w:r>
      <w:proofErr w:type="gramEnd"/>
      <w:r w:rsidRPr="00221E8D">
        <w:rPr>
          <w:rStyle w:val="st"/>
          <w:i/>
        </w:rPr>
        <w:t xml:space="preserve"> C</w:t>
      </w:r>
      <w:r>
        <w:rPr>
          <w:rStyle w:val="st"/>
        </w:rPr>
        <w:t xml:space="preserve"> are water-soluble </w:t>
      </w:r>
      <w:r>
        <w:rPr>
          <w:rStyle w:val="Emphasis"/>
        </w:rPr>
        <w:t>vitamins</w:t>
      </w:r>
      <w:r>
        <w:rPr>
          <w:rStyle w:val="st"/>
        </w:rPr>
        <w:t xml:space="preserve"> that  function as </w:t>
      </w:r>
      <w:r>
        <w:rPr>
          <w:rStyle w:val="Emphasis"/>
        </w:rPr>
        <w:t>coenzymes</w:t>
      </w:r>
      <w:r>
        <w:rPr>
          <w:rStyle w:val="st"/>
        </w:rPr>
        <w:t xml:space="preserve"> that help the body obtain energy from food.</w:t>
      </w:r>
    </w:p>
    <w:p w:rsidR="006A7EC1" w:rsidRDefault="00221E8D">
      <w:r>
        <w:rPr>
          <w:rStyle w:val="st"/>
        </w:rPr>
        <w:t>2</w:t>
      </w:r>
      <w:r w:rsidRPr="006A7EC1">
        <w:rPr>
          <w:rStyle w:val="st"/>
        </w:rPr>
        <w:t>.</w:t>
      </w:r>
      <w:r w:rsidRPr="006A7EC1">
        <w:rPr>
          <w:rStyle w:val="e24kjd"/>
          <w:bCs/>
        </w:rPr>
        <w:t xml:space="preserve"> Phospholipids</w:t>
      </w:r>
      <w:r>
        <w:rPr>
          <w:rStyle w:val="e24kjd"/>
        </w:rPr>
        <w:t xml:space="preserve"> consist of a glycerol molecule, two fatty acids, and a phosphate group that is modified by an alcohol. The phosphate group is the negatively-charged polar head, which is hydrophilic. The fatty acid chains are the uncharged, nonpolar tails, which are hydrophobic.</w:t>
      </w:r>
      <w:r w:rsidR="006A7EC1">
        <w:rPr>
          <w:rStyle w:val="e24kjd"/>
        </w:rPr>
        <w:t xml:space="preserve"> </w:t>
      </w:r>
      <w:r w:rsidR="006A7EC1">
        <w:t xml:space="preserve">Phospholipids are the two parallel layers arranged together and lined up to form a phospholipids bilayer. Cell membranes are built up by phospholipids bilayer and play a vital role in cell </w:t>
      </w:r>
      <w:proofErr w:type="gramStart"/>
      <w:r w:rsidR="006A7EC1">
        <w:t>function .</w:t>
      </w:r>
      <w:proofErr w:type="gramEnd"/>
      <w:r w:rsidR="006A7EC1">
        <w:t xml:space="preserve"> Phospholipids plays an important role in cell metabolism, cell structure, as well as functional and </w:t>
      </w:r>
      <w:proofErr w:type="gramStart"/>
      <w:r w:rsidR="006A7EC1">
        <w:t>physicochemical .</w:t>
      </w:r>
      <w:proofErr w:type="gramEnd"/>
    </w:p>
    <w:p w:rsidR="007C0004" w:rsidRDefault="006A7EC1">
      <w:r>
        <w:t>3.</w:t>
      </w:r>
      <w:r w:rsidRPr="006A7EC1">
        <w:t xml:space="preserve"> </w:t>
      </w:r>
      <w:r>
        <w:t>Phospholipids are modified triglycerides with one of the fatty acid chains r</w:t>
      </w:r>
      <w:r w:rsidR="007C0004">
        <w:t>eplaced with a phosphate group.</w:t>
      </w:r>
    </w:p>
    <w:p w:rsidR="007C0004" w:rsidRDefault="006A7EC1">
      <w:r>
        <w:t xml:space="preserve">Glycolipids are </w:t>
      </w:r>
      <w:proofErr w:type="gramStart"/>
      <w:r>
        <w:t>sugar(</w:t>
      </w:r>
      <w:proofErr w:type="spellStart"/>
      <w:proofErr w:type="gramEnd"/>
      <w:r>
        <w:t>glyco</w:t>
      </w:r>
      <w:proofErr w:type="spellEnd"/>
      <w:r>
        <w:t xml:space="preserve">-)containing lipids. They are derived from sphingosine instead of a form of phospholipids that derives from glycerol (phospholipids exist in both derivatives from glycerol and sphingomyelin platform). </w:t>
      </w:r>
    </w:p>
    <w:p w:rsidR="007C0004" w:rsidRDefault="006A7EC1">
      <w:r>
        <w:t xml:space="preserve">Another difference from phospholipids is that glycolipids contain a sugar unit (can be glucose or galactose) instead of a phosphate group. </w:t>
      </w:r>
    </w:p>
    <w:p w:rsidR="00221E8D" w:rsidRDefault="007C0004">
      <w:r>
        <w:t>Phospholipids have a very characteristic non-polar fatty acid chain portion and a polar phosphate portion.</w:t>
      </w:r>
    </w:p>
    <w:p w:rsidR="007C0004" w:rsidRDefault="007C0004"/>
    <w:p w:rsidR="006A7EC1" w:rsidRDefault="006A7EC1"/>
    <w:sectPr w:rsidR="006A7EC1" w:rsidSect="00954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5FE6"/>
    <w:multiLevelType w:val="hybridMultilevel"/>
    <w:tmpl w:val="28222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E8D"/>
    <w:rsid w:val="00221E8D"/>
    <w:rsid w:val="003804A3"/>
    <w:rsid w:val="006A7EC1"/>
    <w:rsid w:val="007C0004"/>
    <w:rsid w:val="009540D1"/>
    <w:rsid w:val="0099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221E8D"/>
  </w:style>
  <w:style w:type="paragraph" w:styleId="ListParagraph">
    <w:name w:val="List Paragraph"/>
    <w:basedOn w:val="Normal"/>
    <w:uiPriority w:val="34"/>
    <w:qFormat/>
    <w:rsid w:val="00221E8D"/>
    <w:pPr>
      <w:ind w:left="720"/>
      <w:contextualSpacing/>
    </w:pPr>
  </w:style>
  <w:style w:type="character" w:customStyle="1" w:styleId="st">
    <w:name w:val="st"/>
    <w:basedOn w:val="DefaultParagraphFont"/>
    <w:rsid w:val="00221E8D"/>
  </w:style>
  <w:style w:type="character" w:styleId="Emphasis">
    <w:name w:val="Emphasis"/>
    <w:basedOn w:val="DefaultParagraphFont"/>
    <w:uiPriority w:val="20"/>
    <w:qFormat/>
    <w:rsid w:val="00221E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2020-06-11T19:38:00Z</dcterms:created>
  <dcterms:modified xsi:type="dcterms:W3CDTF">2020-06-11T20:02:00Z</dcterms:modified>
</cp:coreProperties>
</file>