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89DBB" w14:textId="0F65D9CF" w:rsidR="009F4FBD" w:rsidRPr="002A3588" w:rsidRDefault="009F4FBD" w:rsidP="002A3588">
      <w:pPr>
        <w:jc w:val="both"/>
        <w:rPr>
          <w:rFonts w:ascii="Times New Roman" w:hAnsi="Times New Roman" w:cs="Times New Roman"/>
          <w:sz w:val="24"/>
          <w:szCs w:val="24"/>
        </w:rPr>
      </w:pPr>
      <w:r w:rsidRPr="002A3588">
        <w:rPr>
          <w:rFonts w:ascii="Times New Roman" w:hAnsi="Times New Roman" w:cs="Times New Roman" w:hint="eastAsia"/>
          <w:sz w:val="24"/>
          <w:szCs w:val="24"/>
        </w:rPr>
        <w:t>N</w:t>
      </w:r>
      <w:r w:rsidRPr="002A3588">
        <w:rPr>
          <w:rFonts w:ascii="Times New Roman" w:hAnsi="Times New Roman" w:cs="Times New Roman"/>
          <w:sz w:val="24"/>
          <w:szCs w:val="24"/>
        </w:rPr>
        <w:t>AME: ONOJA ENEWA</w:t>
      </w:r>
    </w:p>
    <w:p w14:paraId="4C37E075" w14:textId="77777777" w:rsidR="009F4FBD" w:rsidRPr="002A3588" w:rsidRDefault="009F4FBD" w:rsidP="002A3588">
      <w:pPr>
        <w:jc w:val="both"/>
        <w:rPr>
          <w:rFonts w:ascii="Times New Roman" w:hAnsi="Times New Roman" w:cs="Times New Roman"/>
          <w:sz w:val="24"/>
          <w:szCs w:val="24"/>
        </w:rPr>
      </w:pPr>
      <w:r w:rsidRPr="002A3588">
        <w:rPr>
          <w:rFonts w:ascii="Times New Roman" w:hAnsi="Times New Roman" w:cs="Times New Roman"/>
          <w:sz w:val="24"/>
          <w:szCs w:val="24"/>
        </w:rPr>
        <w:t>MATRIC NO:19/MHS06/034</w:t>
      </w:r>
    </w:p>
    <w:p w14:paraId="16AAB3F6" w14:textId="77777777" w:rsidR="009F4FBD" w:rsidRPr="002A3588" w:rsidRDefault="009F4FBD"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DEPT: MEDICAL LABORATORY SCIENCE </w:t>
      </w:r>
    </w:p>
    <w:p w14:paraId="2DC69479" w14:textId="77777777" w:rsidR="009F4FBD" w:rsidRPr="002A3588" w:rsidRDefault="009F4FBD" w:rsidP="002A3588">
      <w:pPr>
        <w:jc w:val="both"/>
        <w:rPr>
          <w:rFonts w:ascii="Times New Roman" w:hAnsi="Times New Roman" w:cs="Times New Roman"/>
          <w:sz w:val="24"/>
          <w:szCs w:val="24"/>
        </w:rPr>
      </w:pPr>
      <w:r w:rsidRPr="002A3588">
        <w:rPr>
          <w:rFonts w:ascii="Times New Roman" w:hAnsi="Times New Roman" w:cs="Times New Roman"/>
          <w:sz w:val="24"/>
          <w:szCs w:val="24"/>
        </w:rPr>
        <w:t>COURSE: BCH 206</w:t>
      </w:r>
    </w:p>
    <w:p w14:paraId="363AB0F6" w14:textId="7E3A4FD6" w:rsidR="009F4FBD" w:rsidRPr="002A3588" w:rsidRDefault="009F4FBD" w:rsidP="002A3588">
      <w:pPr>
        <w:jc w:val="both"/>
        <w:rPr>
          <w:rFonts w:ascii="Times New Roman" w:hAnsi="Times New Roman" w:cs="Times New Roman"/>
        </w:rPr>
      </w:pPr>
    </w:p>
    <w:p w14:paraId="42DE18EC" w14:textId="2E1C1DDF" w:rsidR="00EA117F" w:rsidRPr="002A3588" w:rsidRDefault="003A7599" w:rsidP="002A3588">
      <w:pPr>
        <w:shd w:val="clear" w:color="auto" w:fill="FFFFFF"/>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2</w:t>
      </w:r>
      <w:r w:rsidR="00EA117F" w:rsidRPr="002A3588">
        <w:rPr>
          <w:rFonts w:ascii="Times New Roman" w:hAnsi="Times New Roman" w:cs="Times New Roman"/>
          <w:color w:val="333333"/>
          <w:sz w:val="24"/>
          <w:szCs w:val="24"/>
        </w:rPr>
        <w:t>Differences between DNA and RNA</w:t>
      </w:r>
    </w:p>
    <w:tbl>
      <w:tblPr>
        <w:tblStyle w:val="TableGrid"/>
        <w:tblW w:w="10001" w:type="dxa"/>
        <w:tblLook w:val="04A0" w:firstRow="1" w:lastRow="0" w:firstColumn="1" w:lastColumn="0" w:noHBand="0" w:noVBand="1"/>
      </w:tblPr>
      <w:tblGrid>
        <w:gridCol w:w="5000"/>
        <w:gridCol w:w="5001"/>
      </w:tblGrid>
      <w:tr w:rsidR="00EA117F" w:rsidRPr="002A3588" w14:paraId="2EC080EE" w14:textId="77777777" w:rsidTr="003B7200">
        <w:trPr>
          <w:trHeight w:val="413"/>
        </w:trPr>
        <w:tc>
          <w:tcPr>
            <w:tcW w:w="5000" w:type="dxa"/>
          </w:tcPr>
          <w:p w14:paraId="5D6EE9A7"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DNA</w:t>
            </w:r>
          </w:p>
        </w:tc>
        <w:tc>
          <w:tcPr>
            <w:tcW w:w="5001" w:type="dxa"/>
          </w:tcPr>
          <w:p w14:paraId="0306964C"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RNA</w:t>
            </w:r>
          </w:p>
        </w:tc>
      </w:tr>
      <w:tr w:rsidR="00EA117F" w:rsidRPr="002A3588" w14:paraId="29CD86C9" w14:textId="77777777" w:rsidTr="003B7200">
        <w:trPr>
          <w:trHeight w:val="437"/>
        </w:trPr>
        <w:tc>
          <w:tcPr>
            <w:tcW w:w="5000" w:type="dxa"/>
          </w:tcPr>
          <w:p w14:paraId="2A1F0175"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It is mostly found in nucleus and nucleotide </w:t>
            </w:r>
          </w:p>
        </w:tc>
        <w:tc>
          <w:tcPr>
            <w:tcW w:w="5001" w:type="dxa"/>
          </w:tcPr>
          <w:p w14:paraId="0287AB91"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It is mostly found in the cytoplasm</w:t>
            </w:r>
          </w:p>
        </w:tc>
      </w:tr>
      <w:tr w:rsidR="00EA117F" w:rsidRPr="002A3588" w14:paraId="53B84C6C" w14:textId="77777777" w:rsidTr="003B7200">
        <w:trPr>
          <w:trHeight w:val="413"/>
        </w:trPr>
        <w:tc>
          <w:tcPr>
            <w:tcW w:w="5000" w:type="dxa"/>
          </w:tcPr>
          <w:p w14:paraId="4CB88DD6"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It contains deoxyribose sugar</w:t>
            </w:r>
          </w:p>
        </w:tc>
        <w:tc>
          <w:tcPr>
            <w:tcW w:w="5001" w:type="dxa"/>
          </w:tcPr>
          <w:p w14:paraId="5F2619CA"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It contains ribose sugar</w:t>
            </w:r>
          </w:p>
        </w:tc>
      </w:tr>
      <w:tr w:rsidR="00EA117F" w:rsidRPr="002A3588" w14:paraId="41D6FA35" w14:textId="77777777" w:rsidTr="003B7200">
        <w:trPr>
          <w:trHeight w:val="413"/>
        </w:trPr>
        <w:tc>
          <w:tcPr>
            <w:tcW w:w="5000" w:type="dxa"/>
          </w:tcPr>
          <w:p w14:paraId="6058B69B"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Its nitrogenous bases are adenine, thymine, cytosine,guanine</w:t>
            </w:r>
          </w:p>
        </w:tc>
        <w:tc>
          <w:tcPr>
            <w:tcW w:w="5001" w:type="dxa"/>
          </w:tcPr>
          <w:p w14:paraId="46623D50"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Its bases are adenine, uracil, cytosine, guanine </w:t>
            </w:r>
          </w:p>
        </w:tc>
      </w:tr>
      <w:tr w:rsidR="00EA117F" w:rsidRPr="002A3588" w14:paraId="5C09E3C6" w14:textId="77777777" w:rsidTr="003B7200">
        <w:trPr>
          <w:trHeight w:val="413"/>
        </w:trPr>
        <w:tc>
          <w:tcPr>
            <w:tcW w:w="5000" w:type="dxa"/>
          </w:tcPr>
          <w:p w14:paraId="6F499C6A"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It is a long polymer</w:t>
            </w:r>
          </w:p>
        </w:tc>
        <w:tc>
          <w:tcPr>
            <w:tcW w:w="5001" w:type="dxa"/>
          </w:tcPr>
          <w:p w14:paraId="7602948D"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It is shorter than DNA</w:t>
            </w:r>
          </w:p>
        </w:tc>
      </w:tr>
      <w:tr w:rsidR="00EA117F" w:rsidRPr="002A3588" w14:paraId="382A6429" w14:textId="77777777" w:rsidTr="003B7200">
        <w:trPr>
          <w:trHeight w:val="413"/>
        </w:trPr>
        <w:tc>
          <w:tcPr>
            <w:tcW w:w="5000" w:type="dxa"/>
          </w:tcPr>
          <w:p w14:paraId="02741B32"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Adenine pairs with thymine</w:t>
            </w:r>
          </w:p>
        </w:tc>
        <w:tc>
          <w:tcPr>
            <w:tcW w:w="5001" w:type="dxa"/>
          </w:tcPr>
          <w:p w14:paraId="3B43EEBC"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Arginine pairs with uracil </w:t>
            </w:r>
          </w:p>
        </w:tc>
      </w:tr>
      <w:tr w:rsidR="00EA117F" w:rsidRPr="002A3588" w14:paraId="33E2BBD5" w14:textId="77777777" w:rsidTr="003B7200">
        <w:trPr>
          <w:trHeight w:val="413"/>
        </w:trPr>
        <w:tc>
          <w:tcPr>
            <w:tcW w:w="5000" w:type="dxa"/>
          </w:tcPr>
          <w:p w14:paraId="4D515CC6"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It is double stranded </w:t>
            </w:r>
          </w:p>
        </w:tc>
        <w:tc>
          <w:tcPr>
            <w:tcW w:w="5001" w:type="dxa"/>
          </w:tcPr>
          <w:p w14:paraId="4560F6A4"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It is single stranded </w:t>
            </w:r>
          </w:p>
        </w:tc>
      </w:tr>
      <w:tr w:rsidR="00EA117F" w:rsidRPr="002A3588" w14:paraId="07B6A285" w14:textId="77777777" w:rsidTr="003B7200">
        <w:trPr>
          <w:trHeight w:val="413"/>
        </w:trPr>
        <w:tc>
          <w:tcPr>
            <w:tcW w:w="5000" w:type="dxa"/>
          </w:tcPr>
          <w:p w14:paraId="1C4CB472" w14:textId="4F7470D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It exhibits a double helix structure</w:t>
            </w:r>
          </w:p>
        </w:tc>
        <w:tc>
          <w:tcPr>
            <w:tcW w:w="5001" w:type="dxa"/>
          </w:tcPr>
          <w:p w14:paraId="45B339A1"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It forms a secondary and tertiary structure</w:t>
            </w:r>
          </w:p>
        </w:tc>
      </w:tr>
      <w:tr w:rsidR="00EA117F" w:rsidRPr="002A3588" w14:paraId="73FAB591" w14:textId="77777777" w:rsidTr="003B7200">
        <w:trPr>
          <w:trHeight w:val="413"/>
        </w:trPr>
        <w:tc>
          <w:tcPr>
            <w:tcW w:w="5000" w:type="dxa"/>
          </w:tcPr>
          <w:p w14:paraId="0485714E"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DNA is more prone to UV damage </w:t>
            </w:r>
          </w:p>
        </w:tc>
        <w:tc>
          <w:tcPr>
            <w:tcW w:w="5001" w:type="dxa"/>
          </w:tcPr>
          <w:p w14:paraId="0E587E87"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Less prone to uv damage </w:t>
            </w:r>
          </w:p>
        </w:tc>
      </w:tr>
      <w:tr w:rsidR="00EA117F" w:rsidRPr="002A3588" w14:paraId="2AE60D1D" w14:textId="77777777" w:rsidTr="003B7200">
        <w:trPr>
          <w:trHeight w:val="413"/>
        </w:trPr>
        <w:tc>
          <w:tcPr>
            <w:tcW w:w="5000" w:type="dxa"/>
          </w:tcPr>
          <w:p w14:paraId="7414622D"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It carries the genetic information neccesary for development and function </w:t>
            </w:r>
          </w:p>
        </w:tc>
        <w:tc>
          <w:tcPr>
            <w:tcW w:w="5001" w:type="dxa"/>
          </w:tcPr>
          <w:p w14:paraId="4D0744C5" w14:textId="77777777" w:rsidR="00EA117F" w:rsidRPr="002A3588" w:rsidRDefault="00EA117F" w:rsidP="002A3588">
            <w:pPr>
              <w:jc w:val="both"/>
              <w:rPr>
                <w:rFonts w:ascii="Times New Roman" w:hAnsi="Times New Roman" w:cs="Times New Roman"/>
                <w:color w:val="333333"/>
                <w:sz w:val="24"/>
                <w:szCs w:val="24"/>
              </w:rPr>
            </w:pPr>
            <w:r w:rsidRPr="002A3588">
              <w:rPr>
                <w:rFonts w:ascii="Times New Roman" w:hAnsi="Times New Roman" w:cs="Times New Roman"/>
                <w:color w:val="333333"/>
                <w:sz w:val="24"/>
                <w:szCs w:val="24"/>
              </w:rPr>
              <w:t xml:space="preserve">It is mainly involved in protein synthesis and sometimes regulates gene expression </w:t>
            </w:r>
          </w:p>
        </w:tc>
      </w:tr>
    </w:tbl>
    <w:p w14:paraId="1E15BC1B" w14:textId="5691D951" w:rsidR="00EA117F" w:rsidRPr="002A3588" w:rsidRDefault="00EA117F" w:rsidP="002A3588">
      <w:pPr>
        <w:jc w:val="both"/>
        <w:rPr>
          <w:rFonts w:ascii="Times New Roman" w:hAnsi="Times New Roman" w:cs="Times New Roman"/>
        </w:rPr>
      </w:pPr>
    </w:p>
    <w:p w14:paraId="350BD534" w14:textId="77777777" w:rsidR="00BF143D" w:rsidRPr="002A3588" w:rsidRDefault="003A7599" w:rsidP="002A3588">
      <w:pPr>
        <w:jc w:val="both"/>
        <w:rPr>
          <w:rFonts w:ascii="Times New Roman" w:hAnsi="Times New Roman" w:cs="Times New Roman"/>
        </w:rPr>
      </w:pPr>
      <w:r w:rsidRPr="002A3588">
        <w:rPr>
          <w:rFonts w:ascii="Times New Roman" w:hAnsi="Times New Roman" w:cs="Times New Roman"/>
        </w:rPr>
        <w:t>3</w:t>
      </w:r>
      <w:r w:rsidR="00075E9F" w:rsidRPr="002A3588">
        <w:rPr>
          <w:rFonts w:ascii="Times New Roman" w:hAnsi="Times New Roman" w:cs="Times New Roman"/>
        </w:rPr>
        <w:t xml:space="preserve"> Biosynthesis</w:t>
      </w:r>
      <w:r w:rsidRPr="002A3588">
        <w:rPr>
          <w:rFonts w:ascii="Times New Roman" w:hAnsi="Times New Roman" w:cs="Times New Roman"/>
        </w:rPr>
        <w:t xml:space="preserve"> </w:t>
      </w:r>
      <w:r w:rsidR="00BF143D" w:rsidRPr="002A3588">
        <w:rPr>
          <w:rFonts w:ascii="Times New Roman" w:hAnsi="Times New Roman" w:cs="Times New Roman"/>
        </w:rPr>
        <w:t xml:space="preserve">of calcitriol </w:t>
      </w:r>
    </w:p>
    <w:p w14:paraId="344AD2B7" w14:textId="5D90111E" w:rsidR="00EA117F" w:rsidRPr="002A3588" w:rsidRDefault="003A7599" w:rsidP="002A3588">
      <w:pPr>
        <w:jc w:val="both"/>
        <w:rPr>
          <w:rFonts w:ascii="Times New Roman" w:hAnsi="Times New Roman" w:cs="Times New Roman"/>
        </w:rPr>
      </w:pPr>
      <w:r w:rsidRPr="002A3588">
        <w:rPr>
          <w:rFonts w:ascii="Times New Roman" w:hAnsi="Times New Roman" w:cs="Times New Roman"/>
        </w:rPr>
        <w:t>Vitamin D is a prohormone. The cholecalciferol is first transported to liver, where</w:t>
      </w:r>
      <w:r w:rsidR="00426B7F" w:rsidRPr="002A3588">
        <w:rPr>
          <w:rFonts w:ascii="Times New Roman" w:hAnsi="Times New Roman" w:cs="Times New Roman"/>
        </w:rPr>
        <w:t xml:space="preserve"> </w:t>
      </w:r>
      <w:r w:rsidRPr="002A3588">
        <w:rPr>
          <w:rFonts w:ascii="Times New Roman" w:hAnsi="Times New Roman" w:cs="Times New Roman"/>
        </w:rPr>
        <w:t>hydroxylation at 25th position occurs, to form</w:t>
      </w:r>
      <w:r w:rsidR="00426B7F" w:rsidRPr="002A3588">
        <w:rPr>
          <w:rFonts w:ascii="Times New Roman" w:hAnsi="Times New Roman" w:cs="Times New Roman"/>
        </w:rPr>
        <w:t xml:space="preserve"> </w:t>
      </w:r>
      <w:r w:rsidRPr="002A3588">
        <w:rPr>
          <w:rFonts w:ascii="Times New Roman" w:hAnsi="Times New Roman" w:cs="Times New Roman"/>
        </w:rPr>
        <w:t>25-hydroxy cholecalciferol (25-HCC). The</w:t>
      </w:r>
      <w:r w:rsidR="00426B7F" w:rsidRPr="002A3588">
        <w:rPr>
          <w:rFonts w:ascii="Times New Roman" w:hAnsi="Times New Roman" w:cs="Times New Roman"/>
        </w:rPr>
        <w:t xml:space="preserve"> </w:t>
      </w:r>
      <w:r w:rsidRPr="002A3588">
        <w:rPr>
          <w:rFonts w:ascii="Times New Roman" w:hAnsi="Times New Roman" w:cs="Times New Roman"/>
        </w:rPr>
        <w:t>hepatic 25-hydroxylase is a microsomal monooxygenase. It requires cytochrome P-450 and</w:t>
      </w:r>
      <w:r w:rsidR="00426B7F" w:rsidRPr="002A3588">
        <w:rPr>
          <w:rFonts w:ascii="Times New Roman" w:hAnsi="Times New Roman" w:cs="Times New Roman"/>
        </w:rPr>
        <w:t xml:space="preserve"> </w:t>
      </w:r>
      <w:r w:rsidRPr="002A3588">
        <w:rPr>
          <w:rFonts w:ascii="Times New Roman" w:hAnsi="Times New Roman" w:cs="Times New Roman"/>
        </w:rPr>
        <w:t>NADPH</w:t>
      </w:r>
      <w:r w:rsidR="0025410D" w:rsidRPr="002A3588">
        <w:rPr>
          <w:rFonts w:ascii="Times New Roman" w:hAnsi="Times New Roman" w:cs="Times New Roman"/>
        </w:rPr>
        <w:t>.</w:t>
      </w:r>
      <w:r w:rsidRPr="002A3588">
        <w:rPr>
          <w:rFonts w:ascii="Times New Roman" w:hAnsi="Times New Roman" w:cs="Times New Roman"/>
        </w:rPr>
        <w:t xml:space="preserve"> 25-HCC is the major</w:t>
      </w:r>
      <w:r w:rsidR="00426B7F" w:rsidRPr="002A3588">
        <w:rPr>
          <w:rFonts w:ascii="Times New Roman" w:hAnsi="Times New Roman" w:cs="Times New Roman"/>
        </w:rPr>
        <w:t xml:space="preserve"> </w:t>
      </w:r>
      <w:r w:rsidRPr="002A3588">
        <w:rPr>
          <w:rFonts w:ascii="Times New Roman" w:hAnsi="Times New Roman" w:cs="Times New Roman"/>
        </w:rPr>
        <w:t>storage form. In plasma, 25-HCC is bound to "vitamin D</w:t>
      </w:r>
      <w:r w:rsidR="0025410D" w:rsidRPr="002A3588">
        <w:rPr>
          <w:rFonts w:ascii="Times New Roman" w:hAnsi="Times New Roman" w:cs="Times New Roman"/>
        </w:rPr>
        <w:t xml:space="preserve"> </w:t>
      </w:r>
      <w:r w:rsidRPr="002A3588">
        <w:rPr>
          <w:rFonts w:ascii="Times New Roman" w:hAnsi="Times New Roman" w:cs="Times New Roman"/>
        </w:rPr>
        <w:t>binding protein" (VDBP), an alpha-2 globulin. In the kidney, it is further hydroxylated at the</w:t>
      </w:r>
      <w:r w:rsidR="00311E6C" w:rsidRPr="002A3588">
        <w:rPr>
          <w:rFonts w:ascii="Times New Roman" w:hAnsi="Times New Roman" w:cs="Times New Roman"/>
        </w:rPr>
        <w:t xml:space="preserve"> </w:t>
      </w:r>
      <w:r w:rsidRPr="002A3588">
        <w:rPr>
          <w:rFonts w:ascii="Times New Roman" w:hAnsi="Times New Roman" w:cs="Times New Roman"/>
        </w:rPr>
        <w:t>1st position. The 1-alpha hydroxylase is</w:t>
      </w:r>
      <w:r w:rsidR="00311E6C" w:rsidRPr="002A3588">
        <w:rPr>
          <w:rFonts w:ascii="Times New Roman" w:hAnsi="Times New Roman" w:cs="Times New Roman"/>
        </w:rPr>
        <w:t xml:space="preserve"> </w:t>
      </w:r>
      <w:r w:rsidRPr="002A3588">
        <w:rPr>
          <w:rFonts w:ascii="Times New Roman" w:hAnsi="Times New Roman" w:cs="Times New Roman"/>
        </w:rPr>
        <w:t>located in mitochondria of proximal convoluted</w:t>
      </w:r>
      <w:r w:rsidR="00BD6FAB" w:rsidRPr="002A3588">
        <w:rPr>
          <w:rFonts w:ascii="Times New Roman" w:hAnsi="Times New Roman" w:cs="Times New Roman"/>
        </w:rPr>
        <w:t xml:space="preserve"> </w:t>
      </w:r>
      <w:r w:rsidRPr="002A3588">
        <w:rPr>
          <w:rFonts w:ascii="Times New Roman" w:hAnsi="Times New Roman" w:cs="Times New Roman"/>
        </w:rPr>
        <w:t>tubules. It requires cytochrome P-450,</w:t>
      </w:r>
      <w:r w:rsidR="00BD6FAB" w:rsidRPr="002A3588">
        <w:rPr>
          <w:rFonts w:ascii="Times New Roman" w:hAnsi="Times New Roman" w:cs="Times New Roman"/>
        </w:rPr>
        <w:t xml:space="preserve"> </w:t>
      </w:r>
      <w:r w:rsidRPr="002A3588">
        <w:rPr>
          <w:rFonts w:ascii="Times New Roman" w:hAnsi="Times New Roman" w:cs="Times New Roman"/>
        </w:rPr>
        <w:t>NADPH and ferrodoxin (an iron-sulfur protein).</w:t>
      </w:r>
      <w:r w:rsidR="00AC658E" w:rsidRPr="002A3588">
        <w:rPr>
          <w:rFonts w:ascii="Times New Roman" w:hAnsi="Times New Roman" w:cs="Times New Roman"/>
        </w:rPr>
        <w:t xml:space="preserve"> </w:t>
      </w:r>
      <w:r w:rsidRPr="002A3588">
        <w:rPr>
          <w:rFonts w:ascii="Times New Roman" w:hAnsi="Times New Roman" w:cs="Times New Roman"/>
        </w:rPr>
        <w:t>Thus 1,25dihydroxy cholecalciferol (DHCC)</w:t>
      </w:r>
      <w:r w:rsidR="00AC658E" w:rsidRPr="002A3588">
        <w:rPr>
          <w:rFonts w:ascii="Times New Roman" w:hAnsi="Times New Roman" w:cs="Times New Roman"/>
        </w:rPr>
        <w:t xml:space="preserve"> </w:t>
      </w:r>
      <w:r w:rsidRPr="002A3588">
        <w:rPr>
          <w:rFonts w:ascii="Times New Roman" w:hAnsi="Times New Roman" w:cs="Times New Roman"/>
        </w:rPr>
        <w:t>is generated. Since it contains three hydroxyl</w:t>
      </w:r>
      <w:r w:rsidR="00AC658E" w:rsidRPr="002A3588">
        <w:rPr>
          <w:rFonts w:ascii="Times New Roman" w:hAnsi="Times New Roman" w:cs="Times New Roman"/>
        </w:rPr>
        <w:t xml:space="preserve"> </w:t>
      </w:r>
      <w:r w:rsidRPr="002A3588">
        <w:rPr>
          <w:rFonts w:ascii="Times New Roman" w:hAnsi="Times New Roman" w:cs="Times New Roman"/>
        </w:rPr>
        <w:t>groups at 1, 3 and 25 positions, it is also called</w:t>
      </w:r>
      <w:r w:rsidR="00AC658E" w:rsidRPr="002A3588">
        <w:rPr>
          <w:rFonts w:ascii="Times New Roman" w:hAnsi="Times New Roman" w:cs="Times New Roman"/>
        </w:rPr>
        <w:t xml:space="preserve"> </w:t>
      </w:r>
      <w:r w:rsidRPr="002A3588">
        <w:rPr>
          <w:rFonts w:ascii="Times New Roman" w:hAnsi="Times New Roman" w:cs="Times New Roman"/>
        </w:rPr>
        <w:t>Calcitriol. The calcitriol thus</w:t>
      </w:r>
      <w:r w:rsidR="002D1D55" w:rsidRPr="002A3588">
        <w:rPr>
          <w:rFonts w:ascii="Times New Roman" w:hAnsi="Times New Roman" w:cs="Times New Roman"/>
        </w:rPr>
        <w:t xml:space="preserve"> </w:t>
      </w:r>
      <w:r w:rsidRPr="002A3588">
        <w:rPr>
          <w:rFonts w:ascii="Times New Roman" w:hAnsi="Times New Roman" w:cs="Times New Roman"/>
        </w:rPr>
        <w:t>formed is the active form of vitamin</w:t>
      </w:r>
      <w:r w:rsidR="002D1D55" w:rsidRPr="002A3588">
        <w:rPr>
          <w:rFonts w:ascii="Times New Roman" w:hAnsi="Times New Roman" w:cs="Times New Roman"/>
        </w:rPr>
        <w:t xml:space="preserve"> and it increases the blood calcium level</w:t>
      </w:r>
      <w:r w:rsidRPr="002A3588">
        <w:rPr>
          <w:rFonts w:ascii="Times New Roman" w:hAnsi="Times New Roman" w:cs="Times New Roman"/>
        </w:rPr>
        <w:t>; it is a</w:t>
      </w:r>
      <w:r w:rsidR="002D1D55" w:rsidRPr="002A3588">
        <w:rPr>
          <w:rFonts w:ascii="Times New Roman" w:hAnsi="Times New Roman" w:cs="Times New Roman"/>
        </w:rPr>
        <w:t xml:space="preserve"> </w:t>
      </w:r>
      <w:r w:rsidRPr="002A3588">
        <w:rPr>
          <w:rFonts w:ascii="Times New Roman" w:hAnsi="Times New Roman" w:cs="Times New Roman"/>
        </w:rPr>
        <w:t>hormone . 24,25-dihydroxy</w:t>
      </w:r>
      <w:r w:rsidR="002D1D55" w:rsidRPr="002A3588">
        <w:rPr>
          <w:rFonts w:ascii="Times New Roman" w:hAnsi="Times New Roman" w:cs="Times New Roman"/>
        </w:rPr>
        <w:t xml:space="preserve"> </w:t>
      </w:r>
      <w:r w:rsidRPr="002A3588">
        <w:rPr>
          <w:rFonts w:ascii="Times New Roman" w:hAnsi="Times New Roman" w:cs="Times New Roman"/>
        </w:rPr>
        <w:t>cholecalciferol may be formed by hydroxylation of 25-HCC at the 24th position.</w:t>
      </w:r>
    </w:p>
    <w:p w14:paraId="0422711D" w14:textId="654438B9" w:rsidR="006D3C1F" w:rsidRPr="002A3588" w:rsidRDefault="006D3C1F" w:rsidP="002A3588">
      <w:pPr>
        <w:jc w:val="both"/>
        <w:rPr>
          <w:rFonts w:ascii="Times New Roman" w:hAnsi="Times New Roman" w:cs="Times New Roman"/>
        </w:rPr>
      </w:pPr>
    </w:p>
    <w:p w14:paraId="567FB16E" w14:textId="4D5DE889" w:rsidR="001B1014" w:rsidRPr="002A3588" w:rsidRDefault="006D3C1F" w:rsidP="002A3588">
      <w:pPr>
        <w:jc w:val="both"/>
        <w:rPr>
          <w:rFonts w:ascii="Times New Roman" w:hAnsi="Times New Roman" w:cs="Times New Roman"/>
          <w:sz w:val="24"/>
          <w:szCs w:val="24"/>
        </w:rPr>
      </w:pPr>
      <w:r w:rsidRPr="002A3588">
        <w:rPr>
          <w:rFonts w:ascii="Times New Roman" w:hAnsi="Times New Roman" w:cs="Times New Roman"/>
        </w:rPr>
        <w:t>4</w:t>
      </w:r>
      <w:r w:rsidRPr="002A3588">
        <w:rPr>
          <w:rFonts w:ascii="Times New Roman" w:hAnsi="Times New Roman" w:cs="Times New Roman"/>
          <w:sz w:val="24"/>
          <w:szCs w:val="24"/>
        </w:rPr>
        <w:t xml:space="preserve"> coenzymes are non protein molecules required by enzymes to carry out catalytic functions. </w:t>
      </w:r>
      <w:r w:rsidR="006C562E" w:rsidRPr="002A3588">
        <w:rPr>
          <w:rFonts w:ascii="Times New Roman" w:hAnsi="Times New Roman" w:cs="Times New Roman"/>
          <w:sz w:val="24"/>
          <w:szCs w:val="24"/>
        </w:rPr>
        <w:t xml:space="preserve">They are loosely bound to enzymes and are organic in nature. </w:t>
      </w:r>
      <w:r w:rsidRPr="002A3588">
        <w:rPr>
          <w:rFonts w:ascii="Times New Roman" w:hAnsi="Times New Roman" w:cs="Times New Roman"/>
          <w:sz w:val="24"/>
          <w:szCs w:val="24"/>
        </w:rPr>
        <w:t>Water soluble vitamins are precursors of coenzymes</w:t>
      </w:r>
      <w:r w:rsidR="001B1014" w:rsidRPr="002A3588">
        <w:rPr>
          <w:rFonts w:ascii="Times New Roman" w:hAnsi="Times New Roman" w:cs="Times New Roman"/>
          <w:sz w:val="24"/>
          <w:szCs w:val="24"/>
        </w:rPr>
        <w:t>.</w:t>
      </w:r>
    </w:p>
    <w:p w14:paraId="65CB2401" w14:textId="1B7BB372" w:rsidR="006D3C1F" w:rsidRPr="002A3588" w:rsidRDefault="006D3C1F" w:rsidP="002A3588">
      <w:pPr>
        <w:jc w:val="both"/>
        <w:rPr>
          <w:rFonts w:ascii="Times New Roman" w:hAnsi="Times New Roman" w:cs="Times New Roman"/>
          <w:sz w:val="24"/>
          <w:szCs w:val="24"/>
        </w:rPr>
      </w:pPr>
      <w:r w:rsidRPr="002A3588">
        <w:rPr>
          <w:rFonts w:ascii="Times New Roman" w:hAnsi="Times New Roman" w:cs="Times New Roman"/>
          <w:sz w:val="24"/>
          <w:szCs w:val="24"/>
        </w:rPr>
        <w:lastRenderedPageBreak/>
        <w:t>Riboflavin is a precursor of coenzyme FMN or FAD, which are required by several oxidation-reduction rxns in metabolism. FAD and FMN are coenzymes of succinate dehydrogenase in TCA cycle,  acyl CoA dehydrogenase in fatty acid oxidation, amino acid oxidase in destination of amino acids.</w:t>
      </w:r>
    </w:p>
    <w:p w14:paraId="739FE3AB" w14:textId="77777777" w:rsidR="00071D9F" w:rsidRPr="002A3588" w:rsidRDefault="00071D9F" w:rsidP="002A3588">
      <w:pPr>
        <w:jc w:val="both"/>
        <w:rPr>
          <w:rFonts w:ascii="Times New Roman" w:hAnsi="Times New Roman" w:cs="Times New Roman"/>
          <w:sz w:val="24"/>
          <w:szCs w:val="24"/>
        </w:rPr>
      </w:pPr>
    </w:p>
    <w:p w14:paraId="78EBFF2C" w14:textId="34A2967C" w:rsidR="00F253DA" w:rsidRPr="002A3588" w:rsidRDefault="00834A40" w:rsidP="002A3588">
      <w:pPr>
        <w:jc w:val="both"/>
        <w:rPr>
          <w:rFonts w:ascii="Times New Roman" w:hAnsi="Times New Roman" w:cs="Times New Roman"/>
          <w:sz w:val="24"/>
          <w:szCs w:val="24"/>
        </w:rPr>
      </w:pPr>
      <w:r w:rsidRPr="002A3588">
        <w:rPr>
          <w:rFonts w:ascii="Times New Roman" w:hAnsi="Times New Roman" w:cs="Times New Roman"/>
          <w:sz w:val="24"/>
          <w:szCs w:val="24"/>
        </w:rPr>
        <w:t>5</w:t>
      </w:r>
      <w:r w:rsidR="00C075C1" w:rsidRPr="002A3588">
        <w:rPr>
          <w:rFonts w:ascii="Times New Roman" w:hAnsi="Times New Roman" w:cs="Times New Roman"/>
          <w:sz w:val="24"/>
          <w:szCs w:val="24"/>
        </w:rPr>
        <w:t>i</w:t>
      </w:r>
      <w:r w:rsidR="00C67A8E" w:rsidRPr="002A3588">
        <w:rPr>
          <w:rFonts w:ascii="Times New Roman" w:hAnsi="Times New Roman" w:cs="Times New Roman"/>
          <w:sz w:val="24"/>
          <w:szCs w:val="24"/>
        </w:rPr>
        <w:t xml:space="preserve"> </w:t>
      </w:r>
      <w:r w:rsidR="00F253DA" w:rsidRPr="002A3588">
        <w:rPr>
          <w:rFonts w:ascii="Times New Roman" w:hAnsi="Times New Roman" w:cs="Times New Roman"/>
          <w:sz w:val="24"/>
          <w:szCs w:val="24"/>
        </w:rPr>
        <w:t>Nucleosides</w:t>
      </w:r>
      <w:r w:rsidR="00B170E3" w:rsidRPr="002A3588">
        <w:rPr>
          <w:rFonts w:ascii="Times New Roman" w:hAnsi="Times New Roman" w:cs="Times New Roman"/>
          <w:sz w:val="24"/>
          <w:szCs w:val="24"/>
        </w:rPr>
        <w:t xml:space="preserve">: </w:t>
      </w:r>
      <w:r w:rsidR="00F253DA" w:rsidRPr="002A3588">
        <w:rPr>
          <w:rFonts w:ascii="Times New Roman" w:hAnsi="Times New Roman" w:cs="Times New Roman"/>
          <w:sz w:val="24"/>
          <w:szCs w:val="24"/>
        </w:rPr>
        <w:t>Nucleosides are formed when bases are</w:t>
      </w:r>
      <w:r w:rsidR="00B170E3" w:rsidRPr="002A3588">
        <w:rPr>
          <w:rFonts w:ascii="Times New Roman" w:hAnsi="Times New Roman" w:cs="Times New Roman"/>
          <w:sz w:val="24"/>
          <w:szCs w:val="24"/>
        </w:rPr>
        <w:t xml:space="preserve"> </w:t>
      </w:r>
      <w:r w:rsidR="00F253DA" w:rsidRPr="002A3588">
        <w:rPr>
          <w:rFonts w:ascii="Times New Roman" w:hAnsi="Times New Roman" w:cs="Times New Roman"/>
          <w:sz w:val="24"/>
          <w:szCs w:val="24"/>
        </w:rPr>
        <w:t xml:space="preserve">attached to the pentose sugar, D-ribose </w:t>
      </w:r>
      <w:r w:rsidR="00B170E3" w:rsidRPr="002A3588">
        <w:rPr>
          <w:rFonts w:ascii="Times New Roman" w:hAnsi="Times New Roman" w:cs="Times New Roman"/>
          <w:sz w:val="24"/>
          <w:szCs w:val="24"/>
        </w:rPr>
        <w:t>.</w:t>
      </w:r>
      <w:r w:rsidR="00DF5B7A" w:rsidRPr="002A3588">
        <w:rPr>
          <w:rFonts w:ascii="Times New Roman" w:hAnsi="Times New Roman" w:cs="Times New Roman"/>
          <w:sz w:val="24"/>
          <w:szCs w:val="24"/>
        </w:rPr>
        <w:t xml:space="preserve"> </w:t>
      </w:r>
      <w:r w:rsidR="00F253DA" w:rsidRPr="002A3588">
        <w:rPr>
          <w:rFonts w:ascii="Times New Roman" w:hAnsi="Times New Roman" w:cs="Times New Roman"/>
          <w:sz w:val="24"/>
          <w:szCs w:val="24"/>
        </w:rPr>
        <w:t>All the bases are attached to the corresponding pentose sugar by a beta-N-glycosidic</w:t>
      </w:r>
      <w:r w:rsidR="00DF5B7A" w:rsidRPr="002A3588">
        <w:rPr>
          <w:rFonts w:ascii="Times New Roman" w:hAnsi="Times New Roman" w:cs="Times New Roman"/>
          <w:sz w:val="24"/>
          <w:szCs w:val="24"/>
        </w:rPr>
        <w:t xml:space="preserve"> </w:t>
      </w:r>
      <w:r w:rsidR="00F253DA" w:rsidRPr="002A3588">
        <w:rPr>
          <w:rFonts w:ascii="Times New Roman" w:hAnsi="Times New Roman" w:cs="Times New Roman"/>
          <w:sz w:val="24"/>
          <w:szCs w:val="24"/>
        </w:rPr>
        <w:t>bond between the 1st carbon of the pentose</w:t>
      </w:r>
      <w:r w:rsidR="00DF5B7A" w:rsidRPr="002A3588">
        <w:rPr>
          <w:rFonts w:ascii="Times New Roman" w:hAnsi="Times New Roman" w:cs="Times New Roman"/>
          <w:sz w:val="24"/>
          <w:szCs w:val="24"/>
        </w:rPr>
        <w:t xml:space="preserve"> </w:t>
      </w:r>
      <w:r w:rsidR="00F253DA" w:rsidRPr="002A3588">
        <w:rPr>
          <w:rFonts w:ascii="Times New Roman" w:hAnsi="Times New Roman" w:cs="Times New Roman"/>
          <w:sz w:val="24"/>
          <w:szCs w:val="24"/>
        </w:rPr>
        <w:t>sugar and N9 of a purine or N1 of a pyrimidine.</w:t>
      </w:r>
    </w:p>
    <w:p w14:paraId="4CE875FE" w14:textId="25313952" w:rsidR="00834A40" w:rsidRPr="002A3588" w:rsidRDefault="00A31DA9" w:rsidP="002A3588">
      <w:pPr>
        <w:jc w:val="both"/>
        <w:rPr>
          <w:rFonts w:ascii="Times New Roman" w:hAnsi="Times New Roman" w:cs="Times New Roman"/>
          <w:sz w:val="24"/>
          <w:szCs w:val="24"/>
        </w:rPr>
      </w:pPr>
      <w:r w:rsidRPr="002A3588">
        <w:rPr>
          <w:rFonts w:ascii="Times New Roman" w:hAnsi="Times New Roman" w:cs="Times New Roman"/>
          <w:sz w:val="24"/>
          <w:szCs w:val="24"/>
        </w:rPr>
        <w:t>i</w:t>
      </w:r>
      <w:r w:rsidR="00C075C1" w:rsidRPr="002A3588">
        <w:rPr>
          <w:rFonts w:ascii="Times New Roman" w:hAnsi="Times New Roman" w:cs="Times New Roman"/>
          <w:sz w:val="24"/>
          <w:szCs w:val="24"/>
        </w:rPr>
        <w:t>i</w:t>
      </w:r>
      <w:r w:rsidRPr="002A3588">
        <w:rPr>
          <w:rFonts w:ascii="Times New Roman" w:hAnsi="Times New Roman" w:cs="Times New Roman"/>
          <w:sz w:val="24"/>
          <w:szCs w:val="24"/>
        </w:rPr>
        <w:t xml:space="preserve"> </w:t>
      </w:r>
      <w:r w:rsidR="00834A40" w:rsidRPr="002A3588">
        <w:rPr>
          <w:rFonts w:ascii="Times New Roman" w:hAnsi="Times New Roman" w:cs="Times New Roman"/>
          <w:sz w:val="24"/>
          <w:szCs w:val="24"/>
        </w:rPr>
        <w:t>Nucleotides are precursors of the nucleic acids, deoxy-ribonucleic acid (DNA) and ribonucleic acid (RNA). A nucleotide is made up of 3 components:Nitrogenous base, (a purine or a pyrimidine)</w:t>
      </w:r>
      <w:r w:rsidR="00D73E33" w:rsidRPr="002A3588">
        <w:rPr>
          <w:rFonts w:ascii="Times New Roman" w:hAnsi="Times New Roman" w:cs="Times New Roman"/>
          <w:sz w:val="24"/>
          <w:szCs w:val="24"/>
        </w:rPr>
        <w:t xml:space="preserve">: </w:t>
      </w:r>
      <w:r w:rsidR="00834A40" w:rsidRPr="002A3588">
        <w:rPr>
          <w:rFonts w:ascii="Times New Roman" w:hAnsi="Times New Roman" w:cs="Times New Roman"/>
          <w:sz w:val="24"/>
          <w:szCs w:val="24"/>
        </w:rPr>
        <w:t>Pentose sugar</w:t>
      </w:r>
      <w:r w:rsidR="00603F97" w:rsidRPr="002A3588">
        <w:rPr>
          <w:rFonts w:ascii="Times New Roman" w:hAnsi="Times New Roman" w:cs="Times New Roman"/>
          <w:sz w:val="24"/>
          <w:szCs w:val="24"/>
        </w:rPr>
        <w:t xml:space="preserve"> </w:t>
      </w:r>
      <w:r w:rsidR="00AE14FB" w:rsidRPr="002A3588">
        <w:rPr>
          <w:rFonts w:ascii="Times New Roman" w:hAnsi="Times New Roman" w:cs="Times New Roman"/>
          <w:sz w:val="24"/>
          <w:szCs w:val="24"/>
        </w:rPr>
        <w:t>(</w:t>
      </w:r>
      <w:r w:rsidR="00603F97" w:rsidRPr="002A3588">
        <w:rPr>
          <w:rFonts w:ascii="Times New Roman" w:hAnsi="Times New Roman" w:cs="Times New Roman"/>
          <w:sz w:val="24"/>
          <w:szCs w:val="24"/>
        </w:rPr>
        <w:t xml:space="preserve"> a</w:t>
      </w:r>
      <w:r w:rsidR="00834A40" w:rsidRPr="002A3588">
        <w:rPr>
          <w:rFonts w:ascii="Times New Roman" w:hAnsi="Times New Roman" w:cs="Times New Roman"/>
          <w:sz w:val="24"/>
          <w:szCs w:val="24"/>
        </w:rPr>
        <w:t xml:space="preserve"> ribose</w:t>
      </w:r>
      <w:r w:rsidR="00AE14FB" w:rsidRPr="002A3588">
        <w:rPr>
          <w:rFonts w:ascii="Times New Roman" w:hAnsi="Times New Roman" w:cs="Times New Roman"/>
          <w:sz w:val="24"/>
          <w:szCs w:val="24"/>
        </w:rPr>
        <w:t>)</w:t>
      </w:r>
      <w:r w:rsidR="00BE48AD" w:rsidRPr="002A3588">
        <w:rPr>
          <w:rFonts w:ascii="Times New Roman" w:hAnsi="Times New Roman" w:cs="Times New Roman"/>
          <w:sz w:val="24"/>
          <w:szCs w:val="24"/>
        </w:rPr>
        <w:t>and a</w:t>
      </w:r>
      <w:r w:rsidR="00D73E33" w:rsidRPr="002A3588">
        <w:rPr>
          <w:rFonts w:ascii="Times New Roman" w:hAnsi="Times New Roman" w:cs="Times New Roman"/>
          <w:sz w:val="24"/>
          <w:szCs w:val="24"/>
        </w:rPr>
        <w:t xml:space="preserve"> </w:t>
      </w:r>
      <w:r w:rsidR="00834A40" w:rsidRPr="002A3588">
        <w:rPr>
          <w:rFonts w:ascii="Times New Roman" w:hAnsi="Times New Roman" w:cs="Times New Roman"/>
          <w:sz w:val="24"/>
          <w:szCs w:val="24"/>
        </w:rPr>
        <w:t>Phosphate groups esterified to the sugar.</w:t>
      </w:r>
    </w:p>
    <w:p w14:paraId="1F2269EE" w14:textId="24F5BF51" w:rsidR="00075E9F" w:rsidRPr="002A3588" w:rsidRDefault="008869E2" w:rsidP="002A3588">
      <w:pPr>
        <w:jc w:val="both"/>
        <w:rPr>
          <w:rFonts w:ascii="Times New Roman" w:hAnsi="Times New Roman" w:cs="Times New Roman"/>
          <w:sz w:val="24"/>
          <w:szCs w:val="24"/>
        </w:rPr>
      </w:pPr>
      <w:r w:rsidRPr="002A3588">
        <w:rPr>
          <w:rFonts w:ascii="Times New Roman" w:hAnsi="Times New Roman" w:cs="Times New Roman"/>
          <w:sz w:val="24"/>
          <w:szCs w:val="24"/>
        </w:rPr>
        <w:t>In summary, w</w:t>
      </w:r>
      <w:r w:rsidR="00834A40" w:rsidRPr="002A3588">
        <w:rPr>
          <w:rFonts w:ascii="Times New Roman" w:hAnsi="Times New Roman" w:cs="Times New Roman"/>
          <w:sz w:val="24"/>
          <w:szCs w:val="24"/>
        </w:rPr>
        <w:t>hen a base combines with a pentose sugar</w:t>
      </w:r>
      <w:r w:rsidR="00141078" w:rsidRPr="002A3588">
        <w:rPr>
          <w:rFonts w:ascii="Times New Roman" w:hAnsi="Times New Roman" w:cs="Times New Roman"/>
          <w:sz w:val="24"/>
          <w:szCs w:val="24"/>
        </w:rPr>
        <w:t xml:space="preserve"> (ribose) </w:t>
      </w:r>
      <w:r w:rsidR="00834A40" w:rsidRPr="002A3588">
        <w:rPr>
          <w:rFonts w:ascii="Times New Roman" w:hAnsi="Times New Roman" w:cs="Times New Roman"/>
          <w:sz w:val="24"/>
          <w:szCs w:val="24"/>
        </w:rPr>
        <w:t>, a</w:t>
      </w:r>
      <w:r w:rsidR="00D12373" w:rsidRPr="002A3588">
        <w:rPr>
          <w:rFonts w:ascii="Times New Roman" w:hAnsi="Times New Roman" w:cs="Times New Roman"/>
          <w:sz w:val="24"/>
          <w:szCs w:val="24"/>
        </w:rPr>
        <w:t xml:space="preserve"> </w:t>
      </w:r>
      <w:r w:rsidR="00834A40" w:rsidRPr="002A3588">
        <w:rPr>
          <w:rFonts w:ascii="Times New Roman" w:hAnsi="Times New Roman" w:cs="Times New Roman"/>
          <w:sz w:val="24"/>
          <w:szCs w:val="24"/>
        </w:rPr>
        <w:t>nucleoside is formed.</w:t>
      </w:r>
      <w:r w:rsidR="00C67A8E" w:rsidRPr="002A3588">
        <w:rPr>
          <w:rFonts w:ascii="Times New Roman" w:hAnsi="Times New Roman" w:cs="Times New Roman"/>
          <w:sz w:val="24"/>
          <w:szCs w:val="24"/>
        </w:rPr>
        <w:t xml:space="preserve"> </w:t>
      </w:r>
      <w:r w:rsidR="00834A40" w:rsidRPr="002A3588">
        <w:rPr>
          <w:rFonts w:ascii="Times New Roman" w:hAnsi="Times New Roman" w:cs="Times New Roman"/>
          <w:sz w:val="24"/>
          <w:szCs w:val="24"/>
        </w:rPr>
        <w:t>When the nucleoside is esterified to a phosphate group, it is called a nucleotide or nucleosid</w:t>
      </w:r>
      <w:r w:rsidR="005720B6" w:rsidRPr="002A3588">
        <w:rPr>
          <w:rFonts w:ascii="Times New Roman" w:hAnsi="Times New Roman" w:cs="Times New Roman"/>
          <w:sz w:val="24"/>
          <w:szCs w:val="24"/>
        </w:rPr>
        <w:t xml:space="preserve">e </w:t>
      </w:r>
      <w:r w:rsidR="00834A40" w:rsidRPr="002A3588">
        <w:rPr>
          <w:rFonts w:ascii="Times New Roman" w:hAnsi="Times New Roman" w:cs="Times New Roman"/>
          <w:sz w:val="24"/>
          <w:szCs w:val="24"/>
        </w:rPr>
        <w:t>mono-phosphate.</w:t>
      </w:r>
      <w:r w:rsidR="002B07C4" w:rsidRPr="002A3588">
        <w:rPr>
          <w:rFonts w:ascii="Times New Roman" w:hAnsi="Times New Roman" w:cs="Times New Roman"/>
          <w:sz w:val="24"/>
          <w:szCs w:val="24"/>
        </w:rPr>
        <w:t xml:space="preserve"> </w:t>
      </w:r>
      <w:r w:rsidR="00834A40" w:rsidRPr="002A3588">
        <w:rPr>
          <w:rFonts w:ascii="Times New Roman" w:hAnsi="Times New Roman" w:cs="Times New Roman"/>
          <w:sz w:val="24"/>
          <w:szCs w:val="24"/>
        </w:rPr>
        <w:t>RNA</w:t>
      </w:r>
      <w:r w:rsidR="00C67A8E" w:rsidRPr="002A3588">
        <w:rPr>
          <w:rFonts w:ascii="Times New Roman" w:hAnsi="Times New Roman" w:cs="Times New Roman"/>
          <w:sz w:val="24"/>
          <w:szCs w:val="24"/>
        </w:rPr>
        <w:t xml:space="preserve"> </w:t>
      </w:r>
      <w:r w:rsidR="00834A40" w:rsidRPr="002A3588">
        <w:rPr>
          <w:rFonts w:ascii="Times New Roman" w:hAnsi="Times New Roman" w:cs="Times New Roman"/>
          <w:sz w:val="24"/>
          <w:szCs w:val="24"/>
        </w:rPr>
        <w:t>are polymers of nucleoside monophosphates.</w:t>
      </w:r>
    </w:p>
    <w:p w14:paraId="3500EAB9" w14:textId="6266EC16" w:rsidR="00AE14FB" w:rsidRPr="002A3588" w:rsidRDefault="00AE14FB"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Bases </w:t>
      </w:r>
      <w:r w:rsidR="0033707E" w:rsidRPr="002A3588">
        <w:rPr>
          <w:rFonts w:ascii="Times New Roman" w:hAnsi="Times New Roman" w:cs="Times New Roman"/>
          <w:sz w:val="24"/>
          <w:szCs w:val="24"/>
        </w:rPr>
        <w:t>Of RNA</w:t>
      </w:r>
    </w:p>
    <w:p w14:paraId="4ADE0847" w14:textId="77777777" w:rsidR="006D247A" w:rsidRPr="002A3588" w:rsidRDefault="00970A3C" w:rsidP="002A3588">
      <w:pPr>
        <w:jc w:val="both"/>
        <w:rPr>
          <w:rFonts w:ascii="Times New Roman" w:hAnsi="Times New Roman" w:cs="Times New Roman"/>
          <w:sz w:val="24"/>
          <w:szCs w:val="24"/>
        </w:rPr>
      </w:pPr>
      <w:r w:rsidRPr="002A3588">
        <w:rPr>
          <w:rFonts w:ascii="Times New Roman" w:hAnsi="Times New Roman" w:cs="Times New Roman"/>
          <w:sz w:val="24"/>
          <w:szCs w:val="24"/>
        </w:rPr>
        <w:t>-</w:t>
      </w:r>
      <w:r w:rsidR="0033707E" w:rsidRPr="002A3588">
        <w:rPr>
          <w:rFonts w:ascii="Times New Roman" w:hAnsi="Times New Roman" w:cs="Times New Roman"/>
          <w:sz w:val="24"/>
          <w:szCs w:val="24"/>
        </w:rPr>
        <w:t xml:space="preserve">Purines bases include: Adenine and Guanine </w:t>
      </w:r>
    </w:p>
    <w:p w14:paraId="22E29B11" w14:textId="137C0937" w:rsidR="00FB386C" w:rsidRPr="002A3588" w:rsidRDefault="00970A3C" w:rsidP="002A3588">
      <w:pPr>
        <w:jc w:val="both"/>
        <w:rPr>
          <w:rFonts w:ascii="Times New Roman" w:hAnsi="Times New Roman" w:cs="Times New Roman"/>
          <w:sz w:val="24"/>
          <w:szCs w:val="24"/>
        </w:rPr>
      </w:pPr>
      <w:r w:rsidRPr="002A3588">
        <w:rPr>
          <w:rFonts w:ascii="Times New Roman" w:hAnsi="Times New Roman" w:cs="Times New Roman"/>
          <w:sz w:val="24"/>
          <w:szCs w:val="24"/>
        </w:rPr>
        <w:t>-</w:t>
      </w:r>
      <w:r w:rsidR="00FB386C" w:rsidRPr="002A3588">
        <w:rPr>
          <w:rFonts w:ascii="Times New Roman" w:hAnsi="Times New Roman" w:cs="Times New Roman"/>
          <w:sz w:val="24"/>
          <w:szCs w:val="24"/>
        </w:rPr>
        <w:t xml:space="preserve">Pyrimidines include: </w:t>
      </w:r>
      <w:r w:rsidR="004A61F3" w:rsidRPr="002A3588">
        <w:rPr>
          <w:rFonts w:ascii="Times New Roman" w:hAnsi="Times New Roman" w:cs="Times New Roman"/>
          <w:sz w:val="24"/>
          <w:szCs w:val="24"/>
        </w:rPr>
        <w:t>Cytosine and Uracil</w:t>
      </w:r>
    </w:p>
    <w:p w14:paraId="187A3F00" w14:textId="24CFA96F" w:rsidR="003E410C" w:rsidRPr="002A3588" w:rsidRDefault="003E410C" w:rsidP="002A3588">
      <w:pPr>
        <w:jc w:val="both"/>
        <w:rPr>
          <w:rFonts w:ascii="Times New Roman" w:hAnsi="Times New Roman" w:cs="Times New Roman"/>
          <w:sz w:val="24"/>
          <w:szCs w:val="24"/>
        </w:rPr>
      </w:pPr>
    </w:p>
    <w:p w14:paraId="4DA3D746" w14:textId="0047D7D0" w:rsidR="003E410C" w:rsidRPr="002A3588" w:rsidRDefault="003E410C"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7 Vitamins </w:t>
      </w:r>
      <w:r w:rsidR="00AF5B30" w:rsidRPr="002A3588">
        <w:rPr>
          <w:rFonts w:ascii="Times New Roman" w:hAnsi="Times New Roman" w:cs="Times New Roman"/>
          <w:sz w:val="24"/>
          <w:szCs w:val="24"/>
        </w:rPr>
        <w:t xml:space="preserve">are organic nutrients that are required in small quantities  for a variety of biochemical functions and which generally cannot be synthesised by the body and must therefore be supplied by the diet.  </w:t>
      </w:r>
    </w:p>
    <w:p w14:paraId="5F2EFBE9" w14:textId="5C44A65F" w:rsidR="00D7559F" w:rsidRPr="002A3588" w:rsidRDefault="00D7559F" w:rsidP="002A3588">
      <w:pPr>
        <w:jc w:val="both"/>
        <w:rPr>
          <w:rFonts w:ascii="Times New Roman" w:hAnsi="Times New Roman" w:cs="Times New Roman"/>
          <w:sz w:val="24"/>
          <w:szCs w:val="24"/>
          <w:u w:val="single"/>
        </w:rPr>
      </w:pPr>
      <w:r w:rsidRPr="002A3588">
        <w:rPr>
          <w:rFonts w:ascii="Times New Roman" w:hAnsi="Times New Roman" w:cs="Times New Roman"/>
          <w:sz w:val="24"/>
          <w:szCs w:val="24"/>
        </w:rPr>
        <w:t xml:space="preserve">  </w:t>
      </w:r>
      <w:r w:rsidR="00EB59B6" w:rsidRPr="002A3588">
        <w:rPr>
          <w:rFonts w:ascii="Times New Roman" w:hAnsi="Times New Roman" w:cs="Times New Roman"/>
          <w:sz w:val="24"/>
          <w:szCs w:val="24"/>
          <w:u w:val="single"/>
        </w:rPr>
        <w:t>CLASSIFICATION</w:t>
      </w:r>
      <w:r w:rsidRPr="002A3588">
        <w:rPr>
          <w:rFonts w:ascii="Times New Roman" w:hAnsi="Times New Roman" w:cs="Times New Roman"/>
          <w:sz w:val="24"/>
          <w:szCs w:val="24"/>
          <w:u w:val="single"/>
        </w:rPr>
        <w:t xml:space="preserve"> </w:t>
      </w:r>
    </w:p>
    <w:p w14:paraId="5C7D6C2A" w14:textId="26FABD3C" w:rsidR="00D7559F" w:rsidRPr="002A3588" w:rsidRDefault="00EB59B6"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Vitamins </w:t>
      </w:r>
      <w:r w:rsidR="00A671BA" w:rsidRPr="002A3588">
        <w:rPr>
          <w:rFonts w:ascii="Times New Roman" w:hAnsi="Times New Roman" w:cs="Times New Roman"/>
          <w:sz w:val="24"/>
          <w:szCs w:val="24"/>
        </w:rPr>
        <w:t xml:space="preserve">are grouped into two categories based on their solubility </w:t>
      </w:r>
    </w:p>
    <w:p w14:paraId="5368AC5E" w14:textId="77777777" w:rsidR="00FE3448" w:rsidRPr="002A3588" w:rsidRDefault="00FE3448" w:rsidP="002A3588">
      <w:pPr>
        <w:jc w:val="both"/>
        <w:rPr>
          <w:rFonts w:ascii="Times New Roman" w:hAnsi="Times New Roman" w:cs="Times New Roman"/>
          <w:sz w:val="24"/>
          <w:szCs w:val="24"/>
        </w:rPr>
      </w:pPr>
      <w:r w:rsidRPr="002A3588">
        <w:rPr>
          <w:rFonts w:ascii="Times New Roman" w:hAnsi="Times New Roman" w:cs="Times New Roman"/>
          <w:sz w:val="24"/>
          <w:szCs w:val="24"/>
        </w:rPr>
        <w:t>a. water soluble vitamins include: thiamine, riboflavin, pantothenic acid, pyridoxine, biotin, Felicia acid, cobalamin, vitamin C (ascorbic acid).</w:t>
      </w:r>
    </w:p>
    <w:p w14:paraId="11C0335C" w14:textId="041F4D87" w:rsidR="00D56739" w:rsidRPr="002A3588" w:rsidRDefault="00FE3448" w:rsidP="002A3588">
      <w:pPr>
        <w:jc w:val="both"/>
        <w:rPr>
          <w:rFonts w:ascii="Times New Roman" w:hAnsi="Times New Roman" w:cs="Times New Roman"/>
          <w:sz w:val="24"/>
          <w:szCs w:val="24"/>
        </w:rPr>
      </w:pPr>
      <w:r w:rsidRPr="002A3588">
        <w:rPr>
          <w:rFonts w:ascii="Times New Roman" w:hAnsi="Times New Roman" w:cs="Times New Roman"/>
          <w:sz w:val="24"/>
          <w:szCs w:val="24"/>
        </w:rPr>
        <w:t>b. Fat soluble vitamins include : vitamin A,  vitamin D,  vitamin E, vitamin K</w:t>
      </w:r>
    </w:p>
    <w:p w14:paraId="432A52B8" w14:textId="0A73D0CF" w:rsidR="00D56739" w:rsidRPr="002A3588" w:rsidRDefault="00D56739"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Thiamine</w:t>
      </w:r>
      <w:r w:rsidR="006C1653" w:rsidRPr="002A3588">
        <w:rPr>
          <w:rFonts w:ascii="Times New Roman" w:hAnsi="Times New Roman" w:cs="Times New Roman"/>
          <w:sz w:val="24"/>
          <w:szCs w:val="24"/>
          <w:u w:val="single"/>
        </w:rPr>
        <w:t xml:space="preserve"> (vitamin B1) </w:t>
      </w:r>
    </w:p>
    <w:p w14:paraId="181E3FC3" w14:textId="5C754B24" w:rsidR="006C1653" w:rsidRPr="002A3588" w:rsidRDefault="006C1653"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Sources:aleurone </w:t>
      </w:r>
      <w:r w:rsidR="00AF670B" w:rsidRPr="002A3588">
        <w:rPr>
          <w:rFonts w:ascii="Times New Roman" w:hAnsi="Times New Roman" w:cs="Times New Roman"/>
          <w:sz w:val="24"/>
          <w:szCs w:val="24"/>
        </w:rPr>
        <w:t>layer</w:t>
      </w:r>
      <w:r w:rsidRPr="002A3588">
        <w:rPr>
          <w:rFonts w:ascii="Times New Roman" w:hAnsi="Times New Roman" w:cs="Times New Roman"/>
          <w:sz w:val="24"/>
          <w:szCs w:val="24"/>
        </w:rPr>
        <w:t xml:space="preserve"> of cereals, yeast, meat, green vegetables </w:t>
      </w:r>
    </w:p>
    <w:p w14:paraId="53819C32" w14:textId="1F4D317E" w:rsidR="006C1653" w:rsidRPr="002A3588" w:rsidRDefault="00AF670B" w:rsidP="002A3588">
      <w:pPr>
        <w:jc w:val="both"/>
        <w:rPr>
          <w:rFonts w:ascii="Times New Roman" w:hAnsi="Times New Roman" w:cs="Times New Roman"/>
          <w:sz w:val="24"/>
          <w:szCs w:val="24"/>
        </w:rPr>
      </w:pPr>
      <w:r w:rsidRPr="002A3588">
        <w:rPr>
          <w:rFonts w:ascii="Times New Roman" w:hAnsi="Times New Roman" w:cs="Times New Roman"/>
          <w:sz w:val="24"/>
          <w:szCs w:val="24"/>
        </w:rPr>
        <w:t>Active form: Thiamine pyrophosphate (Tpp)</w:t>
      </w:r>
    </w:p>
    <w:p w14:paraId="6F707128" w14:textId="25A61683" w:rsidR="00AF670B" w:rsidRPr="002A3588" w:rsidRDefault="004D042E" w:rsidP="002A3588">
      <w:pPr>
        <w:jc w:val="both"/>
        <w:rPr>
          <w:rFonts w:ascii="Times New Roman" w:hAnsi="Times New Roman" w:cs="Times New Roman"/>
          <w:sz w:val="24"/>
          <w:szCs w:val="24"/>
        </w:rPr>
      </w:pPr>
      <w:r w:rsidRPr="002A3588">
        <w:rPr>
          <w:rFonts w:ascii="Times New Roman" w:hAnsi="Times New Roman" w:cs="Times New Roman"/>
          <w:sz w:val="24"/>
          <w:szCs w:val="24"/>
        </w:rPr>
        <w:t>Function:</w:t>
      </w:r>
      <w:r w:rsidR="003620CB" w:rsidRPr="002A3588">
        <w:rPr>
          <w:rFonts w:ascii="Times New Roman" w:hAnsi="Times New Roman" w:cs="Times New Roman"/>
          <w:sz w:val="24"/>
          <w:szCs w:val="24"/>
        </w:rPr>
        <w:t xml:space="preserve"> </w:t>
      </w:r>
      <w:r w:rsidR="00497C8E" w:rsidRPr="002A3588">
        <w:rPr>
          <w:rFonts w:ascii="Times New Roman" w:hAnsi="Times New Roman" w:cs="Times New Roman"/>
          <w:sz w:val="24"/>
          <w:szCs w:val="24"/>
        </w:rPr>
        <w:t xml:space="preserve">a </w:t>
      </w:r>
      <w:r w:rsidR="003620CB" w:rsidRPr="002A3588">
        <w:rPr>
          <w:rFonts w:ascii="Times New Roman" w:hAnsi="Times New Roman" w:cs="Times New Roman"/>
          <w:sz w:val="24"/>
          <w:szCs w:val="24"/>
        </w:rPr>
        <w:t>Thiamine</w:t>
      </w:r>
      <w:r w:rsidRPr="002A3588">
        <w:rPr>
          <w:rFonts w:ascii="Times New Roman" w:hAnsi="Times New Roman" w:cs="Times New Roman"/>
          <w:sz w:val="24"/>
          <w:szCs w:val="24"/>
        </w:rPr>
        <w:t xml:space="preserve"> </w:t>
      </w:r>
      <w:r w:rsidR="003620CB" w:rsidRPr="002A3588">
        <w:rPr>
          <w:rFonts w:ascii="Times New Roman" w:hAnsi="Times New Roman" w:cs="Times New Roman"/>
          <w:sz w:val="24"/>
          <w:szCs w:val="24"/>
        </w:rPr>
        <w:t xml:space="preserve">is a precursor for the coenyme Tpp. </w:t>
      </w:r>
      <w:r w:rsidR="00497C8E" w:rsidRPr="002A3588">
        <w:rPr>
          <w:rFonts w:ascii="Times New Roman" w:hAnsi="Times New Roman" w:cs="Times New Roman"/>
          <w:sz w:val="24"/>
          <w:szCs w:val="24"/>
        </w:rPr>
        <w:t>Tpp is a coenzme involved in series of enzymatic rxns mainly for oxidative decarboxylation and transketolase reaction</w:t>
      </w:r>
      <w:r w:rsidR="00BD5DF1" w:rsidRPr="002A3588">
        <w:rPr>
          <w:rFonts w:ascii="Times New Roman" w:hAnsi="Times New Roman" w:cs="Times New Roman"/>
          <w:sz w:val="24"/>
          <w:szCs w:val="24"/>
        </w:rPr>
        <w:t xml:space="preserve"> e.g </w:t>
      </w:r>
      <w:r w:rsidR="00CA4F44" w:rsidRPr="002A3588">
        <w:rPr>
          <w:rFonts w:ascii="Times New Roman" w:hAnsi="Times New Roman" w:cs="Times New Roman"/>
          <w:sz w:val="24"/>
          <w:szCs w:val="24"/>
        </w:rPr>
        <w:t xml:space="preserve"> in the conversionof pyruvate into acetyl CoA by the enzyme pyruvate dehydrogenase </w:t>
      </w:r>
    </w:p>
    <w:p w14:paraId="6FBA5AC8" w14:textId="27BC7306" w:rsidR="00B3500C" w:rsidRPr="002A3588" w:rsidRDefault="00B3500C" w:rsidP="002A3588">
      <w:pPr>
        <w:jc w:val="both"/>
        <w:rPr>
          <w:rFonts w:ascii="Times New Roman" w:hAnsi="Times New Roman" w:cs="Times New Roman"/>
          <w:sz w:val="24"/>
          <w:szCs w:val="24"/>
        </w:rPr>
      </w:pPr>
      <w:r w:rsidRPr="002A3588">
        <w:rPr>
          <w:rFonts w:ascii="Times New Roman" w:hAnsi="Times New Roman" w:cs="Times New Roman"/>
          <w:sz w:val="24"/>
          <w:szCs w:val="24"/>
        </w:rPr>
        <w:lastRenderedPageBreak/>
        <w:t xml:space="preserve">b Thiamine is mainly required of carbohydrate metabolism. </w:t>
      </w:r>
    </w:p>
    <w:p w14:paraId="50890BF5" w14:textId="1D323605" w:rsidR="00927B6F" w:rsidRPr="002A3588" w:rsidRDefault="00B3500C" w:rsidP="002A3588">
      <w:pPr>
        <w:jc w:val="both"/>
        <w:rPr>
          <w:rFonts w:ascii="Times New Roman" w:hAnsi="Times New Roman" w:cs="Times New Roman"/>
          <w:sz w:val="24"/>
          <w:szCs w:val="24"/>
        </w:rPr>
      </w:pPr>
      <w:r w:rsidRPr="002A3588">
        <w:rPr>
          <w:rFonts w:ascii="Times New Roman" w:hAnsi="Times New Roman" w:cs="Times New Roman"/>
          <w:sz w:val="24"/>
          <w:szCs w:val="24"/>
        </w:rPr>
        <w:t>Deficienc</w:t>
      </w:r>
      <w:r w:rsidR="00927B6F" w:rsidRPr="002A3588">
        <w:rPr>
          <w:rFonts w:ascii="Times New Roman" w:hAnsi="Times New Roman" w:cs="Times New Roman"/>
          <w:sz w:val="24"/>
          <w:szCs w:val="24"/>
        </w:rPr>
        <w:t>ies</w:t>
      </w:r>
      <w:r w:rsidRPr="002A3588">
        <w:rPr>
          <w:rFonts w:ascii="Times New Roman" w:hAnsi="Times New Roman" w:cs="Times New Roman"/>
          <w:sz w:val="24"/>
          <w:szCs w:val="24"/>
        </w:rPr>
        <w:t xml:space="preserve"> :</w:t>
      </w:r>
      <w:r w:rsidR="00927B6F" w:rsidRPr="002A3588">
        <w:rPr>
          <w:rFonts w:ascii="Times New Roman" w:hAnsi="Times New Roman" w:cs="Times New Roman"/>
          <w:sz w:val="24"/>
          <w:szCs w:val="24"/>
        </w:rPr>
        <w:t>dry-beri beri,</w:t>
      </w:r>
      <w:r w:rsidR="00A7561D" w:rsidRPr="002A3588">
        <w:rPr>
          <w:rFonts w:ascii="Times New Roman" w:hAnsi="Times New Roman" w:cs="Times New Roman"/>
          <w:sz w:val="24"/>
          <w:szCs w:val="24"/>
        </w:rPr>
        <w:t xml:space="preserve"> wet beri beri, we</w:t>
      </w:r>
      <w:r w:rsidR="005A6575" w:rsidRPr="002A3588">
        <w:rPr>
          <w:rFonts w:ascii="Times New Roman" w:hAnsi="Times New Roman" w:cs="Times New Roman"/>
          <w:sz w:val="24"/>
          <w:szCs w:val="24"/>
        </w:rPr>
        <w:t>r</w:t>
      </w:r>
      <w:r w:rsidR="00A7561D" w:rsidRPr="002A3588">
        <w:rPr>
          <w:rFonts w:ascii="Times New Roman" w:hAnsi="Times New Roman" w:cs="Times New Roman"/>
          <w:sz w:val="24"/>
          <w:szCs w:val="24"/>
        </w:rPr>
        <w:t>nicke,</w:t>
      </w:r>
      <w:r w:rsidR="005A6575" w:rsidRPr="002A3588">
        <w:rPr>
          <w:rFonts w:ascii="Times New Roman" w:hAnsi="Times New Roman" w:cs="Times New Roman"/>
          <w:sz w:val="24"/>
          <w:szCs w:val="24"/>
        </w:rPr>
        <w:t xml:space="preserve"> polyneuritis. </w:t>
      </w:r>
    </w:p>
    <w:p w14:paraId="2A4F296C" w14:textId="6605699A" w:rsidR="00CA7952" w:rsidRPr="002A3588" w:rsidRDefault="00CA7952"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Riboflabin</w:t>
      </w:r>
      <w:r w:rsidR="0059063B" w:rsidRPr="002A3588">
        <w:rPr>
          <w:rFonts w:ascii="Times New Roman" w:hAnsi="Times New Roman" w:cs="Times New Roman"/>
          <w:sz w:val="24"/>
          <w:szCs w:val="24"/>
          <w:u w:val="single"/>
        </w:rPr>
        <w:t xml:space="preserve"> (vitamin B2) </w:t>
      </w:r>
    </w:p>
    <w:p w14:paraId="22915359" w14:textId="301A1379" w:rsidR="00CA7952" w:rsidRPr="002A3588" w:rsidRDefault="00CA7952"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Sources: liver, dried yeast,  egg and whole milk </w:t>
      </w:r>
    </w:p>
    <w:p w14:paraId="53E4BB34" w14:textId="3BDC56E7" w:rsidR="00446FC9" w:rsidRPr="002A3588" w:rsidRDefault="00CA7952" w:rsidP="002A3588">
      <w:pPr>
        <w:jc w:val="both"/>
        <w:rPr>
          <w:rFonts w:ascii="Times New Roman" w:hAnsi="Times New Roman" w:cs="Times New Roman"/>
          <w:sz w:val="24"/>
          <w:szCs w:val="24"/>
        </w:rPr>
      </w:pPr>
      <w:r w:rsidRPr="002A3588">
        <w:rPr>
          <w:rFonts w:ascii="Times New Roman" w:hAnsi="Times New Roman" w:cs="Times New Roman"/>
          <w:sz w:val="24"/>
          <w:szCs w:val="24"/>
        </w:rPr>
        <w:t>Active form</w:t>
      </w:r>
      <w:r w:rsidR="00446FC9" w:rsidRPr="002A3588">
        <w:rPr>
          <w:rFonts w:ascii="Times New Roman" w:hAnsi="Times New Roman" w:cs="Times New Roman"/>
          <w:sz w:val="24"/>
          <w:szCs w:val="24"/>
        </w:rPr>
        <w:t xml:space="preserve"> or</w:t>
      </w:r>
      <w:r w:rsidRPr="002A3588">
        <w:rPr>
          <w:rFonts w:ascii="Times New Roman" w:hAnsi="Times New Roman" w:cs="Times New Roman"/>
          <w:sz w:val="24"/>
          <w:szCs w:val="24"/>
        </w:rPr>
        <w:t xml:space="preserve"> </w:t>
      </w:r>
      <w:r w:rsidR="00446FC9" w:rsidRPr="002A3588">
        <w:rPr>
          <w:rFonts w:ascii="Times New Roman" w:hAnsi="Times New Roman" w:cs="Times New Roman"/>
          <w:sz w:val="24"/>
          <w:szCs w:val="24"/>
        </w:rPr>
        <w:t xml:space="preserve">coenzyme form: flavin mononucleotide (FMN) and flavin adenine dinucleotide </w:t>
      </w:r>
      <w:r w:rsidR="00AA2F2C" w:rsidRPr="002A3588">
        <w:rPr>
          <w:rFonts w:ascii="Times New Roman" w:hAnsi="Times New Roman" w:cs="Times New Roman"/>
          <w:sz w:val="24"/>
          <w:szCs w:val="24"/>
        </w:rPr>
        <w:t xml:space="preserve">(FAD). </w:t>
      </w:r>
      <w:r w:rsidR="00A15318" w:rsidRPr="002A3588">
        <w:rPr>
          <w:rFonts w:ascii="Times New Roman" w:hAnsi="Times New Roman" w:cs="Times New Roman"/>
          <w:sz w:val="24"/>
          <w:szCs w:val="24"/>
        </w:rPr>
        <w:t>Enzymes containing riboflavin are called flavoproteins</w:t>
      </w:r>
    </w:p>
    <w:p w14:paraId="4FB46F18" w14:textId="37128A7C" w:rsidR="00A15318" w:rsidRPr="002A3588" w:rsidRDefault="00A15318"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Functions: </w:t>
      </w:r>
      <w:r w:rsidR="00AA2F2C" w:rsidRPr="002A3588">
        <w:rPr>
          <w:rFonts w:ascii="Times New Roman" w:hAnsi="Times New Roman" w:cs="Times New Roman"/>
          <w:sz w:val="24"/>
          <w:szCs w:val="24"/>
        </w:rPr>
        <w:t xml:space="preserve"> a Riboflavin are precursors of coenzyme FMN and FAD</w:t>
      </w:r>
      <w:r w:rsidR="00F561C6" w:rsidRPr="002A3588">
        <w:rPr>
          <w:rFonts w:ascii="Times New Roman" w:hAnsi="Times New Roman" w:cs="Times New Roman"/>
          <w:sz w:val="24"/>
          <w:szCs w:val="24"/>
        </w:rPr>
        <w:t xml:space="preserve"> which are required by several </w:t>
      </w:r>
      <w:r w:rsidR="008B6F4F" w:rsidRPr="002A3588">
        <w:rPr>
          <w:rFonts w:ascii="Times New Roman" w:hAnsi="Times New Roman" w:cs="Times New Roman"/>
          <w:sz w:val="24"/>
          <w:szCs w:val="24"/>
        </w:rPr>
        <w:t xml:space="preserve">oxidation -reduction rxns </w:t>
      </w:r>
      <w:r w:rsidR="00E769B8" w:rsidRPr="002A3588">
        <w:rPr>
          <w:rFonts w:ascii="Times New Roman" w:hAnsi="Times New Roman" w:cs="Times New Roman"/>
          <w:sz w:val="24"/>
          <w:szCs w:val="24"/>
        </w:rPr>
        <w:t>in metabolism</w:t>
      </w:r>
      <w:r w:rsidR="00C9649C" w:rsidRPr="002A3588">
        <w:rPr>
          <w:rFonts w:ascii="Times New Roman" w:hAnsi="Times New Roman" w:cs="Times New Roman"/>
          <w:sz w:val="24"/>
          <w:szCs w:val="24"/>
        </w:rPr>
        <w:t xml:space="preserve"> (carbohydrates, protein, nucleic acid, </w:t>
      </w:r>
      <w:r w:rsidR="005F040D" w:rsidRPr="002A3588">
        <w:rPr>
          <w:rFonts w:ascii="Times New Roman" w:hAnsi="Times New Roman" w:cs="Times New Roman"/>
          <w:sz w:val="24"/>
          <w:szCs w:val="24"/>
        </w:rPr>
        <w:t xml:space="preserve">lipid metabolism) and electron transport chain. </w:t>
      </w:r>
    </w:p>
    <w:p w14:paraId="5DFCB4B9" w14:textId="5D578725" w:rsidR="00AA2F2C" w:rsidRPr="002A3588" w:rsidRDefault="00F561C6"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b </w:t>
      </w:r>
      <w:r w:rsidR="00AA2F2C" w:rsidRPr="002A3588">
        <w:rPr>
          <w:rFonts w:ascii="Times New Roman" w:hAnsi="Times New Roman" w:cs="Times New Roman"/>
          <w:sz w:val="24"/>
          <w:szCs w:val="24"/>
        </w:rPr>
        <w:t xml:space="preserve">They are involved in </w:t>
      </w:r>
      <w:r w:rsidRPr="002A3588">
        <w:rPr>
          <w:rFonts w:ascii="Times New Roman" w:hAnsi="Times New Roman" w:cs="Times New Roman"/>
          <w:sz w:val="24"/>
          <w:szCs w:val="24"/>
        </w:rPr>
        <w:t>protection against peroxidation in metabolism of xenobiotics</w:t>
      </w:r>
    </w:p>
    <w:p w14:paraId="01E876F4" w14:textId="0299CF94" w:rsidR="005F040D" w:rsidRPr="002A3588" w:rsidRDefault="005F040D"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Deficiencies: </w:t>
      </w:r>
      <w:r w:rsidR="00EA34D7" w:rsidRPr="002A3588">
        <w:rPr>
          <w:rFonts w:ascii="Times New Roman" w:hAnsi="Times New Roman" w:cs="Times New Roman"/>
          <w:sz w:val="24"/>
          <w:szCs w:val="24"/>
        </w:rPr>
        <w:t xml:space="preserve">cheilosis, glossitis, angular somatitis. </w:t>
      </w:r>
    </w:p>
    <w:p w14:paraId="61BD112B" w14:textId="2D488580" w:rsidR="00EA34D7" w:rsidRPr="002A3588" w:rsidRDefault="00EA34D7" w:rsidP="002A3588">
      <w:pPr>
        <w:jc w:val="both"/>
        <w:rPr>
          <w:rFonts w:ascii="Times New Roman" w:hAnsi="Times New Roman" w:cs="Times New Roman"/>
          <w:sz w:val="24"/>
          <w:szCs w:val="24"/>
        </w:rPr>
      </w:pPr>
    </w:p>
    <w:p w14:paraId="5236590A" w14:textId="3AE2DBEB" w:rsidR="00EA34D7" w:rsidRPr="002A3588" w:rsidRDefault="00EA34D7"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Niacin</w:t>
      </w:r>
      <w:r w:rsidR="0059063B" w:rsidRPr="002A3588">
        <w:rPr>
          <w:rFonts w:ascii="Times New Roman" w:hAnsi="Times New Roman" w:cs="Times New Roman"/>
          <w:sz w:val="24"/>
          <w:szCs w:val="24"/>
          <w:u w:val="single"/>
        </w:rPr>
        <w:t xml:space="preserve"> (vitamin B3) </w:t>
      </w:r>
    </w:p>
    <w:p w14:paraId="09FDD4BF" w14:textId="15588CC3" w:rsidR="00EA34D7" w:rsidRPr="002A3588" w:rsidRDefault="00703A1A" w:rsidP="002A3588">
      <w:pPr>
        <w:jc w:val="both"/>
        <w:rPr>
          <w:rFonts w:ascii="Times New Roman" w:hAnsi="Times New Roman" w:cs="Times New Roman"/>
          <w:sz w:val="24"/>
          <w:szCs w:val="24"/>
        </w:rPr>
      </w:pPr>
      <w:r w:rsidRPr="002A3588">
        <w:rPr>
          <w:rFonts w:ascii="Times New Roman" w:hAnsi="Times New Roman" w:cs="Times New Roman"/>
          <w:sz w:val="24"/>
          <w:szCs w:val="24"/>
        </w:rPr>
        <w:t>Sources: yeast, liver, legumes and meat</w:t>
      </w:r>
    </w:p>
    <w:p w14:paraId="011CCC5E" w14:textId="4B6B5803" w:rsidR="00703A1A" w:rsidRPr="002A3588" w:rsidRDefault="007F7F59"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Active form: </w:t>
      </w:r>
      <w:r w:rsidR="004D1CE4" w:rsidRPr="002A3588">
        <w:rPr>
          <w:rFonts w:ascii="Times New Roman" w:hAnsi="Times New Roman" w:cs="Times New Roman"/>
          <w:sz w:val="24"/>
          <w:szCs w:val="24"/>
        </w:rPr>
        <w:t xml:space="preserve">Nicotinamide adenine dinucleotide(NAD+) and </w:t>
      </w:r>
      <w:r w:rsidR="00C30E66" w:rsidRPr="002A3588">
        <w:rPr>
          <w:rFonts w:ascii="Times New Roman" w:hAnsi="Times New Roman" w:cs="Times New Roman"/>
          <w:sz w:val="24"/>
          <w:szCs w:val="24"/>
        </w:rPr>
        <w:t xml:space="preserve">nicotinamide adenine dinuleotide phosphate (NADP+) </w:t>
      </w:r>
    </w:p>
    <w:p w14:paraId="701C545D" w14:textId="7227DDB8" w:rsidR="00C30E66" w:rsidRPr="002A3588" w:rsidRDefault="00C30E66"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Functions: </w:t>
      </w:r>
      <w:r w:rsidR="00514752" w:rsidRPr="002A3588">
        <w:rPr>
          <w:rFonts w:ascii="Times New Roman" w:hAnsi="Times New Roman" w:cs="Times New Roman"/>
          <w:sz w:val="24"/>
          <w:szCs w:val="24"/>
        </w:rPr>
        <w:t xml:space="preserve">NAD+ and NADP+are involved in various oxidation and reduction reactions catalyzed by </w:t>
      </w:r>
      <w:r w:rsidR="00E549DA" w:rsidRPr="002A3588">
        <w:rPr>
          <w:rFonts w:ascii="Times New Roman" w:hAnsi="Times New Roman" w:cs="Times New Roman"/>
          <w:sz w:val="24"/>
          <w:szCs w:val="24"/>
        </w:rPr>
        <w:t xml:space="preserve">dehydrogenase in metabolism, they are therefore involved in many metabolic pathways. </w:t>
      </w:r>
    </w:p>
    <w:p w14:paraId="7E71D586" w14:textId="2C1B8D8E" w:rsidR="00646470" w:rsidRPr="002A3588" w:rsidRDefault="00646470"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Deficiencies: pellagra, dermatitis,  diarrhoea, dementia. </w:t>
      </w:r>
    </w:p>
    <w:p w14:paraId="3812497E" w14:textId="1261214A" w:rsidR="0059063B" w:rsidRPr="002A3588" w:rsidRDefault="0059063B" w:rsidP="002A3588">
      <w:pPr>
        <w:jc w:val="both"/>
        <w:rPr>
          <w:rFonts w:ascii="Times New Roman" w:hAnsi="Times New Roman" w:cs="Times New Roman"/>
          <w:sz w:val="24"/>
          <w:szCs w:val="24"/>
        </w:rPr>
      </w:pPr>
    </w:p>
    <w:p w14:paraId="3346C436" w14:textId="4F6E5BE7" w:rsidR="00A078A5" w:rsidRPr="002A3588" w:rsidRDefault="0089225B"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Pantothenic</w:t>
      </w:r>
      <w:r w:rsidR="00A078A5" w:rsidRPr="002A3588">
        <w:rPr>
          <w:rFonts w:ascii="Times New Roman" w:hAnsi="Times New Roman" w:cs="Times New Roman"/>
          <w:sz w:val="24"/>
          <w:szCs w:val="24"/>
          <w:u w:val="single"/>
        </w:rPr>
        <w:t xml:space="preserve"> </w:t>
      </w:r>
      <w:r w:rsidRPr="002A3588">
        <w:rPr>
          <w:rFonts w:ascii="Times New Roman" w:hAnsi="Times New Roman" w:cs="Times New Roman"/>
          <w:sz w:val="24"/>
          <w:szCs w:val="24"/>
          <w:u w:val="single"/>
        </w:rPr>
        <w:t>acid</w:t>
      </w:r>
      <w:r w:rsidR="00A078A5" w:rsidRPr="002A3588">
        <w:rPr>
          <w:rFonts w:ascii="Times New Roman" w:hAnsi="Times New Roman" w:cs="Times New Roman"/>
          <w:sz w:val="24"/>
          <w:szCs w:val="24"/>
          <w:u w:val="single"/>
        </w:rPr>
        <w:t>( vitamin B</w:t>
      </w:r>
      <w:r w:rsidRPr="002A3588">
        <w:rPr>
          <w:rFonts w:ascii="Times New Roman" w:hAnsi="Times New Roman" w:cs="Times New Roman"/>
          <w:sz w:val="24"/>
          <w:szCs w:val="24"/>
          <w:u w:val="single"/>
        </w:rPr>
        <w:t>5</w:t>
      </w:r>
      <w:r w:rsidR="00A078A5" w:rsidRPr="002A3588">
        <w:rPr>
          <w:rFonts w:ascii="Times New Roman" w:hAnsi="Times New Roman" w:cs="Times New Roman"/>
          <w:sz w:val="24"/>
          <w:szCs w:val="24"/>
          <w:u w:val="single"/>
        </w:rPr>
        <w:t xml:space="preserve">) </w:t>
      </w:r>
    </w:p>
    <w:p w14:paraId="7A800031" w14:textId="1EF5AF8C" w:rsidR="00A078A5" w:rsidRPr="002A3588" w:rsidRDefault="004362C4"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Active form: </w:t>
      </w:r>
      <w:r w:rsidR="000D7769" w:rsidRPr="002A3588">
        <w:rPr>
          <w:rFonts w:ascii="Times New Roman" w:hAnsi="Times New Roman" w:cs="Times New Roman"/>
          <w:sz w:val="24"/>
          <w:szCs w:val="24"/>
        </w:rPr>
        <w:t xml:space="preserve">Coenzyme A (CoA-SH) and acyl carrier protein (Acp) </w:t>
      </w:r>
    </w:p>
    <w:p w14:paraId="525C4C33" w14:textId="2593D7DE" w:rsidR="000D7769" w:rsidRPr="002A3588" w:rsidRDefault="000D7769" w:rsidP="002A3588">
      <w:pPr>
        <w:jc w:val="both"/>
        <w:rPr>
          <w:rFonts w:ascii="Times New Roman" w:hAnsi="Times New Roman" w:cs="Times New Roman"/>
          <w:sz w:val="24"/>
          <w:szCs w:val="24"/>
        </w:rPr>
      </w:pPr>
      <w:r w:rsidRPr="002A3588">
        <w:rPr>
          <w:rFonts w:ascii="Times New Roman" w:hAnsi="Times New Roman" w:cs="Times New Roman"/>
          <w:sz w:val="24"/>
          <w:szCs w:val="24"/>
        </w:rPr>
        <w:t>Function: a</w:t>
      </w:r>
      <w:r w:rsidR="0089225B" w:rsidRPr="002A3588">
        <w:rPr>
          <w:rFonts w:ascii="Times New Roman" w:hAnsi="Times New Roman" w:cs="Times New Roman"/>
          <w:sz w:val="24"/>
          <w:szCs w:val="24"/>
        </w:rPr>
        <w:t xml:space="preserve"> It is a component of </w:t>
      </w:r>
      <w:r w:rsidR="00BC059F" w:rsidRPr="002A3588">
        <w:rPr>
          <w:rFonts w:ascii="Times New Roman" w:hAnsi="Times New Roman" w:cs="Times New Roman"/>
          <w:sz w:val="24"/>
          <w:szCs w:val="24"/>
        </w:rPr>
        <w:t xml:space="preserve">Coenzyne A and acrylic carrier protein. </w:t>
      </w:r>
    </w:p>
    <w:p w14:paraId="33CD2BED" w14:textId="01390E5B" w:rsidR="00BC059F" w:rsidRPr="002A3588" w:rsidRDefault="00BC059F"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Deficiency: </w:t>
      </w:r>
      <w:r w:rsidR="00B95A1C" w:rsidRPr="002A3588">
        <w:rPr>
          <w:rFonts w:ascii="Times New Roman" w:hAnsi="Times New Roman" w:cs="Times New Roman"/>
          <w:sz w:val="24"/>
          <w:szCs w:val="24"/>
        </w:rPr>
        <w:t xml:space="preserve">burning food syndrome </w:t>
      </w:r>
    </w:p>
    <w:p w14:paraId="04E85DB4" w14:textId="615F6F0C" w:rsidR="00B95A1C" w:rsidRPr="002A3588" w:rsidRDefault="00B95A1C" w:rsidP="002A3588">
      <w:pPr>
        <w:jc w:val="both"/>
        <w:rPr>
          <w:rFonts w:ascii="Times New Roman" w:hAnsi="Times New Roman" w:cs="Times New Roman"/>
          <w:sz w:val="24"/>
          <w:szCs w:val="24"/>
        </w:rPr>
      </w:pPr>
    </w:p>
    <w:p w14:paraId="25340E96" w14:textId="6568CFBE" w:rsidR="00B95A1C" w:rsidRPr="002A3588" w:rsidRDefault="00B95A1C"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 xml:space="preserve">Pyridoxine ( vitamin B6) </w:t>
      </w:r>
    </w:p>
    <w:p w14:paraId="00F69B72" w14:textId="6F9A6ACC" w:rsidR="00B95A1C" w:rsidRPr="002A3588" w:rsidRDefault="003F4696"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Active form: pyridoxal </w:t>
      </w:r>
      <w:r w:rsidR="009C2B90" w:rsidRPr="002A3588">
        <w:rPr>
          <w:rFonts w:ascii="Times New Roman" w:hAnsi="Times New Roman" w:cs="Times New Roman"/>
          <w:sz w:val="24"/>
          <w:szCs w:val="24"/>
        </w:rPr>
        <w:t xml:space="preserve">phosphate (PLP) </w:t>
      </w:r>
    </w:p>
    <w:p w14:paraId="12000D1F" w14:textId="1860E072" w:rsidR="009C2B90" w:rsidRPr="002A3588" w:rsidRDefault="009C2B90"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 PLP acts as coenzyme for many reasons in amino acid metabolism such as: decarboxylation, </w:t>
      </w:r>
      <w:r w:rsidR="0013351A" w:rsidRPr="002A3588">
        <w:rPr>
          <w:rFonts w:ascii="Times New Roman" w:hAnsi="Times New Roman" w:cs="Times New Roman"/>
          <w:sz w:val="24"/>
          <w:szCs w:val="24"/>
        </w:rPr>
        <w:t xml:space="preserve">transamination, non oxidative destination. </w:t>
      </w:r>
    </w:p>
    <w:p w14:paraId="578F357A" w14:textId="4A49CE3D" w:rsidR="00B242D8" w:rsidRPr="002A3588" w:rsidRDefault="00B242D8"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b  heme synthesis: ALA synthase is dependent on PLP </w:t>
      </w:r>
    </w:p>
    <w:p w14:paraId="0C79DCEB" w14:textId="6087B695" w:rsidR="00B242D8" w:rsidRPr="002A3588" w:rsidRDefault="00B242D8" w:rsidP="002A3588">
      <w:pPr>
        <w:jc w:val="both"/>
        <w:rPr>
          <w:rFonts w:ascii="Times New Roman" w:hAnsi="Times New Roman" w:cs="Times New Roman"/>
          <w:sz w:val="24"/>
          <w:szCs w:val="24"/>
        </w:rPr>
      </w:pPr>
      <w:r w:rsidRPr="002A3588">
        <w:rPr>
          <w:rFonts w:ascii="Times New Roman" w:hAnsi="Times New Roman" w:cs="Times New Roman"/>
          <w:sz w:val="24"/>
          <w:szCs w:val="24"/>
        </w:rPr>
        <w:lastRenderedPageBreak/>
        <w:t>Deficiency</w:t>
      </w:r>
      <w:r w:rsidR="00B6025A" w:rsidRPr="002A3588">
        <w:rPr>
          <w:rFonts w:ascii="Times New Roman" w:hAnsi="Times New Roman" w:cs="Times New Roman"/>
          <w:sz w:val="24"/>
          <w:szCs w:val="24"/>
        </w:rPr>
        <w:t xml:space="preserve">: </w:t>
      </w:r>
      <w:r w:rsidR="00162433" w:rsidRPr="002A3588">
        <w:rPr>
          <w:rFonts w:ascii="Times New Roman" w:hAnsi="Times New Roman" w:cs="Times New Roman"/>
          <w:sz w:val="24"/>
          <w:szCs w:val="24"/>
        </w:rPr>
        <w:t>neurological disorders like depression, nervousness and irritability</w:t>
      </w:r>
      <w:r w:rsidR="009479ED" w:rsidRPr="002A3588">
        <w:rPr>
          <w:rFonts w:ascii="Times New Roman" w:hAnsi="Times New Roman" w:cs="Times New Roman"/>
          <w:sz w:val="24"/>
          <w:szCs w:val="24"/>
        </w:rPr>
        <w:t xml:space="preserve">. Vitamin B6 deficiency causes hypochromic microcytic anaemia. </w:t>
      </w:r>
    </w:p>
    <w:p w14:paraId="7E34A417" w14:textId="77523D7D" w:rsidR="009479ED" w:rsidRPr="002A3588" w:rsidRDefault="009479ED" w:rsidP="002A3588">
      <w:pPr>
        <w:jc w:val="both"/>
        <w:rPr>
          <w:rFonts w:ascii="Times New Roman" w:hAnsi="Times New Roman" w:cs="Times New Roman"/>
          <w:sz w:val="24"/>
          <w:szCs w:val="24"/>
        </w:rPr>
      </w:pPr>
    </w:p>
    <w:p w14:paraId="290DD3AE" w14:textId="5C49E0C8" w:rsidR="00A95E0A" w:rsidRPr="002A3588" w:rsidRDefault="00A95E0A"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 xml:space="preserve">Biotin </w:t>
      </w:r>
    </w:p>
    <w:p w14:paraId="19412ED4" w14:textId="5945414F" w:rsidR="00A95E0A" w:rsidRPr="002A3588" w:rsidRDefault="00A95E0A"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Sources: liver, kidney, vegetables,  and egg yolk </w:t>
      </w:r>
    </w:p>
    <w:p w14:paraId="7FCB5E18" w14:textId="40C8BC35" w:rsidR="00A95E0A" w:rsidRPr="002A3588" w:rsidRDefault="00A95E0A"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Active form: </w:t>
      </w:r>
      <w:r w:rsidR="00395382" w:rsidRPr="002A3588">
        <w:rPr>
          <w:rFonts w:ascii="Times New Roman" w:hAnsi="Times New Roman" w:cs="Times New Roman"/>
          <w:sz w:val="24"/>
          <w:szCs w:val="24"/>
        </w:rPr>
        <w:t>biocytin</w:t>
      </w:r>
    </w:p>
    <w:p w14:paraId="6FE9028F" w14:textId="6BFA8548" w:rsidR="00395382" w:rsidRPr="002A3588" w:rsidRDefault="00395382"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 </w:t>
      </w:r>
      <w:r w:rsidR="00310944" w:rsidRPr="002A3588">
        <w:rPr>
          <w:rFonts w:ascii="Times New Roman" w:hAnsi="Times New Roman" w:cs="Times New Roman"/>
          <w:sz w:val="24"/>
          <w:szCs w:val="24"/>
        </w:rPr>
        <w:t>biotin is a coenzy</w:t>
      </w:r>
      <w:r w:rsidR="00EE22FC" w:rsidRPr="002A3588">
        <w:rPr>
          <w:rFonts w:ascii="Times New Roman" w:hAnsi="Times New Roman" w:cs="Times New Roman"/>
          <w:sz w:val="24"/>
          <w:szCs w:val="24"/>
        </w:rPr>
        <w:t>me of carboxylase reactions</w:t>
      </w:r>
      <w:r w:rsidR="00237394" w:rsidRPr="002A3588">
        <w:rPr>
          <w:rFonts w:ascii="Times New Roman" w:hAnsi="Times New Roman" w:cs="Times New Roman"/>
          <w:sz w:val="24"/>
          <w:szCs w:val="24"/>
        </w:rPr>
        <w:t xml:space="preserve">, it is a carrier of Co2. </w:t>
      </w:r>
    </w:p>
    <w:p w14:paraId="04D81392" w14:textId="24DE0483" w:rsidR="00237394" w:rsidRPr="002A3588" w:rsidRDefault="002F7B93"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Biotin antagonist , Avidin, a </w:t>
      </w:r>
      <w:r w:rsidR="00F91AA9" w:rsidRPr="002A3588">
        <w:rPr>
          <w:rFonts w:ascii="Times New Roman" w:hAnsi="Times New Roman" w:cs="Times New Roman"/>
          <w:sz w:val="24"/>
          <w:szCs w:val="24"/>
        </w:rPr>
        <w:t>protein present in egg white has a great affinity for biotin</w:t>
      </w:r>
      <w:r w:rsidR="009C77A3" w:rsidRPr="002A3588">
        <w:rPr>
          <w:rFonts w:ascii="Times New Roman" w:hAnsi="Times New Roman" w:cs="Times New Roman"/>
          <w:sz w:val="24"/>
          <w:szCs w:val="24"/>
        </w:rPr>
        <w:t xml:space="preserve">, hence intake of raw egg may cause biotin deficiency. </w:t>
      </w:r>
    </w:p>
    <w:p w14:paraId="745FD640" w14:textId="1BAB4C17" w:rsidR="00606AD4" w:rsidRPr="002A3588" w:rsidRDefault="00606AD4" w:rsidP="002A3588">
      <w:pPr>
        <w:jc w:val="both"/>
        <w:rPr>
          <w:rFonts w:ascii="Times New Roman" w:hAnsi="Times New Roman" w:cs="Times New Roman"/>
          <w:sz w:val="24"/>
          <w:szCs w:val="24"/>
        </w:rPr>
      </w:pPr>
    </w:p>
    <w:p w14:paraId="1592C522" w14:textId="7B2C5693" w:rsidR="00606AD4" w:rsidRPr="002A3588" w:rsidRDefault="00606AD4"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 xml:space="preserve">Folic acid </w:t>
      </w:r>
    </w:p>
    <w:p w14:paraId="6F023558" w14:textId="13633297" w:rsidR="00CE02F0" w:rsidRPr="002A3588" w:rsidRDefault="000D42B4" w:rsidP="002A3588">
      <w:pPr>
        <w:jc w:val="both"/>
        <w:rPr>
          <w:rFonts w:ascii="Times New Roman" w:hAnsi="Times New Roman" w:cs="Times New Roman"/>
          <w:sz w:val="24"/>
          <w:szCs w:val="24"/>
          <w:u w:val="single"/>
        </w:rPr>
      </w:pPr>
      <w:r w:rsidRPr="002A3588">
        <w:rPr>
          <w:rFonts w:ascii="Times New Roman" w:hAnsi="Times New Roman" w:cs="Times New Roman"/>
          <w:sz w:val="24"/>
          <w:szCs w:val="24"/>
        </w:rPr>
        <w:t>Sources</w:t>
      </w:r>
      <w:r w:rsidRPr="002A3588">
        <w:rPr>
          <w:rFonts w:ascii="Times New Roman" w:hAnsi="Times New Roman" w:cs="Times New Roman"/>
          <w:sz w:val="24"/>
          <w:szCs w:val="24"/>
          <w:u w:val="single"/>
        </w:rPr>
        <w:t xml:space="preserve">: </w:t>
      </w:r>
      <w:r w:rsidRPr="002A3588">
        <w:rPr>
          <w:rFonts w:ascii="Times New Roman" w:hAnsi="Times New Roman" w:cs="Times New Roman"/>
          <w:sz w:val="24"/>
          <w:szCs w:val="24"/>
        </w:rPr>
        <w:t>vegetables</w:t>
      </w:r>
      <w:r w:rsidRPr="002A3588">
        <w:rPr>
          <w:rFonts w:ascii="Times New Roman" w:hAnsi="Times New Roman" w:cs="Times New Roman"/>
          <w:sz w:val="24"/>
          <w:szCs w:val="24"/>
          <w:u w:val="single"/>
        </w:rPr>
        <w:t xml:space="preserve"> </w:t>
      </w:r>
    </w:p>
    <w:p w14:paraId="610D616C" w14:textId="58C26B1E" w:rsidR="00606AD4" w:rsidRPr="002A3588" w:rsidRDefault="00416D6B"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Active form: </w:t>
      </w:r>
      <w:r w:rsidR="006E4CDC" w:rsidRPr="002A3588">
        <w:rPr>
          <w:rFonts w:ascii="Times New Roman" w:hAnsi="Times New Roman" w:cs="Times New Roman"/>
          <w:sz w:val="24"/>
          <w:szCs w:val="24"/>
        </w:rPr>
        <w:t xml:space="preserve">Tetrahydrofolate ( THF)  </w:t>
      </w:r>
    </w:p>
    <w:p w14:paraId="3594447A" w14:textId="1271C757" w:rsidR="006E4CDC" w:rsidRPr="002A3588" w:rsidRDefault="006E4CDC"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 </w:t>
      </w:r>
      <w:r w:rsidR="00B84B71" w:rsidRPr="002A3588">
        <w:rPr>
          <w:rFonts w:ascii="Times New Roman" w:hAnsi="Times New Roman" w:cs="Times New Roman"/>
          <w:sz w:val="24"/>
          <w:szCs w:val="24"/>
        </w:rPr>
        <w:t xml:space="preserve">THF acts as a carrier of one carbon unit. </w:t>
      </w:r>
    </w:p>
    <w:p w14:paraId="31F9127F" w14:textId="6AEA6DE6" w:rsidR="00855EDD" w:rsidRPr="002A3588" w:rsidRDefault="00855EDD"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Deficiency: megaloblastic anaemia. Deficiency occurs mostly in pregnant women and </w:t>
      </w:r>
      <w:r w:rsidR="00CE02F0" w:rsidRPr="002A3588">
        <w:rPr>
          <w:rFonts w:ascii="Times New Roman" w:hAnsi="Times New Roman" w:cs="Times New Roman"/>
          <w:sz w:val="24"/>
          <w:szCs w:val="24"/>
        </w:rPr>
        <w:t>alcoholics.</w:t>
      </w:r>
    </w:p>
    <w:p w14:paraId="3E86FABA" w14:textId="5B4D9A3E" w:rsidR="00CE02F0" w:rsidRPr="002A3588" w:rsidRDefault="00CE02F0" w:rsidP="002A3588">
      <w:pPr>
        <w:jc w:val="both"/>
        <w:rPr>
          <w:rFonts w:ascii="Times New Roman" w:hAnsi="Times New Roman" w:cs="Times New Roman"/>
          <w:sz w:val="24"/>
          <w:szCs w:val="24"/>
        </w:rPr>
      </w:pPr>
    </w:p>
    <w:p w14:paraId="4B233336" w14:textId="0C3D131E" w:rsidR="00CE02F0" w:rsidRPr="002A3588" w:rsidRDefault="00CE02F0"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 xml:space="preserve">Cobalamin (vitamin B12) </w:t>
      </w:r>
    </w:p>
    <w:p w14:paraId="1E131AE0" w14:textId="53B1AABA" w:rsidR="00CE02F0" w:rsidRPr="002A3588" w:rsidRDefault="000C0E77" w:rsidP="002A3588">
      <w:pPr>
        <w:jc w:val="both"/>
        <w:rPr>
          <w:rFonts w:ascii="Times New Roman" w:hAnsi="Times New Roman" w:cs="Times New Roman"/>
          <w:sz w:val="24"/>
          <w:szCs w:val="24"/>
        </w:rPr>
      </w:pPr>
      <w:r w:rsidRPr="002A3588">
        <w:rPr>
          <w:rFonts w:ascii="Times New Roman" w:hAnsi="Times New Roman" w:cs="Times New Roman"/>
          <w:sz w:val="24"/>
          <w:szCs w:val="24"/>
        </w:rPr>
        <w:t>Sources:</w:t>
      </w:r>
      <w:r w:rsidR="00E22EA8" w:rsidRPr="002A3588">
        <w:rPr>
          <w:rFonts w:ascii="Times New Roman" w:hAnsi="Times New Roman" w:cs="Times New Roman"/>
          <w:sz w:val="24"/>
          <w:szCs w:val="24"/>
        </w:rPr>
        <w:t xml:space="preserve">meat, eggs, milk dairy products, fish etc. It’s sources are of animal origin </w:t>
      </w:r>
    </w:p>
    <w:p w14:paraId="61EF7470" w14:textId="331F9C3E" w:rsidR="00E22EA8" w:rsidRPr="002A3588" w:rsidRDefault="00E22EA8"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Active form: </w:t>
      </w:r>
      <w:r w:rsidR="00005CE1" w:rsidRPr="002A3588">
        <w:rPr>
          <w:rFonts w:ascii="Times New Roman" w:hAnsi="Times New Roman" w:cs="Times New Roman"/>
          <w:sz w:val="24"/>
          <w:szCs w:val="24"/>
        </w:rPr>
        <w:t xml:space="preserve">methylcobalamin and deoxyadenosylcobalamin. </w:t>
      </w:r>
    </w:p>
    <w:p w14:paraId="5EB9C5DF" w14:textId="7BBE652E" w:rsidR="00005CE1" w:rsidRPr="002A3588" w:rsidRDefault="00005CE1"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 </w:t>
      </w:r>
      <w:r w:rsidR="0004110A" w:rsidRPr="002A3588">
        <w:rPr>
          <w:rFonts w:ascii="Times New Roman" w:hAnsi="Times New Roman" w:cs="Times New Roman"/>
          <w:sz w:val="24"/>
          <w:szCs w:val="24"/>
        </w:rPr>
        <w:t xml:space="preserve">a they act as coenzymes in two </w:t>
      </w:r>
      <w:r w:rsidR="00C8685F" w:rsidRPr="002A3588">
        <w:rPr>
          <w:rFonts w:ascii="Times New Roman" w:hAnsi="Times New Roman" w:cs="Times New Roman"/>
          <w:sz w:val="24"/>
          <w:szCs w:val="24"/>
        </w:rPr>
        <w:t xml:space="preserve">enzyme systems : isomerization of </w:t>
      </w:r>
      <w:r w:rsidR="006A6F24" w:rsidRPr="002A3588">
        <w:rPr>
          <w:rFonts w:ascii="Times New Roman" w:hAnsi="Times New Roman" w:cs="Times New Roman"/>
          <w:sz w:val="24"/>
          <w:szCs w:val="24"/>
        </w:rPr>
        <w:t xml:space="preserve"> methylmalonyl-CoA to succinyl CoA and </w:t>
      </w:r>
      <w:r w:rsidR="005E3365" w:rsidRPr="002A3588">
        <w:rPr>
          <w:rFonts w:ascii="Times New Roman" w:hAnsi="Times New Roman" w:cs="Times New Roman"/>
          <w:sz w:val="24"/>
          <w:szCs w:val="24"/>
        </w:rPr>
        <w:t xml:space="preserve">conversion of homocysteine to methionine. </w:t>
      </w:r>
    </w:p>
    <w:p w14:paraId="523C9E4E" w14:textId="4BBD43FC" w:rsidR="005E3365" w:rsidRPr="002A3588" w:rsidRDefault="005E3365"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Deficiency: pernicious anaemia,  megaloblastic anaemia,  methylmalonic aciduria. </w:t>
      </w:r>
    </w:p>
    <w:p w14:paraId="36E5F1C4" w14:textId="2E78B02A" w:rsidR="004E581B" w:rsidRPr="002A3588" w:rsidRDefault="004E581B" w:rsidP="002A3588">
      <w:pPr>
        <w:jc w:val="both"/>
        <w:rPr>
          <w:rFonts w:ascii="Times New Roman" w:hAnsi="Times New Roman" w:cs="Times New Roman"/>
          <w:sz w:val="24"/>
          <w:szCs w:val="24"/>
        </w:rPr>
      </w:pPr>
    </w:p>
    <w:p w14:paraId="670B0B6E" w14:textId="414ABF1A" w:rsidR="004E581B" w:rsidRPr="002A3588" w:rsidRDefault="004E581B" w:rsidP="002A3588">
      <w:pPr>
        <w:jc w:val="both"/>
        <w:rPr>
          <w:rFonts w:ascii="Times New Roman" w:hAnsi="Times New Roman" w:cs="Times New Roman"/>
          <w:sz w:val="24"/>
          <w:szCs w:val="24"/>
        </w:rPr>
      </w:pPr>
      <w:r w:rsidRPr="002A3588">
        <w:rPr>
          <w:rFonts w:ascii="Times New Roman" w:hAnsi="Times New Roman" w:cs="Times New Roman"/>
          <w:sz w:val="24"/>
          <w:szCs w:val="24"/>
          <w:u w:val="single"/>
        </w:rPr>
        <w:t xml:space="preserve">Vitamin C (ascorbic acid) </w:t>
      </w:r>
    </w:p>
    <w:p w14:paraId="6B922BB9" w14:textId="059B09C4" w:rsidR="004E581B" w:rsidRPr="002A3588" w:rsidRDefault="0028500F" w:rsidP="002A3588">
      <w:pPr>
        <w:jc w:val="both"/>
        <w:rPr>
          <w:rFonts w:ascii="Times New Roman" w:hAnsi="Times New Roman" w:cs="Times New Roman"/>
          <w:sz w:val="24"/>
          <w:szCs w:val="24"/>
        </w:rPr>
      </w:pPr>
      <w:r w:rsidRPr="002A3588">
        <w:rPr>
          <w:rFonts w:ascii="Times New Roman" w:hAnsi="Times New Roman" w:cs="Times New Roman"/>
          <w:sz w:val="24"/>
          <w:szCs w:val="24"/>
        </w:rPr>
        <w:t>Sources: leafy vegetables, fruits esp citrus fruits,  strawberries,  tomatoes,  spinach and potatoes</w:t>
      </w:r>
      <w:r w:rsidR="004C252C" w:rsidRPr="002A3588">
        <w:rPr>
          <w:rFonts w:ascii="Times New Roman" w:hAnsi="Times New Roman" w:cs="Times New Roman"/>
          <w:sz w:val="24"/>
          <w:szCs w:val="24"/>
        </w:rPr>
        <w:t xml:space="preserve">. Animals synthesize ascorbic acid as they have the enzyme gluconolactone which humans lack. </w:t>
      </w:r>
    </w:p>
    <w:p w14:paraId="27D248D8" w14:textId="14DE0A56" w:rsidR="004C252C" w:rsidRPr="002A3588" w:rsidRDefault="004C252C"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Active form: </w:t>
      </w:r>
      <w:r w:rsidR="0048675C" w:rsidRPr="002A3588">
        <w:rPr>
          <w:rFonts w:ascii="Times New Roman" w:hAnsi="Times New Roman" w:cs="Times New Roman"/>
          <w:sz w:val="24"/>
          <w:szCs w:val="24"/>
        </w:rPr>
        <w:t>Ascorbic acid</w:t>
      </w:r>
    </w:p>
    <w:p w14:paraId="253F514C" w14:textId="1EAA714B" w:rsidR="0048675C" w:rsidRPr="002A3588" w:rsidRDefault="0048675C" w:rsidP="002A3588">
      <w:pPr>
        <w:jc w:val="both"/>
        <w:rPr>
          <w:rFonts w:ascii="Times New Roman" w:hAnsi="Times New Roman" w:cs="Times New Roman"/>
          <w:sz w:val="24"/>
          <w:szCs w:val="24"/>
        </w:rPr>
      </w:pPr>
      <w:r w:rsidRPr="002A3588">
        <w:rPr>
          <w:rFonts w:ascii="Times New Roman" w:hAnsi="Times New Roman" w:cs="Times New Roman"/>
          <w:sz w:val="24"/>
          <w:szCs w:val="24"/>
        </w:rPr>
        <w:t>Function : collagen synthesis,</w:t>
      </w:r>
      <w:r w:rsidR="00C33864" w:rsidRPr="002A3588">
        <w:rPr>
          <w:rFonts w:ascii="Times New Roman" w:hAnsi="Times New Roman" w:cs="Times New Roman"/>
          <w:sz w:val="24"/>
          <w:szCs w:val="24"/>
        </w:rPr>
        <w:t xml:space="preserve"> conversionof folic acid to its active form, </w:t>
      </w:r>
      <w:r w:rsidR="00E71C8B" w:rsidRPr="002A3588">
        <w:rPr>
          <w:rFonts w:ascii="Times New Roman" w:hAnsi="Times New Roman" w:cs="Times New Roman"/>
          <w:sz w:val="24"/>
          <w:szCs w:val="24"/>
        </w:rPr>
        <w:t>absorption of iron in intestine, strong reducing agent, antioxidant</w:t>
      </w:r>
      <w:r w:rsidR="00A7418A" w:rsidRPr="002A3588">
        <w:rPr>
          <w:rFonts w:ascii="Times New Roman" w:hAnsi="Times New Roman" w:cs="Times New Roman"/>
          <w:sz w:val="24"/>
          <w:szCs w:val="24"/>
        </w:rPr>
        <w:t xml:space="preserve">. </w:t>
      </w:r>
    </w:p>
    <w:p w14:paraId="222E65D0" w14:textId="6DC34829" w:rsidR="00A7418A" w:rsidRPr="002A3588" w:rsidRDefault="00A7418A" w:rsidP="002A3588">
      <w:pPr>
        <w:jc w:val="both"/>
        <w:rPr>
          <w:rFonts w:ascii="Times New Roman" w:hAnsi="Times New Roman" w:cs="Times New Roman"/>
          <w:sz w:val="24"/>
          <w:szCs w:val="24"/>
        </w:rPr>
      </w:pPr>
      <w:r w:rsidRPr="002A3588">
        <w:rPr>
          <w:rFonts w:ascii="Times New Roman" w:hAnsi="Times New Roman" w:cs="Times New Roman"/>
          <w:sz w:val="24"/>
          <w:szCs w:val="24"/>
        </w:rPr>
        <w:lastRenderedPageBreak/>
        <w:t>Deficiency: scurvy, abnormal bone development,  poor wound healing,  anaemia.</w:t>
      </w:r>
    </w:p>
    <w:p w14:paraId="77B4350B" w14:textId="5763D36B" w:rsidR="0074670B" w:rsidRPr="002A3588" w:rsidRDefault="0074670B" w:rsidP="002A3588">
      <w:pPr>
        <w:jc w:val="both"/>
        <w:rPr>
          <w:rFonts w:ascii="Times New Roman" w:hAnsi="Times New Roman" w:cs="Times New Roman"/>
          <w:sz w:val="24"/>
          <w:szCs w:val="24"/>
        </w:rPr>
      </w:pPr>
    </w:p>
    <w:p w14:paraId="1A6C982B" w14:textId="77777777" w:rsidR="000D42B4" w:rsidRPr="002A3588" w:rsidRDefault="000D42B4" w:rsidP="002A3588">
      <w:pPr>
        <w:jc w:val="both"/>
        <w:rPr>
          <w:rFonts w:ascii="Times New Roman" w:hAnsi="Times New Roman" w:cs="Times New Roman"/>
          <w:sz w:val="24"/>
          <w:szCs w:val="24"/>
        </w:rPr>
      </w:pPr>
    </w:p>
    <w:p w14:paraId="1E5CDE78" w14:textId="77777777" w:rsidR="000D42B4" w:rsidRPr="002A3588" w:rsidRDefault="000D42B4" w:rsidP="002A3588">
      <w:pPr>
        <w:jc w:val="both"/>
        <w:rPr>
          <w:rFonts w:ascii="Times New Roman" w:hAnsi="Times New Roman" w:cs="Times New Roman"/>
          <w:sz w:val="24"/>
          <w:szCs w:val="24"/>
        </w:rPr>
      </w:pPr>
    </w:p>
    <w:p w14:paraId="6EFAB5F7" w14:textId="53166CE8" w:rsidR="000D42B4" w:rsidRPr="002A3588" w:rsidRDefault="0074670B" w:rsidP="002A3588">
      <w:pPr>
        <w:jc w:val="both"/>
        <w:rPr>
          <w:rFonts w:ascii="Times New Roman" w:hAnsi="Times New Roman" w:cs="Times New Roman"/>
          <w:sz w:val="24"/>
          <w:szCs w:val="24"/>
          <w:u w:val="single"/>
        </w:rPr>
      </w:pPr>
      <w:r w:rsidRPr="002A3588">
        <w:rPr>
          <w:rFonts w:ascii="Times New Roman" w:hAnsi="Times New Roman" w:cs="Times New Roman"/>
          <w:sz w:val="24"/>
          <w:szCs w:val="24"/>
        </w:rPr>
        <w:t xml:space="preserve"> </w:t>
      </w:r>
      <w:r w:rsidRPr="002A3588">
        <w:rPr>
          <w:rFonts w:ascii="Times New Roman" w:hAnsi="Times New Roman" w:cs="Times New Roman"/>
          <w:sz w:val="24"/>
          <w:szCs w:val="24"/>
          <w:u w:val="single"/>
        </w:rPr>
        <w:t>Vitamin A</w:t>
      </w:r>
    </w:p>
    <w:p w14:paraId="4F20E9D8" w14:textId="4EF24DEE" w:rsidR="000D42B4" w:rsidRPr="002A3588" w:rsidRDefault="000D42B4" w:rsidP="002A3588">
      <w:pPr>
        <w:jc w:val="both"/>
        <w:rPr>
          <w:rFonts w:ascii="Times New Roman" w:hAnsi="Times New Roman" w:cs="Times New Roman"/>
          <w:sz w:val="24"/>
          <w:szCs w:val="24"/>
        </w:rPr>
      </w:pPr>
      <w:r w:rsidRPr="002A3588">
        <w:rPr>
          <w:rFonts w:ascii="Times New Roman" w:hAnsi="Times New Roman" w:cs="Times New Roman"/>
          <w:sz w:val="24"/>
          <w:szCs w:val="24"/>
        </w:rPr>
        <w:t>Sources: carrot</w:t>
      </w:r>
      <w:r w:rsidR="008F07A7" w:rsidRPr="002A3588">
        <w:rPr>
          <w:rFonts w:ascii="Times New Roman" w:hAnsi="Times New Roman" w:cs="Times New Roman"/>
          <w:sz w:val="24"/>
          <w:szCs w:val="24"/>
        </w:rPr>
        <w:t>,green leafy vegetables, fish liver oil</w:t>
      </w:r>
    </w:p>
    <w:p w14:paraId="75F127BE" w14:textId="7D01853D" w:rsidR="0074670B" w:rsidRPr="002A3588" w:rsidRDefault="0074670B" w:rsidP="002A3588">
      <w:pPr>
        <w:jc w:val="both"/>
        <w:rPr>
          <w:rFonts w:ascii="Times New Roman" w:hAnsi="Times New Roman" w:cs="Times New Roman"/>
          <w:sz w:val="24"/>
          <w:szCs w:val="24"/>
        </w:rPr>
      </w:pPr>
      <w:r w:rsidRPr="002A3588">
        <w:rPr>
          <w:rFonts w:ascii="Times New Roman" w:hAnsi="Times New Roman" w:cs="Times New Roman"/>
          <w:sz w:val="24"/>
          <w:szCs w:val="24"/>
        </w:rPr>
        <w:t>Active form:</w:t>
      </w:r>
      <w:r w:rsidR="001439D0" w:rsidRPr="002A3588">
        <w:rPr>
          <w:rFonts w:ascii="Times New Roman" w:hAnsi="Times New Roman" w:cs="Times New Roman"/>
          <w:sz w:val="24"/>
          <w:szCs w:val="24"/>
        </w:rPr>
        <w:t xml:space="preserve"> 11-cis-retinal, all trans-retinal. </w:t>
      </w:r>
    </w:p>
    <w:p w14:paraId="3E6168ED" w14:textId="526A5403" w:rsidR="007C2D4F" w:rsidRPr="002A3588" w:rsidRDefault="007C2D4F" w:rsidP="002A3588">
      <w:pPr>
        <w:jc w:val="both"/>
        <w:rPr>
          <w:rFonts w:ascii="Times New Roman" w:hAnsi="Times New Roman" w:cs="Times New Roman"/>
          <w:sz w:val="24"/>
          <w:szCs w:val="24"/>
        </w:rPr>
      </w:pPr>
      <w:r w:rsidRPr="002A3588">
        <w:rPr>
          <w:rFonts w:ascii="Times New Roman" w:hAnsi="Times New Roman" w:cs="Times New Roman"/>
          <w:sz w:val="24"/>
          <w:szCs w:val="24"/>
        </w:rPr>
        <w:t>Function: it is present in rods and cones of the retina and thus aids in vison</w:t>
      </w:r>
    </w:p>
    <w:p w14:paraId="5425E622" w14:textId="5F9884A0" w:rsidR="007C2D4F" w:rsidRPr="002A3588" w:rsidRDefault="007C2D4F"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Deficiency:  night blindness, </w:t>
      </w:r>
      <w:r w:rsidR="000D42B4" w:rsidRPr="002A3588">
        <w:rPr>
          <w:rFonts w:ascii="Times New Roman" w:hAnsi="Times New Roman" w:cs="Times New Roman"/>
          <w:sz w:val="24"/>
          <w:szCs w:val="24"/>
        </w:rPr>
        <w:t xml:space="preserve">herophthalmia,  keratomalacia. </w:t>
      </w:r>
    </w:p>
    <w:p w14:paraId="7924C9AF" w14:textId="135A3D6E" w:rsidR="000D42B4" w:rsidRPr="002A3588" w:rsidRDefault="000D42B4" w:rsidP="002A3588">
      <w:pPr>
        <w:jc w:val="both"/>
        <w:rPr>
          <w:rFonts w:ascii="Times New Roman" w:hAnsi="Times New Roman" w:cs="Times New Roman"/>
          <w:sz w:val="24"/>
          <w:szCs w:val="24"/>
        </w:rPr>
      </w:pPr>
    </w:p>
    <w:p w14:paraId="07F36C5F" w14:textId="0997FC52" w:rsidR="000D42B4" w:rsidRPr="002A3588" w:rsidRDefault="000D42B4"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 xml:space="preserve">Vitamin </w:t>
      </w:r>
      <w:r w:rsidR="00FD3A4B" w:rsidRPr="002A3588">
        <w:rPr>
          <w:rFonts w:ascii="Times New Roman" w:hAnsi="Times New Roman" w:cs="Times New Roman"/>
          <w:sz w:val="24"/>
          <w:szCs w:val="24"/>
          <w:u w:val="single"/>
        </w:rPr>
        <w:t xml:space="preserve">D (cholecalciferol) </w:t>
      </w:r>
    </w:p>
    <w:p w14:paraId="26B79C00" w14:textId="7EC3A1B0" w:rsidR="00FD3A4B" w:rsidRPr="002A3588" w:rsidRDefault="00810391"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Sources: it is derived from either </w:t>
      </w:r>
      <w:r w:rsidR="00C80EF4" w:rsidRPr="002A3588">
        <w:rPr>
          <w:rFonts w:ascii="Times New Roman" w:hAnsi="Times New Roman" w:cs="Times New Roman"/>
          <w:sz w:val="24"/>
          <w:szCs w:val="24"/>
        </w:rPr>
        <w:t>7-dehydrocholesterol or ergosterol by the action of ultraviolet radiations</w:t>
      </w:r>
      <w:r w:rsidR="008F07A7" w:rsidRPr="002A3588">
        <w:rPr>
          <w:rFonts w:ascii="Times New Roman" w:hAnsi="Times New Roman" w:cs="Times New Roman"/>
          <w:sz w:val="24"/>
          <w:szCs w:val="24"/>
        </w:rPr>
        <w:t>, cod liver oil</w:t>
      </w:r>
    </w:p>
    <w:p w14:paraId="22F08EBC" w14:textId="1781588D" w:rsidR="00C80EF4" w:rsidRPr="002A3588" w:rsidRDefault="00C80EF4" w:rsidP="002A3588">
      <w:pPr>
        <w:jc w:val="both"/>
        <w:rPr>
          <w:rFonts w:ascii="Times New Roman" w:hAnsi="Times New Roman" w:cs="Times New Roman"/>
          <w:sz w:val="24"/>
          <w:szCs w:val="24"/>
        </w:rPr>
      </w:pPr>
      <w:r w:rsidRPr="002A3588">
        <w:rPr>
          <w:rFonts w:ascii="Times New Roman" w:hAnsi="Times New Roman" w:cs="Times New Roman"/>
          <w:sz w:val="24"/>
          <w:szCs w:val="24"/>
        </w:rPr>
        <w:t>Active form: cholecalciferol</w:t>
      </w:r>
    </w:p>
    <w:p w14:paraId="582ECFC5" w14:textId="65C350C1" w:rsidR="00C80EF4" w:rsidRPr="002A3588" w:rsidRDefault="00C80EF4" w:rsidP="002A3588">
      <w:pPr>
        <w:jc w:val="both"/>
        <w:rPr>
          <w:rFonts w:ascii="Times New Roman" w:hAnsi="Times New Roman" w:cs="Times New Roman"/>
          <w:sz w:val="24"/>
          <w:szCs w:val="24"/>
        </w:rPr>
      </w:pPr>
      <w:r w:rsidRPr="002A3588">
        <w:rPr>
          <w:rFonts w:ascii="Times New Roman" w:hAnsi="Times New Roman" w:cs="Times New Roman"/>
          <w:sz w:val="24"/>
          <w:szCs w:val="24"/>
        </w:rPr>
        <w:t>Function</w:t>
      </w:r>
      <w:r w:rsidR="003B71A4" w:rsidRPr="002A3588">
        <w:rPr>
          <w:rFonts w:ascii="Times New Roman" w:hAnsi="Times New Roman" w:cs="Times New Roman"/>
          <w:sz w:val="24"/>
          <w:szCs w:val="24"/>
        </w:rPr>
        <w:t xml:space="preserve">: absorption of calcium </w:t>
      </w:r>
    </w:p>
    <w:p w14:paraId="10FDE47E" w14:textId="72443B3F" w:rsidR="003B71A4" w:rsidRPr="002A3588" w:rsidRDefault="003B71A4" w:rsidP="002A3588">
      <w:pPr>
        <w:jc w:val="both"/>
        <w:rPr>
          <w:rFonts w:ascii="Times New Roman" w:hAnsi="Times New Roman" w:cs="Times New Roman"/>
          <w:sz w:val="24"/>
          <w:szCs w:val="24"/>
        </w:rPr>
      </w:pPr>
      <w:r w:rsidRPr="002A3588">
        <w:rPr>
          <w:rFonts w:ascii="Times New Roman" w:hAnsi="Times New Roman" w:cs="Times New Roman"/>
          <w:sz w:val="24"/>
          <w:szCs w:val="24"/>
        </w:rPr>
        <w:t>Deficiency: rickets and osteomalacia</w:t>
      </w:r>
    </w:p>
    <w:p w14:paraId="7C89758F" w14:textId="36133729" w:rsidR="003B71A4" w:rsidRPr="002A3588" w:rsidRDefault="003B71A4"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 </w:t>
      </w:r>
    </w:p>
    <w:p w14:paraId="1A37E030" w14:textId="3CF13549" w:rsidR="003B71A4" w:rsidRPr="002A3588" w:rsidRDefault="003B71A4"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 xml:space="preserve">Vitamin </w:t>
      </w:r>
      <w:r w:rsidR="00C00071" w:rsidRPr="002A3588">
        <w:rPr>
          <w:rFonts w:ascii="Times New Roman" w:hAnsi="Times New Roman" w:cs="Times New Roman"/>
          <w:sz w:val="24"/>
          <w:szCs w:val="24"/>
          <w:u w:val="single"/>
        </w:rPr>
        <w:t xml:space="preserve">E </w:t>
      </w:r>
    </w:p>
    <w:p w14:paraId="0C95FA94" w14:textId="2C11905E" w:rsidR="00C00071" w:rsidRPr="002A3588" w:rsidRDefault="00C00071"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Sources : </w:t>
      </w:r>
      <w:r w:rsidR="00AF3AD2" w:rsidRPr="002A3588">
        <w:rPr>
          <w:rFonts w:ascii="Times New Roman" w:hAnsi="Times New Roman" w:cs="Times New Roman"/>
          <w:sz w:val="24"/>
          <w:szCs w:val="24"/>
        </w:rPr>
        <w:t xml:space="preserve">vegetables </w:t>
      </w:r>
    </w:p>
    <w:p w14:paraId="38DC3127" w14:textId="48977649" w:rsidR="00AF3AD2" w:rsidRPr="002A3588" w:rsidRDefault="00AF3AD2" w:rsidP="002A3588">
      <w:pPr>
        <w:jc w:val="both"/>
        <w:rPr>
          <w:rFonts w:ascii="Times New Roman" w:hAnsi="Times New Roman" w:cs="Times New Roman"/>
          <w:sz w:val="24"/>
          <w:szCs w:val="24"/>
        </w:rPr>
      </w:pPr>
      <w:r w:rsidRPr="002A3588">
        <w:rPr>
          <w:rFonts w:ascii="Times New Roman" w:hAnsi="Times New Roman" w:cs="Times New Roman"/>
          <w:sz w:val="24"/>
          <w:szCs w:val="24"/>
        </w:rPr>
        <w:t>Active form: tocopherol</w:t>
      </w:r>
    </w:p>
    <w:p w14:paraId="4F553037" w14:textId="7C72C0A1" w:rsidR="00C00071" w:rsidRPr="002A3588" w:rsidRDefault="00D64BCC"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 : most powerful natural antioxidant </w:t>
      </w:r>
      <w:r w:rsidR="00EB31FE" w:rsidRPr="002A3588">
        <w:rPr>
          <w:rFonts w:ascii="Times New Roman" w:hAnsi="Times New Roman" w:cs="Times New Roman"/>
          <w:sz w:val="24"/>
          <w:szCs w:val="24"/>
        </w:rPr>
        <w:t xml:space="preserve">and also reduces the risk of atherosclerosis. </w:t>
      </w:r>
    </w:p>
    <w:p w14:paraId="5954DB72" w14:textId="024CE4CA" w:rsidR="00EB31FE" w:rsidRPr="002A3588" w:rsidRDefault="00EB31FE"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Deficiency: </w:t>
      </w:r>
      <w:r w:rsidR="00AF3AD2" w:rsidRPr="002A3588">
        <w:rPr>
          <w:rFonts w:ascii="Times New Roman" w:hAnsi="Times New Roman" w:cs="Times New Roman"/>
          <w:sz w:val="24"/>
          <w:szCs w:val="24"/>
        </w:rPr>
        <w:t xml:space="preserve">human deficiency has been reported </w:t>
      </w:r>
    </w:p>
    <w:p w14:paraId="5AF1C34E" w14:textId="07DE6617" w:rsidR="00960E41" w:rsidRPr="002A3588" w:rsidRDefault="00960E41" w:rsidP="002A3588">
      <w:pPr>
        <w:jc w:val="both"/>
        <w:rPr>
          <w:rFonts w:ascii="Times New Roman" w:hAnsi="Times New Roman" w:cs="Times New Roman"/>
          <w:sz w:val="24"/>
          <w:szCs w:val="24"/>
        </w:rPr>
      </w:pPr>
    </w:p>
    <w:p w14:paraId="79FF2B83" w14:textId="66DC9A64" w:rsidR="00960E41" w:rsidRPr="002A3588" w:rsidRDefault="00960E41"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Vitamin k</w:t>
      </w:r>
    </w:p>
    <w:p w14:paraId="381BEDC8" w14:textId="7B07E594" w:rsidR="00960E41" w:rsidRPr="002A3588" w:rsidRDefault="00960E41"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Sources: </w:t>
      </w:r>
      <w:r w:rsidR="00914528" w:rsidRPr="002A3588">
        <w:rPr>
          <w:rFonts w:ascii="Times New Roman" w:hAnsi="Times New Roman" w:cs="Times New Roman"/>
          <w:sz w:val="24"/>
          <w:szCs w:val="24"/>
        </w:rPr>
        <w:t>plants, intestinal bacteria</w:t>
      </w:r>
      <w:r w:rsidR="00BD2762" w:rsidRPr="002A3588">
        <w:rPr>
          <w:rFonts w:ascii="Times New Roman" w:hAnsi="Times New Roman" w:cs="Times New Roman"/>
          <w:sz w:val="24"/>
          <w:szCs w:val="24"/>
        </w:rPr>
        <w:t>,tomatoes,cheese,milk</w:t>
      </w:r>
    </w:p>
    <w:p w14:paraId="07705BF5" w14:textId="25585536" w:rsidR="00914528" w:rsidRPr="002A3588" w:rsidRDefault="00914528"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Active forms: phylloquinone, menaquinone, menadione. </w:t>
      </w:r>
    </w:p>
    <w:p w14:paraId="48C9C378" w14:textId="7C6EC21C" w:rsidR="00914528" w:rsidRPr="002A3588" w:rsidRDefault="00914528"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 </w:t>
      </w:r>
      <w:r w:rsidR="002C3D77" w:rsidRPr="002A3588">
        <w:rPr>
          <w:rFonts w:ascii="Times New Roman" w:hAnsi="Times New Roman" w:cs="Times New Roman"/>
          <w:sz w:val="24"/>
          <w:szCs w:val="24"/>
        </w:rPr>
        <w:t xml:space="preserve">necessary for coagulation </w:t>
      </w:r>
    </w:p>
    <w:p w14:paraId="48C58561" w14:textId="3E0694BC" w:rsidR="00D56739" w:rsidRPr="002A3588" w:rsidRDefault="002C3D77" w:rsidP="002A3588">
      <w:pPr>
        <w:jc w:val="both"/>
        <w:rPr>
          <w:rFonts w:ascii="Times New Roman" w:hAnsi="Times New Roman" w:cs="Times New Roman"/>
          <w:sz w:val="24"/>
          <w:szCs w:val="24"/>
        </w:rPr>
      </w:pPr>
      <w:r w:rsidRPr="002A3588">
        <w:rPr>
          <w:rFonts w:ascii="Times New Roman" w:hAnsi="Times New Roman" w:cs="Times New Roman"/>
          <w:sz w:val="24"/>
          <w:szCs w:val="24"/>
        </w:rPr>
        <w:t>Deficiency: bleeding tendencies,  internal bleeding,  bruising tendency, echymosis, prolonged prothrombine time and delayed clotting time.</w:t>
      </w:r>
    </w:p>
    <w:p w14:paraId="3A03B5AE" w14:textId="0937BE0F" w:rsidR="00D56739" w:rsidRPr="002A3588" w:rsidRDefault="009976AB" w:rsidP="002A3588">
      <w:pPr>
        <w:jc w:val="both"/>
        <w:rPr>
          <w:rFonts w:ascii="Times New Roman" w:hAnsi="Times New Roman" w:cs="Times New Roman"/>
          <w:sz w:val="24"/>
          <w:szCs w:val="24"/>
        </w:rPr>
      </w:pPr>
      <w:r w:rsidRPr="002A3588">
        <w:rPr>
          <w:rFonts w:ascii="Times New Roman" w:hAnsi="Times New Roman" w:cs="Times New Roman"/>
          <w:sz w:val="24"/>
          <w:szCs w:val="24"/>
        </w:rPr>
        <w:lastRenderedPageBreak/>
        <w:t xml:space="preserve"> </w:t>
      </w:r>
    </w:p>
    <w:p w14:paraId="3A82EF7C" w14:textId="3B0D7C49" w:rsidR="009976AB" w:rsidRPr="002A3588" w:rsidRDefault="009976AB"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Metabolism of vitamin D</w:t>
      </w:r>
    </w:p>
    <w:p w14:paraId="089345D5" w14:textId="3F2BAD23" w:rsidR="002C3D77" w:rsidRPr="002A3588" w:rsidRDefault="009976AB" w:rsidP="002A3588">
      <w:pPr>
        <w:jc w:val="both"/>
        <w:rPr>
          <w:rFonts w:ascii="Times New Roman" w:hAnsi="Times New Roman" w:cs="Times New Roman"/>
          <w:sz w:val="24"/>
          <w:szCs w:val="24"/>
        </w:rPr>
      </w:pPr>
      <w:r w:rsidRPr="002A3588">
        <w:rPr>
          <w:rFonts w:ascii="Times New Roman" w:hAnsi="Times New Roman" w:cs="Times New Roman"/>
          <w:sz w:val="24"/>
          <w:szCs w:val="24"/>
        </w:rPr>
        <w:t>Vitamin D is derived either from 7-dehydrocholesterol or ergosterol by the action of ultraviolet radiations. 7-dehydrocholesterol, an intermediate of a minor pathway of cholesterol synthesis, is available in the Malpighian layer of epidermis. In the skin, ultraviolet light (290-315 nm) breaks the bond between position 9 and 10 of the steroid ring. So, the ring B is opened, to form the provitamin, secosterol. The cis double bond between 5th and 6th carbon atoms, is then isomerized to a trans double bond (rotation on the 6th carbon atom) to give rise to vitamin D3 or cholecalciferol. So, vitamin D is called the “sun-shine vitamin”.</w:t>
      </w:r>
    </w:p>
    <w:p w14:paraId="0932C434" w14:textId="77777777" w:rsidR="002C3D77" w:rsidRPr="002A3588" w:rsidRDefault="002C3D77" w:rsidP="002A3588">
      <w:pPr>
        <w:jc w:val="both"/>
        <w:rPr>
          <w:rFonts w:ascii="Times New Roman" w:hAnsi="Times New Roman" w:cs="Times New Roman"/>
          <w:sz w:val="24"/>
          <w:szCs w:val="24"/>
        </w:rPr>
      </w:pPr>
    </w:p>
    <w:p w14:paraId="3B6171CA" w14:textId="213CF159" w:rsidR="002B07C4" w:rsidRPr="002A3588" w:rsidRDefault="002B07C4" w:rsidP="002A3588">
      <w:pPr>
        <w:jc w:val="both"/>
        <w:rPr>
          <w:rFonts w:ascii="Times New Roman" w:hAnsi="Times New Roman" w:cs="Times New Roman"/>
          <w:sz w:val="24"/>
          <w:szCs w:val="24"/>
        </w:rPr>
      </w:pPr>
      <w:r w:rsidRPr="002A3588">
        <w:rPr>
          <w:rFonts w:ascii="Times New Roman" w:hAnsi="Times New Roman" w:cs="Times New Roman"/>
          <w:sz w:val="24"/>
          <w:szCs w:val="24"/>
        </w:rPr>
        <w:t>8 Glycolipids, as their name implies, are sugar containing lipids. Glycolipids like sphingomyelin are derived from sphingosine. Sphingosine reacts with acyl-CoA to form ceramide. Cerebroside and gangliosides are the different types of glycolipids.</w:t>
      </w:r>
    </w:p>
    <w:p w14:paraId="24571406" w14:textId="3D935B41" w:rsidR="002B07C4" w:rsidRDefault="000D1F11"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Forms of </w:t>
      </w:r>
      <w:r w:rsidR="002B07C4" w:rsidRPr="002A3588">
        <w:rPr>
          <w:rFonts w:ascii="Times New Roman" w:hAnsi="Times New Roman" w:cs="Times New Roman"/>
          <w:sz w:val="24"/>
          <w:szCs w:val="24"/>
        </w:rPr>
        <w:t>Glycolipids</w:t>
      </w:r>
    </w:p>
    <w:p w14:paraId="3805AC90" w14:textId="77777777" w:rsidR="006B492D" w:rsidRPr="006B492D" w:rsidRDefault="006B492D" w:rsidP="006B492D">
      <w:pPr>
        <w:jc w:val="both"/>
        <w:rPr>
          <w:rFonts w:ascii="Times New Roman" w:hAnsi="Times New Roman" w:cs="Times New Roman"/>
          <w:sz w:val="24"/>
          <w:szCs w:val="24"/>
        </w:rPr>
      </w:pPr>
      <w:r w:rsidRPr="006B492D">
        <w:rPr>
          <w:rFonts w:ascii="Times New Roman" w:hAnsi="Times New Roman" w:cs="Times New Roman"/>
          <w:sz w:val="24"/>
          <w:szCs w:val="24"/>
        </w:rPr>
        <w:t>Four classes of glycolipids have been distinguished:</w:t>
      </w:r>
    </w:p>
    <w:p w14:paraId="4CB9D698" w14:textId="77777777" w:rsidR="006B492D" w:rsidRPr="006B492D" w:rsidRDefault="006B492D" w:rsidP="006B492D">
      <w:pPr>
        <w:jc w:val="both"/>
        <w:rPr>
          <w:rFonts w:ascii="Times New Roman" w:hAnsi="Times New Roman" w:cs="Times New Roman"/>
          <w:sz w:val="24"/>
          <w:szCs w:val="24"/>
        </w:rPr>
      </w:pPr>
      <w:r w:rsidRPr="006B492D">
        <w:rPr>
          <w:rFonts w:ascii="Times New Roman" w:hAnsi="Times New Roman" w:cs="Times New Roman"/>
          <w:sz w:val="24"/>
          <w:szCs w:val="24"/>
        </w:rPr>
        <w:t>1. Cerebrosides</w:t>
      </w:r>
    </w:p>
    <w:p w14:paraId="5A071FD2" w14:textId="77777777" w:rsidR="000E18A7" w:rsidRDefault="006B492D" w:rsidP="006B492D">
      <w:pPr>
        <w:jc w:val="both"/>
        <w:rPr>
          <w:rFonts w:ascii="Times New Roman" w:hAnsi="Times New Roman" w:cs="Times New Roman"/>
          <w:sz w:val="24"/>
          <w:szCs w:val="24"/>
        </w:rPr>
      </w:pPr>
      <w:r w:rsidRPr="006B492D">
        <w:rPr>
          <w:rFonts w:ascii="Times New Roman" w:hAnsi="Times New Roman" w:cs="Times New Roman"/>
          <w:sz w:val="24"/>
          <w:szCs w:val="24"/>
        </w:rPr>
        <w:t xml:space="preserve">2. </w:t>
      </w:r>
      <w:r w:rsidR="000E18A7" w:rsidRPr="006B492D">
        <w:rPr>
          <w:rFonts w:ascii="Times New Roman" w:hAnsi="Times New Roman" w:cs="Times New Roman"/>
          <w:sz w:val="24"/>
          <w:szCs w:val="24"/>
        </w:rPr>
        <w:t xml:space="preserve">Gangliosides </w:t>
      </w:r>
    </w:p>
    <w:p w14:paraId="5DFB3B08" w14:textId="772B7A7E" w:rsidR="006B492D" w:rsidRPr="006B492D" w:rsidRDefault="006B492D" w:rsidP="006B492D">
      <w:pPr>
        <w:jc w:val="both"/>
        <w:rPr>
          <w:rFonts w:ascii="Times New Roman" w:hAnsi="Times New Roman" w:cs="Times New Roman"/>
          <w:sz w:val="24"/>
          <w:szCs w:val="24"/>
        </w:rPr>
      </w:pPr>
      <w:r w:rsidRPr="006B492D">
        <w:rPr>
          <w:rFonts w:ascii="Times New Roman" w:hAnsi="Times New Roman" w:cs="Times New Roman"/>
          <w:sz w:val="24"/>
          <w:szCs w:val="24"/>
        </w:rPr>
        <w:t>3. Globosides</w:t>
      </w:r>
    </w:p>
    <w:p w14:paraId="11956325" w14:textId="77777777" w:rsidR="002C04FA" w:rsidRDefault="006B492D" w:rsidP="002A3588">
      <w:pPr>
        <w:jc w:val="both"/>
        <w:rPr>
          <w:rFonts w:ascii="Times New Roman" w:hAnsi="Times New Roman" w:cs="Times New Roman"/>
          <w:sz w:val="24"/>
          <w:szCs w:val="24"/>
        </w:rPr>
      </w:pPr>
      <w:r w:rsidRPr="006B492D">
        <w:rPr>
          <w:rFonts w:ascii="Times New Roman" w:hAnsi="Times New Roman" w:cs="Times New Roman"/>
          <w:sz w:val="24"/>
          <w:szCs w:val="24"/>
        </w:rPr>
        <w:t>4.</w:t>
      </w:r>
      <w:r w:rsidR="000E18A7">
        <w:rPr>
          <w:rFonts w:ascii="Times New Roman" w:hAnsi="Times New Roman" w:cs="Times New Roman" w:hint="eastAsia"/>
          <w:sz w:val="24"/>
          <w:szCs w:val="24"/>
        </w:rPr>
        <w:t xml:space="preserve"> </w:t>
      </w:r>
      <w:r w:rsidR="000E18A7" w:rsidRPr="006B492D">
        <w:rPr>
          <w:rFonts w:ascii="Times New Roman" w:hAnsi="Times New Roman" w:cs="Times New Roman"/>
          <w:sz w:val="24"/>
          <w:szCs w:val="24"/>
        </w:rPr>
        <w:t>Sulfatides</w:t>
      </w:r>
      <w:r w:rsidR="000E18A7" w:rsidRPr="002A3588">
        <w:rPr>
          <w:rFonts w:ascii="Times New Roman" w:hAnsi="Times New Roman" w:cs="Times New Roman"/>
          <w:sz w:val="24"/>
          <w:szCs w:val="24"/>
        </w:rPr>
        <w:t xml:space="preserve"> </w:t>
      </w:r>
    </w:p>
    <w:p w14:paraId="599ED99E" w14:textId="6324B089" w:rsidR="00BA31B9" w:rsidRPr="002A3588" w:rsidRDefault="009C3584" w:rsidP="002A3588">
      <w:pPr>
        <w:jc w:val="both"/>
        <w:rPr>
          <w:rFonts w:ascii="Times New Roman" w:hAnsi="Times New Roman" w:cs="Times New Roman"/>
          <w:sz w:val="24"/>
          <w:szCs w:val="24"/>
        </w:rPr>
      </w:pPr>
      <w:r w:rsidRPr="002A3588">
        <w:rPr>
          <w:rFonts w:ascii="Times New Roman" w:hAnsi="Times New Roman" w:cs="Times New Roman"/>
          <w:sz w:val="24"/>
          <w:szCs w:val="24"/>
        </w:rPr>
        <w:t>1)</w:t>
      </w:r>
      <w:r w:rsidR="002B07C4" w:rsidRPr="002A3588">
        <w:rPr>
          <w:rFonts w:ascii="Times New Roman" w:hAnsi="Times New Roman" w:cs="Times New Roman"/>
          <w:sz w:val="24"/>
          <w:szCs w:val="24"/>
        </w:rPr>
        <w:t>Cerebroside is the simplest glycosphingolipid. In a</w:t>
      </w:r>
      <w:r w:rsidR="00CD0329" w:rsidRPr="002A3588">
        <w:rPr>
          <w:rFonts w:ascii="Times New Roman" w:hAnsi="Times New Roman" w:cs="Times New Roman"/>
          <w:sz w:val="24"/>
          <w:szCs w:val="24"/>
        </w:rPr>
        <w:t xml:space="preserve"> </w:t>
      </w:r>
      <w:r w:rsidR="002B07C4" w:rsidRPr="002A3588">
        <w:rPr>
          <w:rFonts w:ascii="Times New Roman" w:hAnsi="Times New Roman" w:cs="Times New Roman"/>
          <w:sz w:val="24"/>
          <w:szCs w:val="24"/>
        </w:rPr>
        <w:t>cerebroside, glucose or galactose is linked to the terminal</w:t>
      </w:r>
      <w:r w:rsidR="00BA31B9" w:rsidRPr="002A3588">
        <w:rPr>
          <w:rFonts w:ascii="Times New Roman" w:hAnsi="Times New Roman" w:cs="Times New Roman"/>
          <w:sz w:val="24"/>
          <w:szCs w:val="24"/>
        </w:rPr>
        <w:t xml:space="preserve"> </w:t>
      </w:r>
      <w:r w:rsidR="002B07C4" w:rsidRPr="002A3588">
        <w:rPr>
          <w:rFonts w:ascii="Times New Roman" w:hAnsi="Times New Roman" w:cs="Times New Roman"/>
          <w:sz w:val="24"/>
          <w:szCs w:val="24"/>
        </w:rPr>
        <w:t>hydroxyl group of ceramide to form glucocerebroside</w:t>
      </w:r>
      <w:r w:rsidR="00BA31B9" w:rsidRPr="002A3588">
        <w:rPr>
          <w:rFonts w:ascii="Times New Roman" w:hAnsi="Times New Roman" w:cs="Times New Roman"/>
          <w:sz w:val="24"/>
          <w:szCs w:val="24"/>
        </w:rPr>
        <w:t xml:space="preserve"> </w:t>
      </w:r>
      <w:r w:rsidR="002B07C4" w:rsidRPr="002A3588">
        <w:rPr>
          <w:rFonts w:ascii="Times New Roman" w:hAnsi="Times New Roman" w:cs="Times New Roman"/>
          <w:sz w:val="24"/>
          <w:szCs w:val="24"/>
        </w:rPr>
        <w:t>or galactocerebroside.</w:t>
      </w:r>
      <w:r w:rsidR="00BA31B9" w:rsidRPr="002A3588">
        <w:rPr>
          <w:rFonts w:ascii="Times New Roman" w:hAnsi="Times New Roman" w:cs="Times New Roman"/>
          <w:sz w:val="24"/>
          <w:szCs w:val="24"/>
        </w:rPr>
        <w:t xml:space="preserve"> </w:t>
      </w:r>
    </w:p>
    <w:p w14:paraId="4E0F2577" w14:textId="7841126C" w:rsidR="002B07C4" w:rsidRPr="002A3588" w:rsidRDefault="002B07C4" w:rsidP="002A3588">
      <w:pPr>
        <w:jc w:val="both"/>
        <w:rPr>
          <w:rFonts w:ascii="Times New Roman" w:hAnsi="Times New Roman" w:cs="Times New Roman"/>
          <w:sz w:val="24"/>
          <w:szCs w:val="24"/>
        </w:rPr>
      </w:pPr>
      <w:r w:rsidRPr="002A3588">
        <w:rPr>
          <w:rFonts w:ascii="Times New Roman" w:hAnsi="Times New Roman" w:cs="Times New Roman"/>
          <w:sz w:val="24"/>
          <w:szCs w:val="24"/>
        </w:rPr>
        <w:t>Galactocerebroside is a major lipid of myelin,</w:t>
      </w:r>
      <w:r w:rsidR="00697D16" w:rsidRPr="002A3588">
        <w:rPr>
          <w:rFonts w:ascii="Times New Roman" w:hAnsi="Times New Roman" w:cs="Times New Roman"/>
          <w:sz w:val="24"/>
          <w:szCs w:val="24"/>
        </w:rPr>
        <w:t xml:space="preserve"> </w:t>
      </w:r>
      <w:r w:rsidRPr="002A3588">
        <w:rPr>
          <w:rFonts w:ascii="Times New Roman" w:hAnsi="Times New Roman" w:cs="Times New Roman"/>
          <w:sz w:val="24"/>
          <w:szCs w:val="24"/>
        </w:rPr>
        <w:t>whereas glucocerebroside is the major glycolipid of</w:t>
      </w:r>
      <w:r w:rsidR="00697D16" w:rsidRPr="002A3588">
        <w:rPr>
          <w:rFonts w:ascii="Times New Roman" w:hAnsi="Times New Roman" w:cs="Times New Roman"/>
          <w:sz w:val="24"/>
          <w:szCs w:val="24"/>
        </w:rPr>
        <w:t xml:space="preserve"> </w:t>
      </w:r>
      <w:r w:rsidRPr="002A3588">
        <w:rPr>
          <w:rFonts w:ascii="Times New Roman" w:hAnsi="Times New Roman" w:cs="Times New Roman"/>
          <w:sz w:val="24"/>
          <w:szCs w:val="24"/>
        </w:rPr>
        <w:t>extraneural tissues and a precursor of most of the more</w:t>
      </w:r>
      <w:r w:rsidR="00697D16" w:rsidRPr="002A3588">
        <w:rPr>
          <w:rFonts w:ascii="Times New Roman" w:hAnsi="Times New Roman" w:cs="Times New Roman"/>
          <w:sz w:val="24"/>
          <w:szCs w:val="24"/>
        </w:rPr>
        <w:t xml:space="preserve"> </w:t>
      </w:r>
      <w:r w:rsidRPr="002A3588">
        <w:rPr>
          <w:rFonts w:ascii="Times New Roman" w:hAnsi="Times New Roman" w:cs="Times New Roman"/>
          <w:sz w:val="24"/>
          <w:szCs w:val="24"/>
        </w:rPr>
        <w:t>complex glycolipids.</w:t>
      </w:r>
    </w:p>
    <w:p w14:paraId="150E139B" w14:textId="794894A2" w:rsidR="002B07C4" w:rsidRPr="002A3588" w:rsidRDefault="002B07C4" w:rsidP="002A3588">
      <w:pPr>
        <w:jc w:val="both"/>
        <w:rPr>
          <w:rFonts w:ascii="Times New Roman" w:hAnsi="Times New Roman" w:cs="Times New Roman"/>
          <w:sz w:val="24"/>
          <w:szCs w:val="24"/>
        </w:rPr>
      </w:pPr>
      <w:r w:rsidRPr="002A3588">
        <w:rPr>
          <w:rFonts w:ascii="Times New Roman" w:hAnsi="Times New Roman" w:cs="Times New Roman"/>
          <w:sz w:val="24"/>
          <w:szCs w:val="24"/>
        </w:rPr>
        <w:t>Ceramide reacts with UDP-glucose or UDP-galactose to</w:t>
      </w:r>
      <w:r w:rsidR="009C3584" w:rsidRPr="002A3588">
        <w:rPr>
          <w:rFonts w:ascii="Times New Roman" w:hAnsi="Times New Roman" w:cs="Times New Roman"/>
          <w:sz w:val="24"/>
          <w:szCs w:val="24"/>
        </w:rPr>
        <w:t xml:space="preserve"> </w:t>
      </w:r>
      <w:r w:rsidRPr="002A3588">
        <w:rPr>
          <w:rFonts w:ascii="Times New Roman" w:hAnsi="Times New Roman" w:cs="Times New Roman"/>
          <w:sz w:val="24"/>
          <w:szCs w:val="24"/>
        </w:rPr>
        <w:t>form glucocerebroside or galactocerebroside respectively.</w:t>
      </w:r>
    </w:p>
    <w:p w14:paraId="373FC111" w14:textId="2B094115" w:rsidR="00801B2E" w:rsidRDefault="009C3584" w:rsidP="002A3588">
      <w:pPr>
        <w:jc w:val="both"/>
        <w:rPr>
          <w:rFonts w:ascii="Times New Roman" w:hAnsi="Times New Roman" w:cs="Times New Roman"/>
          <w:sz w:val="24"/>
          <w:szCs w:val="24"/>
        </w:rPr>
      </w:pPr>
      <w:r w:rsidRPr="002A3588">
        <w:rPr>
          <w:rFonts w:ascii="Times New Roman" w:hAnsi="Times New Roman" w:cs="Times New Roman"/>
          <w:sz w:val="24"/>
          <w:szCs w:val="24"/>
        </w:rPr>
        <w:t>2)</w:t>
      </w:r>
      <w:r w:rsidR="002B07C4" w:rsidRPr="002A3588">
        <w:rPr>
          <w:rFonts w:ascii="Times New Roman" w:hAnsi="Times New Roman" w:cs="Times New Roman"/>
          <w:sz w:val="24"/>
          <w:szCs w:val="24"/>
        </w:rPr>
        <w:t>Gangliosides are the more complex glycolipids,</w:t>
      </w:r>
      <w:r w:rsidRPr="002A3588">
        <w:rPr>
          <w:rFonts w:ascii="Times New Roman" w:hAnsi="Times New Roman" w:cs="Times New Roman"/>
          <w:sz w:val="24"/>
          <w:szCs w:val="24"/>
        </w:rPr>
        <w:t xml:space="preserve"> </w:t>
      </w:r>
      <w:r w:rsidR="002B07C4" w:rsidRPr="002A3588">
        <w:rPr>
          <w:rFonts w:ascii="Times New Roman" w:hAnsi="Times New Roman" w:cs="Times New Roman"/>
          <w:sz w:val="24"/>
          <w:szCs w:val="24"/>
        </w:rPr>
        <w:t>contain a branched chain oligosaccharide of as many</w:t>
      </w:r>
      <w:r w:rsidRPr="002A3588">
        <w:rPr>
          <w:rFonts w:ascii="Times New Roman" w:hAnsi="Times New Roman" w:cs="Times New Roman"/>
          <w:sz w:val="24"/>
          <w:szCs w:val="24"/>
        </w:rPr>
        <w:t xml:space="preserve"> </w:t>
      </w:r>
      <w:r w:rsidR="002B07C4" w:rsidRPr="002A3588">
        <w:rPr>
          <w:rFonts w:ascii="Times New Roman" w:hAnsi="Times New Roman" w:cs="Times New Roman"/>
          <w:sz w:val="24"/>
          <w:szCs w:val="24"/>
        </w:rPr>
        <w:t>as seven sugar residues.</w:t>
      </w:r>
      <w:r w:rsidRPr="002A3588">
        <w:rPr>
          <w:rFonts w:ascii="Times New Roman" w:hAnsi="Times New Roman" w:cs="Times New Roman"/>
          <w:sz w:val="24"/>
          <w:szCs w:val="24"/>
        </w:rPr>
        <w:t xml:space="preserve"> </w:t>
      </w:r>
      <w:r w:rsidR="002B07C4" w:rsidRPr="002A3588">
        <w:rPr>
          <w:rFonts w:ascii="Times New Roman" w:hAnsi="Times New Roman" w:cs="Times New Roman"/>
          <w:sz w:val="24"/>
          <w:szCs w:val="24"/>
        </w:rPr>
        <w:t>Gangliosides are produced from ceramide by the</w:t>
      </w:r>
      <w:r w:rsidR="00C479D6" w:rsidRPr="002A3588">
        <w:rPr>
          <w:rFonts w:ascii="Times New Roman" w:hAnsi="Times New Roman" w:cs="Times New Roman"/>
          <w:sz w:val="24"/>
          <w:szCs w:val="24"/>
        </w:rPr>
        <w:t xml:space="preserve"> </w:t>
      </w:r>
      <w:r w:rsidR="002B07C4" w:rsidRPr="002A3588">
        <w:rPr>
          <w:rFonts w:ascii="Times New Roman" w:hAnsi="Times New Roman" w:cs="Times New Roman"/>
          <w:sz w:val="24"/>
          <w:szCs w:val="24"/>
        </w:rPr>
        <w:t>stepwise addition of activated sugar, e.g. UDP-glucose, UDP-galactose and sialic acid usually</w:t>
      </w:r>
      <w:r w:rsidR="00C479D6" w:rsidRPr="002A3588">
        <w:rPr>
          <w:rFonts w:ascii="Times New Roman" w:hAnsi="Times New Roman" w:cs="Times New Roman"/>
          <w:sz w:val="24"/>
          <w:szCs w:val="24"/>
        </w:rPr>
        <w:t xml:space="preserve"> </w:t>
      </w:r>
      <w:r w:rsidR="002B07C4" w:rsidRPr="002A3588">
        <w:rPr>
          <w:rFonts w:ascii="Times New Roman" w:hAnsi="Times New Roman" w:cs="Times New Roman"/>
          <w:sz w:val="24"/>
          <w:szCs w:val="24"/>
        </w:rPr>
        <w:t>N-acetylneuraminic acid (NANA)</w:t>
      </w:r>
    </w:p>
    <w:p w14:paraId="4C721E99" w14:textId="2C33172E" w:rsidR="002C04FA" w:rsidRPr="002C04FA" w:rsidRDefault="002C04FA" w:rsidP="002C04FA">
      <w:pPr>
        <w:jc w:val="both"/>
        <w:rPr>
          <w:rFonts w:ascii="Times New Roman" w:hAnsi="Times New Roman" w:cs="Times New Roman"/>
          <w:sz w:val="24"/>
          <w:szCs w:val="24"/>
        </w:rPr>
      </w:pPr>
      <w:r>
        <w:rPr>
          <w:rFonts w:ascii="Times New Roman" w:hAnsi="Times New Roman" w:cs="Times New Roman" w:hint="eastAsia"/>
          <w:sz w:val="24"/>
          <w:szCs w:val="24"/>
        </w:rPr>
        <w:t>3)</w:t>
      </w:r>
      <w:r w:rsidRPr="002C04FA">
        <w:rPr>
          <w:rFonts w:ascii="Times New Roman" w:hAnsi="Times New Roman" w:cs="Times New Roman"/>
          <w:sz w:val="24"/>
          <w:szCs w:val="24"/>
        </w:rPr>
        <w:t xml:space="preserve"> Globosides (Ceramide + Oligosaccharide)</w:t>
      </w:r>
    </w:p>
    <w:p w14:paraId="1D1296C7" w14:textId="16AEA8A9" w:rsidR="002C04FA" w:rsidRDefault="002C04FA" w:rsidP="002A3588">
      <w:pPr>
        <w:jc w:val="both"/>
        <w:rPr>
          <w:rFonts w:ascii="Times New Roman" w:hAnsi="Times New Roman" w:cs="Times New Roman"/>
          <w:sz w:val="24"/>
          <w:szCs w:val="24"/>
        </w:rPr>
      </w:pPr>
      <w:r w:rsidRPr="002C04FA">
        <w:rPr>
          <w:rFonts w:ascii="Times New Roman" w:hAnsi="Times New Roman" w:cs="Times New Roman"/>
          <w:sz w:val="24"/>
          <w:szCs w:val="24"/>
        </w:rPr>
        <w:lastRenderedPageBreak/>
        <w:t>Globosides contain two or more sugar molecules</w:t>
      </w:r>
      <w:r>
        <w:rPr>
          <w:rFonts w:ascii="Times New Roman" w:hAnsi="Times New Roman" w:cs="Times New Roman" w:hint="eastAsia"/>
          <w:sz w:val="24"/>
          <w:szCs w:val="24"/>
        </w:rPr>
        <w:t xml:space="preserve"> </w:t>
      </w:r>
      <w:r w:rsidRPr="002C04FA">
        <w:rPr>
          <w:rFonts w:ascii="Times New Roman" w:hAnsi="Times New Roman" w:cs="Times New Roman"/>
          <w:sz w:val="24"/>
          <w:szCs w:val="24"/>
        </w:rPr>
        <w:t>attached to ceramide.These glycolipids are important constituents of the</w:t>
      </w:r>
      <w:r>
        <w:rPr>
          <w:rFonts w:ascii="Times New Roman" w:hAnsi="Times New Roman" w:cs="Times New Roman" w:hint="eastAsia"/>
          <w:sz w:val="24"/>
          <w:szCs w:val="24"/>
        </w:rPr>
        <w:t xml:space="preserve"> </w:t>
      </w:r>
      <w:r w:rsidRPr="002C04FA">
        <w:rPr>
          <w:rFonts w:ascii="Times New Roman" w:hAnsi="Times New Roman" w:cs="Times New Roman"/>
          <w:sz w:val="24"/>
          <w:szCs w:val="24"/>
        </w:rPr>
        <w:t>RBC-membrane and are the determinants of the</w:t>
      </w:r>
      <w:r>
        <w:rPr>
          <w:rFonts w:ascii="Times New Roman" w:hAnsi="Times New Roman" w:cs="Times New Roman" w:hint="eastAsia"/>
          <w:sz w:val="24"/>
          <w:szCs w:val="24"/>
        </w:rPr>
        <w:t xml:space="preserve"> </w:t>
      </w:r>
      <w:r w:rsidRPr="002C04FA">
        <w:rPr>
          <w:rFonts w:ascii="Times New Roman" w:hAnsi="Times New Roman" w:cs="Times New Roman"/>
          <w:sz w:val="24"/>
          <w:szCs w:val="24"/>
        </w:rPr>
        <w:t>A,B,O blood group system</w:t>
      </w:r>
    </w:p>
    <w:p w14:paraId="087BFF4B" w14:textId="77777777" w:rsidR="0034673A" w:rsidRPr="0034673A" w:rsidRDefault="0034673A" w:rsidP="0034673A">
      <w:pPr>
        <w:jc w:val="both"/>
        <w:rPr>
          <w:rFonts w:ascii="Times New Roman" w:hAnsi="Times New Roman" w:cs="Times New Roman"/>
          <w:sz w:val="24"/>
          <w:szCs w:val="24"/>
        </w:rPr>
      </w:pPr>
      <w:r>
        <w:rPr>
          <w:rFonts w:ascii="Times New Roman" w:hAnsi="Times New Roman" w:cs="Times New Roman" w:hint="eastAsia"/>
          <w:sz w:val="24"/>
          <w:szCs w:val="24"/>
        </w:rPr>
        <w:t xml:space="preserve">4) </w:t>
      </w:r>
      <w:r w:rsidRPr="0034673A">
        <w:rPr>
          <w:rFonts w:ascii="Times New Roman" w:hAnsi="Times New Roman" w:cs="Times New Roman"/>
          <w:sz w:val="24"/>
          <w:szCs w:val="24"/>
        </w:rPr>
        <w:t>Sulfatides (Ceramide + Monosaccharide + Sulfate)</w:t>
      </w:r>
    </w:p>
    <w:p w14:paraId="45891D2E" w14:textId="23BDE3D9" w:rsidR="0034673A" w:rsidRDefault="0034673A" w:rsidP="002A3588">
      <w:pPr>
        <w:jc w:val="both"/>
        <w:rPr>
          <w:rFonts w:ascii="Times New Roman" w:hAnsi="Times New Roman" w:cs="Times New Roman"/>
          <w:sz w:val="24"/>
          <w:szCs w:val="24"/>
        </w:rPr>
      </w:pPr>
      <w:r w:rsidRPr="0034673A">
        <w:rPr>
          <w:rFonts w:ascii="Times New Roman" w:hAnsi="Times New Roman" w:cs="Times New Roman"/>
          <w:sz w:val="24"/>
          <w:szCs w:val="24"/>
        </w:rPr>
        <w:t>Sulfatides are cerebrosides in which the monosaccharide contains a sulfate ester.</w:t>
      </w:r>
    </w:p>
    <w:p w14:paraId="46DAAF88" w14:textId="77777777" w:rsidR="0017274B" w:rsidRPr="002A3588" w:rsidRDefault="0017274B" w:rsidP="002A3588">
      <w:pPr>
        <w:jc w:val="both"/>
        <w:rPr>
          <w:rFonts w:ascii="Times New Roman" w:hAnsi="Times New Roman" w:cs="Times New Roman"/>
          <w:sz w:val="24"/>
          <w:szCs w:val="24"/>
        </w:rPr>
      </w:pPr>
      <w:bookmarkStart w:id="0" w:name="_GoBack"/>
      <w:bookmarkEnd w:id="0"/>
    </w:p>
    <w:p w14:paraId="66FCCA40" w14:textId="22B93071" w:rsidR="003C2A11" w:rsidRPr="002A3588" w:rsidRDefault="00801B2E"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9 </w:t>
      </w:r>
      <w:r w:rsidR="005521B1" w:rsidRPr="002A3588">
        <w:rPr>
          <w:rFonts w:ascii="Times New Roman" w:hAnsi="Times New Roman" w:cs="Times New Roman"/>
          <w:sz w:val="24"/>
          <w:szCs w:val="24"/>
        </w:rPr>
        <w:t xml:space="preserve"> </w:t>
      </w:r>
      <w:r w:rsidRPr="002A3588">
        <w:rPr>
          <w:rFonts w:ascii="Times New Roman" w:hAnsi="Times New Roman" w:cs="Times New Roman"/>
          <w:sz w:val="24"/>
          <w:szCs w:val="24"/>
        </w:rPr>
        <w:t>Cells are the structural and functional units of all living organisms. The major parts of a cell are the nucleus and the cytoplasm. The electron microscope allowed classification of cells into two major groups,prokaryotes and eukaryotes,based on the presence and absence of the true nucleus.</w:t>
      </w:r>
    </w:p>
    <w:p w14:paraId="6AC91D07" w14:textId="01EC52D7" w:rsidR="00A228F6" w:rsidRPr="002A3588" w:rsidRDefault="00801B2E" w:rsidP="002A3588">
      <w:pPr>
        <w:jc w:val="both"/>
        <w:rPr>
          <w:rFonts w:ascii="Times New Roman" w:hAnsi="Times New Roman" w:cs="Times New Roman"/>
          <w:sz w:val="24"/>
          <w:szCs w:val="24"/>
        </w:rPr>
      </w:pPr>
      <w:r w:rsidRPr="002A3588">
        <w:rPr>
          <w:rFonts w:ascii="Times New Roman" w:hAnsi="Times New Roman" w:cs="Times New Roman"/>
          <w:sz w:val="24"/>
          <w:szCs w:val="24"/>
          <w:u w:val="single"/>
        </w:rPr>
        <w:t>Eukaryotes</w:t>
      </w:r>
      <w:r w:rsidR="00E42F90" w:rsidRPr="002A3588">
        <w:rPr>
          <w:rFonts w:ascii="Times New Roman" w:hAnsi="Times New Roman" w:cs="Times New Roman"/>
          <w:sz w:val="24"/>
          <w:szCs w:val="24"/>
        </w:rPr>
        <w:t xml:space="preserve"> :-</w:t>
      </w:r>
      <w:r w:rsidRPr="002A3588">
        <w:rPr>
          <w:rFonts w:ascii="Times New Roman" w:hAnsi="Times New Roman" w:cs="Times New Roman"/>
          <w:sz w:val="24"/>
          <w:szCs w:val="24"/>
        </w:rPr>
        <w:t>Eukaryotes have nucleus which is covered by</w:t>
      </w:r>
      <w:r w:rsidR="00FC199E" w:rsidRPr="002A3588">
        <w:rPr>
          <w:rFonts w:ascii="Times New Roman" w:hAnsi="Times New Roman" w:cs="Times New Roman"/>
          <w:sz w:val="24"/>
          <w:szCs w:val="24"/>
        </w:rPr>
        <w:t xml:space="preserve"> </w:t>
      </w:r>
      <w:r w:rsidRPr="002A3588">
        <w:rPr>
          <w:rFonts w:ascii="Times New Roman" w:hAnsi="Times New Roman" w:cs="Times New Roman"/>
          <w:sz w:val="24"/>
          <w:szCs w:val="24"/>
        </w:rPr>
        <w:t>nuclear membrane. Animals, plants and fungi belong to th</w:t>
      </w:r>
      <w:r w:rsidR="00CC4F51" w:rsidRPr="002A3588">
        <w:rPr>
          <w:rFonts w:ascii="Times New Roman" w:hAnsi="Times New Roman" w:cs="Times New Roman"/>
          <w:sz w:val="24"/>
          <w:szCs w:val="24"/>
        </w:rPr>
        <w:t xml:space="preserve">e </w:t>
      </w:r>
      <w:r w:rsidRPr="002A3588">
        <w:rPr>
          <w:rFonts w:ascii="Times New Roman" w:hAnsi="Times New Roman" w:cs="Times New Roman"/>
          <w:sz w:val="24"/>
          <w:szCs w:val="24"/>
        </w:rPr>
        <w:t>eukaryotes.</w:t>
      </w:r>
      <w:r w:rsidR="00E42F90" w:rsidRPr="002A3588">
        <w:rPr>
          <w:rFonts w:ascii="Times New Roman" w:hAnsi="Times New Roman" w:cs="Times New Roman"/>
          <w:sz w:val="24"/>
          <w:szCs w:val="24"/>
        </w:rPr>
        <w:t xml:space="preserve"> </w:t>
      </w:r>
      <w:r w:rsidRPr="002A3588">
        <w:rPr>
          <w:rFonts w:ascii="Times New Roman" w:hAnsi="Times New Roman" w:cs="Times New Roman"/>
          <w:sz w:val="24"/>
          <w:szCs w:val="24"/>
        </w:rPr>
        <w:t>Eukaryotic cells are much larger than prokaryotes.</w:t>
      </w:r>
      <w:r w:rsidR="00CC4F51" w:rsidRPr="002A3588">
        <w:rPr>
          <w:rFonts w:ascii="Times New Roman" w:hAnsi="Times New Roman" w:cs="Times New Roman"/>
          <w:sz w:val="24"/>
          <w:szCs w:val="24"/>
        </w:rPr>
        <w:t xml:space="preserve"> </w:t>
      </w:r>
      <w:r w:rsidRPr="002A3588">
        <w:rPr>
          <w:rFonts w:ascii="Times New Roman" w:hAnsi="Times New Roman" w:cs="Times New Roman"/>
          <w:sz w:val="24"/>
          <w:szCs w:val="24"/>
        </w:rPr>
        <w:t>Unlike prokaryotes, eukaryotes have a variety of</w:t>
      </w:r>
      <w:r w:rsidR="00E66AC2" w:rsidRPr="002A3588">
        <w:rPr>
          <w:rFonts w:ascii="Times New Roman" w:hAnsi="Times New Roman" w:cs="Times New Roman"/>
          <w:sz w:val="24"/>
          <w:szCs w:val="24"/>
        </w:rPr>
        <w:t xml:space="preserve"> </w:t>
      </w:r>
      <w:r w:rsidRPr="002A3588">
        <w:rPr>
          <w:rFonts w:ascii="Times New Roman" w:hAnsi="Times New Roman" w:cs="Times New Roman"/>
          <w:sz w:val="24"/>
          <w:szCs w:val="24"/>
        </w:rPr>
        <w:t>other membrane-bound organelles</w:t>
      </w:r>
      <w:r w:rsidR="00CC4F51" w:rsidRPr="002A3588">
        <w:rPr>
          <w:rFonts w:ascii="Times New Roman" w:hAnsi="Times New Roman" w:cs="Times New Roman"/>
          <w:sz w:val="24"/>
          <w:szCs w:val="24"/>
        </w:rPr>
        <w:t xml:space="preserve"> </w:t>
      </w:r>
      <w:r w:rsidRPr="002A3588">
        <w:rPr>
          <w:rFonts w:ascii="Times New Roman" w:hAnsi="Times New Roman" w:cs="Times New Roman"/>
          <w:sz w:val="24"/>
          <w:szCs w:val="24"/>
        </w:rPr>
        <w:t>(subcellular</w:t>
      </w:r>
      <w:r w:rsidR="00CC4F51" w:rsidRPr="002A3588">
        <w:rPr>
          <w:rFonts w:ascii="Times New Roman" w:hAnsi="Times New Roman" w:cs="Times New Roman"/>
          <w:sz w:val="24"/>
          <w:szCs w:val="24"/>
        </w:rPr>
        <w:t xml:space="preserve"> </w:t>
      </w:r>
      <w:r w:rsidRPr="002A3588">
        <w:rPr>
          <w:rFonts w:ascii="Times New Roman" w:hAnsi="Times New Roman" w:cs="Times New Roman"/>
          <w:sz w:val="24"/>
          <w:szCs w:val="24"/>
        </w:rPr>
        <w:t>elements) in their cytoplasm, including:</w:t>
      </w:r>
      <w:r w:rsidR="00CC4F51" w:rsidRPr="002A3588">
        <w:rPr>
          <w:rFonts w:ascii="Times New Roman" w:hAnsi="Times New Roman" w:cs="Times New Roman"/>
          <w:sz w:val="24"/>
          <w:szCs w:val="24"/>
        </w:rPr>
        <w:t xml:space="preserve"> </w:t>
      </w:r>
      <w:r w:rsidRPr="002A3588">
        <w:rPr>
          <w:rFonts w:ascii="Times New Roman" w:hAnsi="Times New Roman" w:cs="Times New Roman"/>
          <w:sz w:val="24"/>
          <w:szCs w:val="24"/>
        </w:rPr>
        <w:t>Mitochondria</w:t>
      </w:r>
      <w:r w:rsidR="00823CCA" w:rsidRPr="002A3588">
        <w:rPr>
          <w:rFonts w:ascii="Times New Roman" w:hAnsi="Times New Roman" w:cs="Times New Roman"/>
          <w:sz w:val="24"/>
          <w:szCs w:val="24"/>
        </w:rPr>
        <w:t>,</w:t>
      </w:r>
      <w:r w:rsidRPr="002A3588">
        <w:rPr>
          <w:rFonts w:ascii="Times New Roman" w:hAnsi="Times New Roman" w:cs="Times New Roman"/>
          <w:sz w:val="24"/>
          <w:szCs w:val="24"/>
        </w:rPr>
        <w:t>Lysosome</w:t>
      </w:r>
      <w:r w:rsidR="00823CCA" w:rsidRPr="002A3588">
        <w:rPr>
          <w:rFonts w:ascii="Times New Roman" w:hAnsi="Times New Roman" w:cs="Times New Roman"/>
          <w:sz w:val="24"/>
          <w:szCs w:val="24"/>
        </w:rPr>
        <w:t>,</w:t>
      </w:r>
      <w:r w:rsidRPr="002A3588">
        <w:rPr>
          <w:rFonts w:ascii="Times New Roman" w:hAnsi="Times New Roman" w:cs="Times New Roman"/>
          <w:sz w:val="24"/>
          <w:szCs w:val="24"/>
        </w:rPr>
        <w:t>Endoplasmic reticulum and Golgi complexes.</w:t>
      </w:r>
      <w:r w:rsidR="00A228F6" w:rsidRPr="002A3588">
        <w:rPr>
          <w:rFonts w:ascii="Times New Roman" w:hAnsi="Times New Roman" w:cs="Times New Roman"/>
          <w:sz w:val="24"/>
          <w:szCs w:val="24"/>
        </w:rPr>
        <w:t xml:space="preserve"> </w:t>
      </w:r>
    </w:p>
    <w:p w14:paraId="2FD1C949" w14:textId="17162B25" w:rsidR="00EE43A6" w:rsidRPr="002A3588" w:rsidRDefault="00801B2E" w:rsidP="002A3588">
      <w:pPr>
        <w:jc w:val="both"/>
        <w:rPr>
          <w:rFonts w:ascii="Times New Roman" w:hAnsi="Times New Roman" w:cs="Times New Roman"/>
          <w:sz w:val="24"/>
          <w:szCs w:val="24"/>
        </w:rPr>
      </w:pPr>
      <w:r w:rsidRPr="002A3588">
        <w:rPr>
          <w:rFonts w:ascii="Times New Roman" w:hAnsi="Times New Roman" w:cs="Times New Roman"/>
          <w:sz w:val="24"/>
          <w:szCs w:val="24"/>
          <w:u w:val="single"/>
        </w:rPr>
        <w:t>Prokaryotes</w:t>
      </w:r>
      <w:r w:rsidR="00E42F90" w:rsidRPr="002A3588">
        <w:rPr>
          <w:rFonts w:ascii="Times New Roman" w:hAnsi="Times New Roman" w:cs="Times New Roman"/>
          <w:sz w:val="24"/>
          <w:szCs w:val="24"/>
        </w:rPr>
        <w:t xml:space="preserve"> :-</w:t>
      </w:r>
      <w:r w:rsidRPr="002A3588">
        <w:rPr>
          <w:rFonts w:ascii="Times New Roman" w:hAnsi="Times New Roman" w:cs="Times New Roman"/>
          <w:sz w:val="24"/>
          <w:szCs w:val="24"/>
        </w:rPr>
        <w:t xml:space="preserve"> Prokaryotes have no typical nucleus and subcellular</w:t>
      </w:r>
      <w:r w:rsidR="00A228F6" w:rsidRPr="002A3588">
        <w:rPr>
          <w:rFonts w:ascii="Times New Roman" w:hAnsi="Times New Roman" w:cs="Times New Roman"/>
          <w:sz w:val="24"/>
          <w:szCs w:val="24"/>
        </w:rPr>
        <w:t xml:space="preserve"> </w:t>
      </w:r>
      <w:r w:rsidRPr="002A3588">
        <w:rPr>
          <w:rFonts w:ascii="Times New Roman" w:hAnsi="Times New Roman" w:cs="Times New Roman"/>
          <w:sz w:val="24"/>
          <w:szCs w:val="24"/>
        </w:rPr>
        <w:t>components. Bacteria and blue</w:t>
      </w:r>
      <w:r w:rsidR="0046528F" w:rsidRPr="002A3588">
        <w:rPr>
          <w:rFonts w:ascii="Times New Roman" w:hAnsi="Times New Roman" w:cs="Times New Roman"/>
          <w:sz w:val="24"/>
          <w:szCs w:val="24"/>
        </w:rPr>
        <w:t xml:space="preserve"> </w:t>
      </w:r>
      <w:r w:rsidRPr="002A3588">
        <w:rPr>
          <w:rFonts w:ascii="Times New Roman" w:hAnsi="Times New Roman" w:cs="Times New Roman"/>
          <w:sz w:val="24"/>
          <w:szCs w:val="24"/>
        </w:rPr>
        <w:t>green algae belong to the prokaryotes.</w:t>
      </w:r>
    </w:p>
    <w:p w14:paraId="34F87013" w14:textId="77777777" w:rsidR="0019394F" w:rsidRPr="002A3588" w:rsidRDefault="00801B2E" w:rsidP="002A3588">
      <w:pPr>
        <w:jc w:val="both"/>
        <w:rPr>
          <w:rFonts w:ascii="Times New Roman" w:hAnsi="Times New Roman" w:cs="Times New Roman"/>
          <w:sz w:val="24"/>
          <w:szCs w:val="24"/>
        </w:rPr>
      </w:pPr>
      <w:r w:rsidRPr="002A3588">
        <w:rPr>
          <w:rFonts w:ascii="Times New Roman" w:hAnsi="Times New Roman" w:cs="Times New Roman"/>
          <w:sz w:val="24"/>
          <w:szCs w:val="24"/>
        </w:rPr>
        <w:t>A cell has three major components:</w:t>
      </w:r>
    </w:p>
    <w:p w14:paraId="5EE65D32" w14:textId="41C81C74" w:rsidR="00801B2E" w:rsidRPr="002A3588" w:rsidRDefault="00801B2E" w:rsidP="002A3588">
      <w:pPr>
        <w:jc w:val="both"/>
        <w:rPr>
          <w:rFonts w:ascii="Times New Roman" w:hAnsi="Times New Roman" w:cs="Times New Roman"/>
          <w:sz w:val="24"/>
          <w:szCs w:val="24"/>
        </w:rPr>
      </w:pPr>
      <w:r w:rsidRPr="002A3588">
        <w:rPr>
          <w:rFonts w:ascii="Times New Roman" w:hAnsi="Times New Roman" w:cs="Times New Roman"/>
          <w:sz w:val="24"/>
          <w:szCs w:val="24"/>
        </w:rPr>
        <w:t>1. Cell membrane (Plasma membrane)</w:t>
      </w:r>
    </w:p>
    <w:p w14:paraId="46922E57" w14:textId="77777777" w:rsidR="00801B2E" w:rsidRPr="002A3588" w:rsidRDefault="00801B2E" w:rsidP="002A3588">
      <w:pPr>
        <w:jc w:val="both"/>
        <w:rPr>
          <w:rFonts w:ascii="Times New Roman" w:hAnsi="Times New Roman" w:cs="Times New Roman"/>
          <w:sz w:val="24"/>
          <w:szCs w:val="24"/>
        </w:rPr>
      </w:pPr>
      <w:r w:rsidRPr="002A3588">
        <w:rPr>
          <w:rFonts w:ascii="Times New Roman" w:hAnsi="Times New Roman" w:cs="Times New Roman"/>
          <w:sz w:val="24"/>
          <w:szCs w:val="24"/>
        </w:rPr>
        <w:t>2. Cytoplasm with its organelles</w:t>
      </w:r>
    </w:p>
    <w:p w14:paraId="71089E03" w14:textId="77777777" w:rsidR="00801B2E" w:rsidRPr="002A3588" w:rsidRDefault="00801B2E" w:rsidP="002A3588">
      <w:pPr>
        <w:jc w:val="both"/>
        <w:rPr>
          <w:rFonts w:ascii="Times New Roman" w:hAnsi="Times New Roman" w:cs="Times New Roman"/>
          <w:sz w:val="24"/>
          <w:szCs w:val="24"/>
        </w:rPr>
      </w:pPr>
      <w:r w:rsidRPr="002A3588">
        <w:rPr>
          <w:rFonts w:ascii="Times New Roman" w:hAnsi="Times New Roman" w:cs="Times New Roman"/>
          <w:sz w:val="24"/>
          <w:szCs w:val="24"/>
        </w:rPr>
        <w:t>3. Nucleus.</w:t>
      </w:r>
    </w:p>
    <w:p w14:paraId="72A2D432" w14:textId="74A9BA3A" w:rsidR="00801B2E" w:rsidRPr="002A3588" w:rsidRDefault="000C0207" w:rsidP="002A3588">
      <w:pPr>
        <w:jc w:val="both"/>
        <w:rPr>
          <w:rFonts w:ascii="Times New Roman" w:hAnsi="Times New Roman" w:cs="Times New Roman"/>
          <w:sz w:val="24"/>
          <w:szCs w:val="24"/>
        </w:rPr>
      </w:pPr>
      <w:r w:rsidRPr="002A3588">
        <w:rPr>
          <w:rFonts w:ascii="Times New Roman" w:hAnsi="Times New Roman" w:cs="Times New Roman"/>
          <w:sz w:val="24"/>
          <w:szCs w:val="24"/>
        </w:rPr>
        <w:t>CELL</w:t>
      </w:r>
      <w:r w:rsidR="00801B2E" w:rsidRPr="002A3588">
        <w:rPr>
          <w:rFonts w:ascii="Times New Roman" w:hAnsi="Times New Roman" w:cs="Times New Roman"/>
          <w:sz w:val="24"/>
          <w:szCs w:val="24"/>
        </w:rPr>
        <w:t xml:space="preserve"> </w:t>
      </w:r>
      <w:r w:rsidRPr="002A3588">
        <w:rPr>
          <w:rFonts w:ascii="Times New Roman" w:hAnsi="Times New Roman" w:cs="Times New Roman"/>
          <w:sz w:val="24"/>
          <w:szCs w:val="24"/>
        </w:rPr>
        <w:t>MEMBRANE</w:t>
      </w:r>
      <w:r w:rsidR="00801B2E" w:rsidRPr="002A3588">
        <w:rPr>
          <w:rFonts w:ascii="Times New Roman" w:hAnsi="Times New Roman" w:cs="Times New Roman"/>
          <w:sz w:val="24"/>
          <w:szCs w:val="24"/>
        </w:rPr>
        <w:t xml:space="preserve"> (Pla</w:t>
      </w:r>
      <w:r w:rsidRPr="002A3588">
        <w:rPr>
          <w:rFonts w:ascii="Times New Roman" w:hAnsi="Times New Roman" w:cs="Times New Roman"/>
          <w:sz w:val="24"/>
          <w:szCs w:val="24"/>
        </w:rPr>
        <w:t>PLASMA</w:t>
      </w:r>
      <w:r w:rsidR="00801B2E" w:rsidRPr="002A3588">
        <w:rPr>
          <w:rFonts w:ascii="Times New Roman" w:hAnsi="Times New Roman" w:cs="Times New Roman"/>
          <w:sz w:val="24"/>
          <w:szCs w:val="24"/>
        </w:rPr>
        <w:t xml:space="preserve">sma </w:t>
      </w:r>
      <w:r w:rsidRPr="002A3588">
        <w:rPr>
          <w:rFonts w:ascii="Times New Roman" w:hAnsi="Times New Roman" w:cs="Times New Roman"/>
          <w:sz w:val="24"/>
          <w:szCs w:val="24"/>
        </w:rPr>
        <w:t>MEMBRANE</w:t>
      </w:r>
      <w:r w:rsidR="00801B2E" w:rsidRPr="002A3588">
        <w:rPr>
          <w:rFonts w:ascii="Times New Roman" w:hAnsi="Times New Roman" w:cs="Times New Roman"/>
          <w:sz w:val="24"/>
          <w:szCs w:val="24"/>
        </w:rPr>
        <w:t>)</w:t>
      </w:r>
    </w:p>
    <w:p w14:paraId="43AD5321" w14:textId="0C0E3F41" w:rsidR="00801B2E" w:rsidRPr="002A3588" w:rsidRDefault="00801B2E" w:rsidP="002A3588">
      <w:pPr>
        <w:jc w:val="both"/>
        <w:rPr>
          <w:rFonts w:ascii="Times New Roman" w:hAnsi="Times New Roman" w:cs="Times New Roman"/>
          <w:sz w:val="24"/>
          <w:szCs w:val="24"/>
        </w:rPr>
      </w:pPr>
      <w:r w:rsidRPr="002A3588">
        <w:rPr>
          <w:rFonts w:ascii="Times New Roman" w:hAnsi="Times New Roman" w:cs="Times New Roman"/>
          <w:sz w:val="24"/>
          <w:szCs w:val="24"/>
        </w:rPr>
        <w:t>The cell is enveloped by a thin membrane called cell</w:t>
      </w:r>
      <w:r w:rsidR="00E914EA" w:rsidRPr="002A3588">
        <w:rPr>
          <w:rFonts w:ascii="Times New Roman" w:hAnsi="Times New Roman" w:cs="Times New Roman"/>
          <w:sz w:val="24"/>
          <w:szCs w:val="24"/>
        </w:rPr>
        <w:t xml:space="preserve"> </w:t>
      </w:r>
      <w:r w:rsidRPr="002A3588">
        <w:rPr>
          <w:rFonts w:ascii="Times New Roman" w:hAnsi="Times New Roman" w:cs="Times New Roman"/>
          <w:sz w:val="24"/>
          <w:szCs w:val="24"/>
        </w:rPr>
        <w:t>membrane or plasma membrane.</w:t>
      </w:r>
      <w:r w:rsidR="003C32EA" w:rsidRPr="002A3588">
        <w:rPr>
          <w:rFonts w:ascii="Times New Roman" w:hAnsi="Times New Roman" w:cs="Times New Roman"/>
          <w:sz w:val="24"/>
          <w:szCs w:val="24"/>
        </w:rPr>
        <w:t xml:space="preserve"> • Cell membranes mainly consist of lipids, proteins and smaller proportion of carbohydrates that are linked to lipids and proteins.</w:t>
      </w:r>
      <w:r w:rsidR="0077419D" w:rsidRPr="002A3588">
        <w:rPr>
          <w:rFonts w:ascii="Times New Roman" w:hAnsi="Times New Roman" w:cs="Times New Roman"/>
          <w:sz w:val="24"/>
          <w:szCs w:val="24"/>
        </w:rPr>
        <w:t xml:space="preserve"> </w:t>
      </w:r>
      <w:r w:rsidR="003C32EA" w:rsidRPr="002A3588">
        <w:rPr>
          <w:rFonts w:ascii="Times New Roman" w:hAnsi="Times New Roman" w:cs="Times New Roman"/>
          <w:sz w:val="24"/>
          <w:szCs w:val="24"/>
        </w:rPr>
        <w:t>The cell membrane is an organized structure</w:t>
      </w:r>
      <w:r w:rsidR="00CB5963" w:rsidRPr="002A3588">
        <w:rPr>
          <w:rFonts w:ascii="Times New Roman" w:hAnsi="Times New Roman" w:cs="Times New Roman"/>
          <w:sz w:val="24"/>
          <w:szCs w:val="24"/>
        </w:rPr>
        <w:t xml:space="preserve"> </w:t>
      </w:r>
      <w:r w:rsidR="003C32EA" w:rsidRPr="002A3588">
        <w:rPr>
          <w:rFonts w:ascii="Times New Roman" w:hAnsi="Times New Roman" w:cs="Times New Roman"/>
          <w:sz w:val="24"/>
          <w:szCs w:val="24"/>
        </w:rPr>
        <w:t>consisting of a lipid bilayer primarily of phospholipids and penetrated protein molecules forming a</w:t>
      </w:r>
      <w:r w:rsidR="00CB5963" w:rsidRPr="002A3588">
        <w:rPr>
          <w:rFonts w:ascii="Times New Roman" w:hAnsi="Times New Roman" w:cs="Times New Roman"/>
          <w:sz w:val="24"/>
          <w:szCs w:val="24"/>
        </w:rPr>
        <w:t xml:space="preserve"> </w:t>
      </w:r>
      <w:r w:rsidR="003C32EA" w:rsidRPr="002A3588">
        <w:rPr>
          <w:rFonts w:ascii="Times New Roman" w:hAnsi="Times New Roman" w:cs="Times New Roman"/>
          <w:sz w:val="24"/>
          <w:szCs w:val="24"/>
        </w:rPr>
        <w:t>mosaic-like pattern.</w:t>
      </w:r>
    </w:p>
    <w:p w14:paraId="3B74AD8C" w14:textId="77777777" w:rsidR="00AD7A48" w:rsidRPr="002A3588" w:rsidRDefault="00AD7A48"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Membrane Lipids</w:t>
      </w:r>
    </w:p>
    <w:p w14:paraId="0C336C47" w14:textId="584AB8E8"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The major classes of membrane lipids are:Phospholipids</w:t>
      </w:r>
      <w:r w:rsidR="00945D82" w:rsidRPr="002A3588">
        <w:rPr>
          <w:rFonts w:ascii="Times New Roman" w:hAnsi="Times New Roman" w:cs="Times New Roman"/>
          <w:sz w:val="24"/>
          <w:szCs w:val="24"/>
        </w:rPr>
        <w:t>,</w:t>
      </w:r>
      <w:r w:rsidRPr="002A3588">
        <w:rPr>
          <w:rFonts w:ascii="Times New Roman" w:hAnsi="Times New Roman" w:cs="Times New Roman"/>
          <w:sz w:val="24"/>
          <w:szCs w:val="24"/>
        </w:rPr>
        <w:t xml:space="preserve"> Glycolipids</w:t>
      </w:r>
      <w:r w:rsidR="00945D82" w:rsidRPr="002A3588">
        <w:rPr>
          <w:rFonts w:ascii="Times New Roman" w:hAnsi="Times New Roman" w:cs="Times New Roman"/>
          <w:sz w:val="24"/>
          <w:szCs w:val="24"/>
        </w:rPr>
        <w:t>,</w:t>
      </w:r>
      <w:r w:rsidRPr="002A3588">
        <w:rPr>
          <w:rFonts w:ascii="Times New Roman" w:hAnsi="Times New Roman" w:cs="Times New Roman"/>
          <w:sz w:val="24"/>
          <w:szCs w:val="24"/>
        </w:rPr>
        <w:t xml:space="preserve"> Cholesterol.</w:t>
      </w:r>
      <w:r w:rsidR="00945D82" w:rsidRPr="002A3588">
        <w:rPr>
          <w:rFonts w:ascii="Times New Roman" w:hAnsi="Times New Roman" w:cs="Times New Roman"/>
          <w:sz w:val="24"/>
          <w:szCs w:val="24"/>
        </w:rPr>
        <w:t xml:space="preserve"> </w:t>
      </w:r>
      <w:r w:rsidRPr="002A3588">
        <w:rPr>
          <w:rFonts w:ascii="Times New Roman" w:hAnsi="Times New Roman" w:cs="Times New Roman"/>
          <w:sz w:val="24"/>
          <w:szCs w:val="24"/>
        </w:rPr>
        <w:t>They all are amphipathic molecules, i.e. they have</w:t>
      </w:r>
      <w:r w:rsidR="00945D82" w:rsidRPr="002A3588">
        <w:rPr>
          <w:rFonts w:ascii="Times New Roman" w:hAnsi="Times New Roman" w:cs="Times New Roman"/>
          <w:sz w:val="24"/>
          <w:szCs w:val="24"/>
        </w:rPr>
        <w:t xml:space="preserve"> </w:t>
      </w:r>
      <w:r w:rsidRPr="002A3588">
        <w:rPr>
          <w:rFonts w:ascii="Times New Roman" w:hAnsi="Times New Roman" w:cs="Times New Roman"/>
          <w:sz w:val="24"/>
          <w:szCs w:val="24"/>
        </w:rPr>
        <w:t>both hydrophobic and hydrophilic ends.</w:t>
      </w:r>
      <w:r w:rsidR="00945D82" w:rsidRPr="002A3588">
        <w:rPr>
          <w:rFonts w:ascii="Times New Roman" w:hAnsi="Times New Roman" w:cs="Times New Roman"/>
          <w:sz w:val="24"/>
          <w:szCs w:val="24"/>
        </w:rPr>
        <w:t xml:space="preserve"> </w:t>
      </w:r>
      <w:r w:rsidRPr="002A3588">
        <w:rPr>
          <w:rFonts w:ascii="Times New Roman" w:hAnsi="Times New Roman" w:cs="Times New Roman"/>
          <w:sz w:val="24"/>
          <w:szCs w:val="24"/>
        </w:rPr>
        <w:t>Membrane lipids spontaneously form bilayer in</w:t>
      </w:r>
      <w:r w:rsidR="00945D82" w:rsidRPr="002A3588">
        <w:rPr>
          <w:rFonts w:ascii="Times New Roman" w:hAnsi="Times New Roman" w:cs="Times New Roman"/>
          <w:sz w:val="24"/>
          <w:szCs w:val="24"/>
        </w:rPr>
        <w:t xml:space="preserve"> </w:t>
      </w:r>
      <w:r w:rsidRPr="002A3588">
        <w:rPr>
          <w:rFonts w:ascii="Times New Roman" w:hAnsi="Times New Roman" w:cs="Times New Roman"/>
          <w:sz w:val="24"/>
          <w:szCs w:val="24"/>
        </w:rPr>
        <w:t>aqueous medium, burrying their hydrophobic tails and</w:t>
      </w:r>
      <w:r w:rsidR="00945D82" w:rsidRPr="002A3588">
        <w:rPr>
          <w:rFonts w:ascii="Times New Roman" w:hAnsi="Times New Roman" w:cs="Times New Roman"/>
          <w:sz w:val="24"/>
          <w:szCs w:val="24"/>
        </w:rPr>
        <w:t xml:space="preserve"> </w:t>
      </w:r>
      <w:r w:rsidRPr="002A3588">
        <w:rPr>
          <w:rFonts w:ascii="Times New Roman" w:hAnsi="Times New Roman" w:cs="Times New Roman"/>
          <w:sz w:val="24"/>
          <w:szCs w:val="24"/>
        </w:rPr>
        <w:t>leaving their hydrophilic ends exposed to the water</w:t>
      </w:r>
      <w:r w:rsidR="00225E4F" w:rsidRPr="002A3588">
        <w:rPr>
          <w:rFonts w:ascii="Times New Roman" w:hAnsi="Times New Roman" w:cs="Times New Roman"/>
          <w:sz w:val="24"/>
          <w:szCs w:val="24"/>
        </w:rPr>
        <w:t>.</w:t>
      </w:r>
    </w:p>
    <w:p w14:paraId="2BCD9F55" w14:textId="77777777" w:rsidR="00AD7A48" w:rsidRPr="002A3588" w:rsidRDefault="00AD7A48"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Membrane Proteins</w:t>
      </w:r>
    </w:p>
    <w:p w14:paraId="13BAB773" w14:textId="72ECFB8D"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Proteins of the membrane are classified into two</w:t>
      </w:r>
      <w:r w:rsidR="00225E4F" w:rsidRPr="002A3588">
        <w:rPr>
          <w:rFonts w:ascii="Times New Roman" w:hAnsi="Times New Roman" w:cs="Times New Roman"/>
          <w:sz w:val="24"/>
          <w:szCs w:val="24"/>
        </w:rPr>
        <w:t xml:space="preserve"> </w:t>
      </w:r>
      <w:r w:rsidRPr="002A3588">
        <w:rPr>
          <w:rFonts w:ascii="Times New Roman" w:hAnsi="Times New Roman" w:cs="Times New Roman"/>
          <w:sz w:val="24"/>
          <w:szCs w:val="24"/>
        </w:rPr>
        <w:t>major categories:</w:t>
      </w:r>
    </w:p>
    <w:p w14:paraId="47B1BF70" w14:textId="65BBD901"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lastRenderedPageBreak/>
        <w:t>– Integral proteins or intrinsic proteins or transmembrane proteins and</w:t>
      </w:r>
    </w:p>
    <w:p w14:paraId="090A0BD3" w14:textId="77777777"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 Peripheral or extrinsic proteins.</w:t>
      </w:r>
    </w:p>
    <w:p w14:paraId="40774787" w14:textId="3FB82DCB"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Integral proteins are either partially or totally</w:t>
      </w:r>
      <w:r w:rsidR="004D13A5" w:rsidRPr="002A3588">
        <w:rPr>
          <w:rFonts w:ascii="Times New Roman" w:hAnsi="Times New Roman" w:cs="Times New Roman"/>
          <w:sz w:val="24"/>
          <w:szCs w:val="24"/>
        </w:rPr>
        <w:t xml:space="preserve"> </w:t>
      </w:r>
      <w:r w:rsidRPr="002A3588">
        <w:rPr>
          <w:rFonts w:ascii="Times New Roman" w:hAnsi="Times New Roman" w:cs="Times New Roman"/>
          <w:sz w:val="24"/>
          <w:szCs w:val="24"/>
        </w:rPr>
        <w:t>immersed in the lipid bilayer. Many integral membrane proteins span the lipid bilayer from one side to</w:t>
      </w:r>
      <w:r w:rsidR="008B11D1" w:rsidRPr="002A3588">
        <w:rPr>
          <w:rFonts w:ascii="Times New Roman" w:hAnsi="Times New Roman" w:cs="Times New Roman"/>
          <w:sz w:val="24"/>
          <w:szCs w:val="24"/>
        </w:rPr>
        <w:t xml:space="preserve"> </w:t>
      </w:r>
      <w:r w:rsidRPr="002A3588">
        <w:rPr>
          <w:rFonts w:ascii="Times New Roman" w:hAnsi="Times New Roman" w:cs="Times New Roman"/>
          <w:sz w:val="24"/>
          <w:szCs w:val="24"/>
        </w:rPr>
        <w:t>the other and are called transmembrane protein</w:t>
      </w:r>
      <w:r w:rsidR="008B11D1" w:rsidRPr="002A3588">
        <w:rPr>
          <w:rFonts w:ascii="Times New Roman" w:hAnsi="Times New Roman" w:cs="Times New Roman"/>
          <w:sz w:val="24"/>
          <w:szCs w:val="24"/>
        </w:rPr>
        <w:t xml:space="preserve"> </w:t>
      </w:r>
      <w:r w:rsidRPr="002A3588">
        <w:rPr>
          <w:rFonts w:ascii="Times New Roman" w:hAnsi="Times New Roman" w:cs="Times New Roman"/>
          <w:sz w:val="24"/>
          <w:szCs w:val="24"/>
        </w:rPr>
        <w:t>whereas others are partly embedded in either the</w:t>
      </w:r>
      <w:r w:rsidR="008B11D1" w:rsidRPr="002A3588">
        <w:rPr>
          <w:rFonts w:ascii="Times New Roman" w:hAnsi="Times New Roman" w:cs="Times New Roman"/>
          <w:sz w:val="24"/>
          <w:szCs w:val="24"/>
        </w:rPr>
        <w:t xml:space="preserve"> </w:t>
      </w:r>
      <w:r w:rsidRPr="002A3588">
        <w:rPr>
          <w:rFonts w:ascii="Times New Roman" w:hAnsi="Times New Roman" w:cs="Times New Roman"/>
          <w:sz w:val="24"/>
          <w:szCs w:val="24"/>
        </w:rPr>
        <w:t>outer or inner leaflet of the lipid bilayer.</w:t>
      </w:r>
      <w:r w:rsidR="002E0760" w:rsidRPr="002A3588">
        <w:rPr>
          <w:rFonts w:ascii="Times New Roman" w:hAnsi="Times New Roman" w:cs="Times New Roman"/>
          <w:sz w:val="24"/>
          <w:szCs w:val="24"/>
        </w:rPr>
        <w:t xml:space="preserve"> </w:t>
      </w:r>
      <w:r w:rsidRPr="002A3588">
        <w:rPr>
          <w:rFonts w:ascii="Times New Roman" w:hAnsi="Times New Roman" w:cs="Times New Roman"/>
          <w:sz w:val="24"/>
          <w:szCs w:val="24"/>
        </w:rPr>
        <w:t>Transmembrane proteins act as enzymes and</w:t>
      </w:r>
      <w:r w:rsidR="009B153F" w:rsidRPr="002A3588">
        <w:rPr>
          <w:rFonts w:ascii="Times New Roman" w:hAnsi="Times New Roman" w:cs="Times New Roman"/>
          <w:sz w:val="24"/>
          <w:szCs w:val="24"/>
        </w:rPr>
        <w:t xml:space="preserve"> </w:t>
      </w:r>
      <w:r w:rsidRPr="002A3588">
        <w:rPr>
          <w:rFonts w:ascii="Times New Roman" w:hAnsi="Times New Roman" w:cs="Times New Roman"/>
          <w:sz w:val="24"/>
          <w:szCs w:val="24"/>
        </w:rPr>
        <w:t>transport carriers for ions as well as water soluble</w:t>
      </w:r>
      <w:r w:rsidR="00FC3D46" w:rsidRPr="002A3588">
        <w:rPr>
          <w:rFonts w:ascii="Times New Roman" w:hAnsi="Times New Roman" w:cs="Times New Roman"/>
          <w:sz w:val="24"/>
          <w:szCs w:val="24"/>
        </w:rPr>
        <w:t xml:space="preserve"> </w:t>
      </w:r>
      <w:r w:rsidRPr="002A3588">
        <w:rPr>
          <w:rFonts w:ascii="Times New Roman" w:hAnsi="Times New Roman" w:cs="Times New Roman"/>
          <w:sz w:val="24"/>
          <w:szCs w:val="24"/>
        </w:rPr>
        <w:t>substances, such as glucose.</w:t>
      </w:r>
    </w:p>
    <w:p w14:paraId="51670831" w14:textId="778C4D94"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Peripheral proteins are attached to the surface of the</w:t>
      </w:r>
      <w:r w:rsidR="00FC3D46" w:rsidRPr="002A3588">
        <w:rPr>
          <w:rFonts w:ascii="Times New Roman" w:hAnsi="Times New Roman" w:cs="Times New Roman"/>
          <w:sz w:val="24"/>
          <w:szCs w:val="24"/>
        </w:rPr>
        <w:t xml:space="preserve"> </w:t>
      </w:r>
      <w:r w:rsidRPr="002A3588">
        <w:rPr>
          <w:rFonts w:ascii="Times New Roman" w:hAnsi="Times New Roman" w:cs="Times New Roman"/>
          <w:sz w:val="24"/>
          <w:szCs w:val="24"/>
        </w:rPr>
        <w:t>lipid bilayer by electrostatic and hydrogen bonds. They</w:t>
      </w:r>
      <w:r w:rsidR="00FC3D46" w:rsidRPr="002A3588">
        <w:rPr>
          <w:rFonts w:ascii="Times New Roman" w:hAnsi="Times New Roman" w:cs="Times New Roman"/>
          <w:sz w:val="24"/>
          <w:szCs w:val="24"/>
        </w:rPr>
        <w:t xml:space="preserve"> </w:t>
      </w:r>
      <w:r w:rsidRPr="002A3588">
        <w:rPr>
          <w:rFonts w:ascii="Times New Roman" w:hAnsi="Times New Roman" w:cs="Times New Roman"/>
          <w:sz w:val="24"/>
          <w:szCs w:val="24"/>
        </w:rPr>
        <w:t>bound loosely to the polar head groups of the</w:t>
      </w:r>
      <w:r w:rsidR="00FC3D46" w:rsidRPr="002A3588">
        <w:rPr>
          <w:rFonts w:ascii="Times New Roman" w:hAnsi="Times New Roman" w:cs="Times New Roman"/>
          <w:sz w:val="24"/>
          <w:szCs w:val="24"/>
        </w:rPr>
        <w:t xml:space="preserve"> </w:t>
      </w:r>
      <w:r w:rsidRPr="002A3588">
        <w:rPr>
          <w:rFonts w:ascii="Times New Roman" w:hAnsi="Times New Roman" w:cs="Times New Roman"/>
          <w:sz w:val="24"/>
          <w:szCs w:val="24"/>
        </w:rPr>
        <w:t>membrane phospholipid bilayer.</w:t>
      </w:r>
      <w:r w:rsidR="00645C2F" w:rsidRPr="002A3588">
        <w:rPr>
          <w:rFonts w:ascii="Times New Roman" w:hAnsi="Times New Roman" w:cs="Times New Roman"/>
          <w:sz w:val="24"/>
          <w:szCs w:val="24"/>
        </w:rPr>
        <w:t xml:space="preserve"> </w:t>
      </w:r>
      <w:r w:rsidRPr="002A3588">
        <w:rPr>
          <w:rFonts w:ascii="Times New Roman" w:hAnsi="Times New Roman" w:cs="Times New Roman"/>
          <w:sz w:val="24"/>
          <w:szCs w:val="24"/>
        </w:rPr>
        <w:t>Peripheral proteins function almost entirely as</w:t>
      </w:r>
      <w:r w:rsidR="00645C2F" w:rsidRPr="002A3588">
        <w:rPr>
          <w:rFonts w:ascii="Times New Roman" w:hAnsi="Times New Roman" w:cs="Times New Roman"/>
          <w:sz w:val="24"/>
          <w:szCs w:val="24"/>
        </w:rPr>
        <w:t xml:space="preserve"> </w:t>
      </w:r>
      <w:r w:rsidRPr="002A3588">
        <w:rPr>
          <w:rFonts w:ascii="Times New Roman" w:hAnsi="Times New Roman" w:cs="Times New Roman"/>
          <w:sz w:val="24"/>
          <w:szCs w:val="24"/>
        </w:rPr>
        <w:t>enzymes and receptors.</w:t>
      </w:r>
    </w:p>
    <w:p w14:paraId="78B2178A" w14:textId="77777777" w:rsidR="00AD7A48" w:rsidRPr="002A3588" w:rsidRDefault="00AD7A48"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Membrane Carbohydrates</w:t>
      </w:r>
    </w:p>
    <w:p w14:paraId="5309281F" w14:textId="27D55AFF"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Membrane carbohydrate is not free. It occurs in</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combination with proteins or lipids in the form of</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glycoproteins or glycolipids. Most of the integral</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proteins are glycoproteins and about one-tenth of the</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membrane lipid molecules are glycolipids. The</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carbohydrate portion of these molecules protrude to</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the outside of the cell, dangling outward from the</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cell surface.Many of the carbohydrates act as receptor for</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hormones. Some carbohydrate moieties function in</w:t>
      </w:r>
      <w:r w:rsidR="00DC1772" w:rsidRPr="002A3588">
        <w:rPr>
          <w:rFonts w:ascii="Times New Roman" w:hAnsi="Times New Roman" w:cs="Times New Roman"/>
          <w:sz w:val="24"/>
          <w:szCs w:val="24"/>
        </w:rPr>
        <w:t xml:space="preserve"> </w:t>
      </w:r>
      <w:r w:rsidRPr="002A3588">
        <w:rPr>
          <w:rFonts w:ascii="Times New Roman" w:hAnsi="Times New Roman" w:cs="Times New Roman"/>
          <w:sz w:val="24"/>
          <w:szCs w:val="24"/>
        </w:rPr>
        <w:t>antibody processing.</w:t>
      </w:r>
    </w:p>
    <w:p w14:paraId="21550741" w14:textId="77777777" w:rsidR="00AD7A48" w:rsidRPr="002A3588" w:rsidRDefault="00AD7A48" w:rsidP="002A3588">
      <w:pPr>
        <w:jc w:val="both"/>
        <w:rPr>
          <w:rFonts w:ascii="Times New Roman" w:hAnsi="Times New Roman" w:cs="Times New Roman"/>
          <w:sz w:val="24"/>
          <w:szCs w:val="24"/>
          <w:u w:val="single"/>
        </w:rPr>
      </w:pPr>
      <w:r w:rsidRPr="002A3588">
        <w:rPr>
          <w:rFonts w:ascii="Times New Roman" w:hAnsi="Times New Roman" w:cs="Times New Roman"/>
          <w:sz w:val="24"/>
          <w:szCs w:val="24"/>
          <w:u w:val="single"/>
        </w:rPr>
        <w:t>Functions of Cell Membrane</w:t>
      </w:r>
    </w:p>
    <w:p w14:paraId="72C82611" w14:textId="0741E696"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 Protective function: The cell membrane protects the</w:t>
      </w:r>
      <w:r w:rsidR="00DD5437" w:rsidRPr="002A3588">
        <w:rPr>
          <w:rFonts w:ascii="Times New Roman" w:hAnsi="Times New Roman" w:cs="Times New Roman"/>
          <w:sz w:val="24"/>
          <w:szCs w:val="24"/>
        </w:rPr>
        <w:t xml:space="preserve"> </w:t>
      </w:r>
      <w:r w:rsidRPr="002A3588">
        <w:rPr>
          <w:rFonts w:ascii="Times New Roman" w:hAnsi="Times New Roman" w:cs="Times New Roman"/>
          <w:sz w:val="24"/>
          <w:szCs w:val="24"/>
        </w:rPr>
        <w:t>cytoplasm and the organelles of the cytoplasm.</w:t>
      </w:r>
    </w:p>
    <w:p w14:paraId="03694F84" w14:textId="77777777"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 Maintenance of shape and size of the cell.</w:t>
      </w:r>
    </w:p>
    <w:p w14:paraId="199D4E3F" w14:textId="434DDD98" w:rsidR="00AD7A48" w:rsidRPr="002A3588" w:rsidRDefault="00AD7A48" w:rsidP="002A3588">
      <w:pPr>
        <w:jc w:val="both"/>
        <w:rPr>
          <w:rFonts w:ascii="Times New Roman" w:hAnsi="Times New Roman" w:cs="Times New Roman"/>
          <w:sz w:val="24"/>
          <w:szCs w:val="24"/>
        </w:rPr>
      </w:pPr>
      <w:r w:rsidRPr="002A3588">
        <w:rPr>
          <w:rFonts w:ascii="Times New Roman" w:hAnsi="Times New Roman" w:cs="Times New Roman"/>
          <w:sz w:val="24"/>
          <w:szCs w:val="24"/>
        </w:rPr>
        <w:t>• As a semipermeable membrane: The cell membrane</w:t>
      </w:r>
      <w:r w:rsidR="00DD5437" w:rsidRPr="002A3588">
        <w:rPr>
          <w:rFonts w:ascii="Times New Roman" w:hAnsi="Times New Roman" w:cs="Times New Roman"/>
          <w:sz w:val="24"/>
          <w:szCs w:val="24"/>
        </w:rPr>
        <w:t xml:space="preserve"> </w:t>
      </w:r>
      <w:r w:rsidRPr="002A3588">
        <w:rPr>
          <w:rFonts w:ascii="Times New Roman" w:hAnsi="Times New Roman" w:cs="Times New Roman"/>
          <w:sz w:val="24"/>
          <w:szCs w:val="24"/>
        </w:rPr>
        <w:t>permits only some substances to pass in either</w:t>
      </w:r>
      <w:r w:rsidR="00DD5437" w:rsidRPr="002A3588">
        <w:rPr>
          <w:rFonts w:ascii="Times New Roman" w:hAnsi="Times New Roman" w:cs="Times New Roman"/>
          <w:sz w:val="24"/>
          <w:szCs w:val="24"/>
        </w:rPr>
        <w:t xml:space="preserve"> </w:t>
      </w:r>
      <w:r w:rsidRPr="002A3588">
        <w:rPr>
          <w:rFonts w:ascii="Times New Roman" w:hAnsi="Times New Roman" w:cs="Times New Roman"/>
          <w:sz w:val="24"/>
          <w:szCs w:val="24"/>
        </w:rPr>
        <w:t>direction, and it forms a barrier for other substances.</w:t>
      </w:r>
    </w:p>
    <w:p w14:paraId="73164DB1" w14:textId="3F784074" w:rsidR="00A47A4B" w:rsidRPr="002A3588" w:rsidRDefault="000C0207" w:rsidP="002A3588">
      <w:pPr>
        <w:jc w:val="both"/>
        <w:rPr>
          <w:rFonts w:ascii="Times New Roman" w:hAnsi="Times New Roman" w:cs="Times New Roman"/>
          <w:sz w:val="24"/>
          <w:szCs w:val="24"/>
        </w:rPr>
      </w:pPr>
      <w:r w:rsidRPr="002A3588">
        <w:rPr>
          <w:rFonts w:ascii="Times New Roman" w:hAnsi="Times New Roman" w:cs="Times New Roman"/>
          <w:sz w:val="24"/>
          <w:szCs w:val="24"/>
        </w:rPr>
        <w:t>CYTOPLASM</w:t>
      </w:r>
      <w:r w:rsidR="00A47A4B" w:rsidRPr="002A3588">
        <w:rPr>
          <w:rFonts w:ascii="Times New Roman" w:hAnsi="Times New Roman" w:cs="Times New Roman"/>
          <w:sz w:val="24"/>
          <w:szCs w:val="24"/>
        </w:rPr>
        <w:t xml:space="preserve"> </w:t>
      </w:r>
      <w:r w:rsidRPr="002A3588">
        <w:rPr>
          <w:rFonts w:ascii="Times New Roman" w:hAnsi="Times New Roman" w:cs="Times New Roman"/>
          <w:sz w:val="24"/>
          <w:szCs w:val="24"/>
        </w:rPr>
        <w:t>AND</w:t>
      </w:r>
      <w:r w:rsidR="00A47A4B" w:rsidRPr="002A3588">
        <w:rPr>
          <w:rFonts w:ascii="Times New Roman" w:hAnsi="Times New Roman" w:cs="Times New Roman"/>
          <w:sz w:val="24"/>
          <w:szCs w:val="24"/>
        </w:rPr>
        <w:t xml:space="preserve"> </w:t>
      </w:r>
      <w:r w:rsidRPr="002A3588">
        <w:rPr>
          <w:rFonts w:ascii="Times New Roman" w:hAnsi="Times New Roman" w:cs="Times New Roman"/>
          <w:sz w:val="24"/>
          <w:szCs w:val="24"/>
        </w:rPr>
        <w:t>ITS</w:t>
      </w:r>
      <w:r w:rsidR="00A47A4B" w:rsidRPr="002A3588">
        <w:rPr>
          <w:rFonts w:ascii="Times New Roman" w:hAnsi="Times New Roman" w:cs="Times New Roman"/>
          <w:sz w:val="24"/>
          <w:szCs w:val="24"/>
        </w:rPr>
        <w:t xml:space="preserve"> </w:t>
      </w:r>
      <w:r w:rsidRPr="002A3588">
        <w:rPr>
          <w:rFonts w:ascii="Times New Roman" w:hAnsi="Times New Roman" w:cs="Times New Roman"/>
          <w:sz w:val="24"/>
          <w:szCs w:val="24"/>
        </w:rPr>
        <w:t>ORGANELLES</w:t>
      </w:r>
    </w:p>
    <w:p w14:paraId="6C8B0822" w14:textId="5D7C1FD1" w:rsidR="00A47A4B" w:rsidRPr="002A3588" w:rsidRDefault="00A47A4B" w:rsidP="002A3588">
      <w:pPr>
        <w:jc w:val="both"/>
        <w:rPr>
          <w:rFonts w:ascii="Times New Roman" w:hAnsi="Times New Roman" w:cs="Times New Roman"/>
          <w:sz w:val="24"/>
          <w:szCs w:val="24"/>
        </w:rPr>
      </w:pPr>
      <w:r w:rsidRPr="002A3588">
        <w:rPr>
          <w:rFonts w:ascii="Times New Roman" w:hAnsi="Times New Roman" w:cs="Times New Roman"/>
          <w:sz w:val="24"/>
          <w:szCs w:val="24"/>
        </w:rPr>
        <w:t>Cytoplasm is the internal volume bounded by the</w:t>
      </w:r>
      <w:r w:rsidR="000C0207" w:rsidRPr="002A3588">
        <w:rPr>
          <w:rFonts w:ascii="Times New Roman" w:hAnsi="Times New Roman" w:cs="Times New Roman"/>
          <w:sz w:val="24"/>
          <w:szCs w:val="24"/>
        </w:rPr>
        <w:t xml:space="preserve"> </w:t>
      </w:r>
      <w:r w:rsidRPr="002A3588">
        <w:rPr>
          <w:rFonts w:ascii="Times New Roman" w:hAnsi="Times New Roman" w:cs="Times New Roman"/>
          <w:sz w:val="24"/>
          <w:szCs w:val="24"/>
        </w:rPr>
        <w:t>plasma membrane. The clear fluid portion of the</w:t>
      </w:r>
      <w:r w:rsidR="000C0207" w:rsidRPr="002A3588">
        <w:rPr>
          <w:rFonts w:ascii="Times New Roman" w:hAnsi="Times New Roman" w:cs="Times New Roman"/>
          <w:sz w:val="24"/>
          <w:szCs w:val="24"/>
        </w:rPr>
        <w:t xml:space="preserve"> </w:t>
      </w:r>
      <w:r w:rsidRPr="002A3588">
        <w:rPr>
          <w:rFonts w:ascii="Times New Roman" w:hAnsi="Times New Roman" w:cs="Times New Roman"/>
          <w:sz w:val="24"/>
          <w:szCs w:val="24"/>
        </w:rPr>
        <w:t>cytoplasm in which the particles are suspended is called</w:t>
      </w:r>
      <w:r w:rsidR="000C0207" w:rsidRPr="002A3588">
        <w:rPr>
          <w:rFonts w:ascii="Times New Roman" w:hAnsi="Times New Roman" w:cs="Times New Roman"/>
          <w:sz w:val="24"/>
          <w:szCs w:val="24"/>
        </w:rPr>
        <w:t xml:space="preserve"> </w:t>
      </w:r>
      <w:r w:rsidRPr="002A3588">
        <w:rPr>
          <w:rFonts w:ascii="Times New Roman" w:hAnsi="Times New Roman" w:cs="Times New Roman"/>
          <w:sz w:val="24"/>
          <w:szCs w:val="24"/>
        </w:rPr>
        <w:t>cytosol.</w:t>
      </w:r>
    </w:p>
    <w:p w14:paraId="73119EE4" w14:textId="0A37E1C8" w:rsidR="00A47A4B" w:rsidRPr="002A3588" w:rsidRDefault="00A47A4B" w:rsidP="002A3588">
      <w:pPr>
        <w:jc w:val="both"/>
        <w:rPr>
          <w:rFonts w:ascii="Times New Roman" w:hAnsi="Times New Roman" w:cs="Times New Roman"/>
          <w:sz w:val="24"/>
          <w:szCs w:val="24"/>
        </w:rPr>
      </w:pPr>
      <w:r w:rsidRPr="002A3588">
        <w:rPr>
          <w:rFonts w:ascii="Times New Roman" w:hAnsi="Times New Roman" w:cs="Times New Roman"/>
          <w:sz w:val="24"/>
          <w:szCs w:val="24"/>
        </w:rPr>
        <w:t>Six important organelles that are suspended in the</w:t>
      </w:r>
      <w:r w:rsidR="000C0207" w:rsidRPr="002A3588">
        <w:rPr>
          <w:rFonts w:ascii="Times New Roman" w:hAnsi="Times New Roman" w:cs="Times New Roman"/>
          <w:sz w:val="24"/>
          <w:szCs w:val="24"/>
        </w:rPr>
        <w:t xml:space="preserve"> </w:t>
      </w:r>
      <w:r w:rsidRPr="002A3588">
        <w:rPr>
          <w:rFonts w:ascii="Times New Roman" w:hAnsi="Times New Roman" w:cs="Times New Roman"/>
          <w:sz w:val="24"/>
          <w:szCs w:val="24"/>
        </w:rPr>
        <w:t>cytoplasm are:</w:t>
      </w:r>
    </w:p>
    <w:p w14:paraId="06097430" w14:textId="77777777" w:rsidR="00A47A4B" w:rsidRPr="002A3588" w:rsidRDefault="00A47A4B" w:rsidP="002A3588">
      <w:pPr>
        <w:jc w:val="both"/>
        <w:rPr>
          <w:rFonts w:ascii="Times New Roman" w:hAnsi="Times New Roman" w:cs="Times New Roman"/>
          <w:sz w:val="24"/>
          <w:szCs w:val="24"/>
        </w:rPr>
      </w:pPr>
      <w:r w:rsidRPr="002A3588">
        <w:rPr>
          <w:rFonts w:ascii="Times New Roman" w:hAnsi="Times New Roman" w:cs="Times New Roman"/>
          <w:sz w:val="24"/>
          <w:szCs w:val="24"/>
        </w:rPr>
        <w:t>1. Endoplasmic reticulum</w:t>
      </w:r>
    </w:p>
    <w:p w14:paraId="33BB0385" w14:textId="77777777" w:rsidR="00A47A4B" w:rsidRPr="002A3588" w:rsidRDefault="00A47A4B" w:rsidP="002A3588">
      <w:pPr>
        <w:jc w:val="both"/>
        <w:rPr>
          <w:rFonts w:ascii="Times New Roman" w:hAnsi="Times New Roman" w:cs="Times New Roman"/>
          <w:sz w:val="24"/>
          <w:szCs w:val="24"/>
        </w:rPr>
      </w:pPr>
      <w:r w:rsidRPr="002A3588">
        <w:rPr>
          <w:rFonts w:ascii="Times New Roman" w:hAnsi="Times New Roman" w:cs="Times New Roman"/>
          <w:sz w:val="24"/>
          <w:szCs w:val="24"/>
        </w:rPr>
        <w:t>2. Golgi apparatus</w:t>
      </w:r>
    </w:p>
    <w:p w14:paraId="1D3AD6BB" w14:textId="4ACFAA19" w:rsidR="00A47A4B" w:rsidRPr="002A3588" w:rsidRDefault="00A47A4B" w:rsidP="002A3588">
      <w:pPr>
        <w:jc w:val="both"/>
        <w:rPr>
          <w:rFonts w:ascii="Times New Roman" w:hAnsi="Times New Roman" w:cs="Times New Roman"/>
          <w:sz w:val="24"/>
          <w:szCs w:val="24"/>
        </w:rPr>
      </w:pPr>
      <w:r w:rsidRPr="002A3588">
        <w:rPr>
          <w:rFonts w:ascii="Times New Roman" w:hAnsi="Times New Roman" w:cs="Times New Roman"/>
          <w:sz w:val="24"/>
          <w:szCs w:val="24"/>
        </w:rPr>
        <w:t>3. Lysosomes</w:t>
      </w:r>
    </w:p>
    <w:p w14:paraId="4719CF30" w14:textId="77777777" w:rsidR="00E41CCF" w:rsidRPr="002A3588" w:rsidRDefault="00E41CCF" w:rsidP="002A3588">
      <w:pPr>
        <w:jc w:val="both"/>
        <w:rPr>
          <w:rFonts w:ascii="Times New Roman" w:hAnsi="Times New Roman" w:cs="Times New Roman"/>
          <w:sz w:val="24"/>
          <w:szCs w:val="24"/>
        </w:rPr>
      </w:pPr>
      <w:r w:rsidRPr="002A3588">
        <w:rPr>
          <w:rFonts w:ascii="Times New Roman" w:hAnsi="Times New Roman" w:cs="Times New Roman"/>
          <w:sz w:val="24"/>
          <w:szCs w:val="24"/>
        </w:rPr>
        <w:t>4. Peroxisomes</w:t>
      </w:r>
    </w:p>
    <w:p w14:paraId="442E4EC3" w14:textId="77777777" w:rsidR="00E41CCF" w:rsidRPr="002A3588" w:rsidRDefault="00E41CCF" w:rsidP="002A3588">
      <w:pPr>
        <w:jc w:val="both"/>
        <w:rPr>
          <w:rFonts w:ascii="Times New Roman" w:hAnsi="Times New Roman" w:cs="Times New Roman"/>
          <w:sz w:val="24"/>
          <w:szCs w:val="24"/>
        </w:rPr>
      </w:pPr>
      <w:r w:rsidRPr="002A3588">
        <w:rPr>
          <w:rFonts w:ascii="Times New Roman" w:hAnsi="Times New Roman" w:cs="Times New Roman"/>
          <w:sz w:val="24"/>
          <w:szCs w:val="24"/>
        </w:rPr>
        <w:t>5. Mitochondria</w:t>
      </w:r>
    </w:p>
    <w:p w14:paraId="1BBD4E43" w14:textId="3F93A07A" w:rsidR="00E41CCF" w:rsidRPr="002A3588" w:rsidRDefault="00E41CCF" w:rsidP="002A3588">
      <w:pPr>
        <w:jc w:val="both"/>
        <w:rPr>
          <w:rFonts w:ascii="Times New Roman" w:hAnsi="Times New Roman" w:cs="Times New Roman"/>
          <w:sz w:val="24"/>
          <w:szCs w:val="24"/>
        </w:rPr>
      </w:pPr>
      <w:r w:rsidRPr="002A3588">
        <w:rPr>
          <w:rFonts w:ascii="Times New Roman" w:hAnsi="Times New Roman" w:cs="Times New Roman"/>
          <w:sz w:val="24"/>
          <w:szCs w:val="24"/>
        </w:rPr>
        <w:lastRenderedPageBreak/>
        <w:t>6. Nucleus.</w:t>
      </w:r>
    </w:p>
    <w:tbl>
      <w:tblPr>
        <w:tblStyle w:val="TableGrid"/>
        <w:tblW w:w="0" w:type="auto"/>
        <w:tblLook w:val="04A0" w:firstRow="1" w:lastRow="0" w:firstColumn="1" w:lastColumn="0" w:noHBand="0" w:noVBand="1"/>
      </w:tblPr>
      <w:tblGrid>
        <w:gridCol w:w="4298"/>
        <w:gridCol w:w="4300"/>
      </w:tblGrid>
      <w:tr w:rsidR="00980008" w:rsidRPr="002A3588" w14:paraId="15ABE18A" w14:textId="77777777" w:rsidTr="00D673A6">
        <w:trPr>
          <w:trHeight w:val="386"/>
        </w:trPr>
        <w:tc>
          <w:tcPr>
            <w:tcW w:w="4298" w:type="dxa"/>
          </w:tcPr>
          <w:p w14:paraId="749EA064" w14:textId="7A4D2211" w:rsidR="00980008" w:rsidRPr="002A3588" w:rsidRDefault="00980008"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Organelles </w:t>
            </w:r>
          </w:p>
        </w:tc>
        <w:tc>
          <w:tcPr>
            <w:tcW w:w="4300" w:type="dxa"/>
          </w:tcPr>
          <w:p w14:paraId="047C096D" w14:textId="4D46C120" w:rsidR="00980008" w:rsidRPr="002A3588" w:rsidRDefault="00980008"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Functions </w:t>
            </w:r>
          </w:p>
        </w:tc>
      </w:tr>
      <w:tr w:rsidR="00980008" w:rsidRPr="002A3588" w14:paraId="043E0607" w14:textId="77777777" w:rsidTr="00D673A6">
        <w:trPr>
          <w:trHeight w:val="367"/>
        </w:trPr>
        <w:tc>
          <w:tcPr>
            <w:tcW w:w="4298" w:type="dxa"/>
          </w:tcPr>
          <w:p w14:paraId="17089974" w14:textId="372538D6" w:rsidR="00980008" w:rsidRPr="002A3588" w:rsidRDefault="00997F40" w:rsidP="002A3588">
            <w:pPr>
              <w:jc w:val="both"/>
              <w:rPr>
                <w:rFonts w:ascii="Times New Roman" w:hAnsi="Times New Roman" w:cs="Times New Roman"/>
                <w:sz w:val="24"/>
                <w:szCs w:val="24"/>
              </w:rPr>
            </w:pPr>
            <w:r w:rsidRPr="002A3588">
              <w:rPr>
                <w:rFonts w:ascii="Times New Roman" w:hAnsi="Times New Roman" w:cs="Times New Roman"/>
                <w:sz w:val="24"/>
                <w:szCs w:val="24"/>
              </w:rPr>
              <w:t>Lysosome</w:t>
            </w:r>
          </w:p>
        </w:tc>
        <w:tc>
          <w:tcPr>
            <w:tcW w:w="4300" w:type="dxa"/>
          </w:tcPr>
          <w:p w14:paraId="79509D2F" w14:textId="77777777" w:rsidR="00F83AED" w:rsidRPr="002A3588" w:rsidRDefault="00F83AED" w:rsidP="002A3588">
            <w:pPr>
              <w:jc w:val="both"/>
              <w:rPr>
                <w:rFonts w:ascii="Times New Roman" w:hAnsi="Times New Roman" w:cs="Times New Roman"/>
                <w:sz w:val="24"/>
                <w:szCs w:val="24"/>
              </w:rPr>
            </w:pPr>
            <w:r w:rsidRPr="002A3588">
              <w:rPr>
                <w:rFonts w:ascii="Times New Roman" w:hAnsi="Times New Roman" w:cs="Times New Roman"/>
                <w:sz w:val="24"/>
                <w:szCs w:val="24"/>
              </w:rPr>
              <w:t>Intracellular digestion of macromolecules and hydrolysis of nucleic acid, protein,</w:t>
            </w:r>
          </w:p>
          <w:p w14:paraId="24AB019F" w14:textId="77777777" w:rsidR="00F83AED" w:rsidRPr="002A3588" w:rsidRDefault="00F83AED" w:rsidP="002A3588">
            <w:pPr>
              <w:jc w:val="both"/>
              <w:rPr>
                <w:rFonts w:ascii="Times New Roman" w:hAnsi="Times New Roman" w:cs="Times New Roman"/>
                <w:sz w:val="24"/>
                <w:szCs w:val="24"/>
              </w:rPr>
            </w:pPr>
            <w:r w:rsidRPr="002A3588">
              <w:rPr>
                <w:rFonts w:ascii="Times New Roman" w:hAnsi="Times New Roman" w:cs="Times New Roman"/>
                <w:sz w:val="24"/>
                <w:szCs w:val="24"/>
              </w:rPr>
              <w:t>glycosaminoglycans, glycolipids, sphingolipids</w:t>
            </w:r>
          </w:p>
          <w:p w14:paraId="2FA1A496" w14:textId="77777777" w:rsidR="00980008" w:rsidRPr="002A3588" w:rsidRDefault="00980008" w:rsidP="002A3588">
            <w:pPr>
              <w:jc w:val="both"/>
              <w:rPr>
                <w:rFonts w:ascii="Times New Roman" w:hAnsi="Times New Roman" w:cs="Times New Roman"/>
                <w:sz w:val="24"/>
                <w:szCs w:val="24"/>
              </w:rPr>
            </w:pPr>
          </w:p>
          <w:p w14:paraId="3FF3A9DE" w14:textId="4F69F9D1" w:rsidR="00F83AED" w:rsidRPr="002A3588" w:rsidRDefault="00F83AED" w:rsidP="002A3588">
            <w:pPr>
              <w:jc w:val="both"/>
              <w:rPr>
                <w:rFonts w:ascii="Times New Roman" w:hAnsi="Times New Roman" w:cs="Times New Roman"/>
                <w:sz w:val="24"/>
                <w:szCs w:val="24"/>
              </w:rPr>
            </w:pPr>
          </w:p>
        </w:tc>
      </w:tr>
      <w:tr w:rsidR="00980008" w:rsidRPr="002A3588" w14:paraId="2F339A39" w14:textId="77777777" w:rsidTr="00D673A6">
        <w:trPr>
          <w:trHeight w:val="386"/>
        </w:trPr>
        <w:tc>
          <w:tcPr>
            <w:tcW w:w="4298" w:type="dxa"/>
          </w:tcPr>
          <w:p w14:paraId="532CAB60" w14:textId="63AE79C4" w:rsidR="00980008" w:rsidRPr="002A3588" w:rsidRDefault="00F83AED" w:rsidP="002A3588">
            <w:pPr>
              <w:jc w:val="both"/>
              <w:rPr>
                <w:rFonts w:ascii="Times New Roman" w:hAnsi="Times New Roman" w:cs="Times New Roman"/>
                <w:sz w:val="24"/>
                <w:szCs w:val="24"/>
              </w:rPr>
            </w:pPr>
            <w:r w:rsidRPr="002A3588">
              <w:rPr>
                <w:rFonts w:ascii="Times New Roman" w:hAnsi="Times New Roman" w:cs="Times New Roman"/>
                <w:sz w:val="24"/>
                <w:szCs w:val="24"/>
              </w:rPr>
              <w:t>Golgi apparatus</w:t>
            </w:r>
          </w:p>
        </w:tc>
        <w:tc>
          <w:tcPr>
            <w:tcW w:w="4300" w:type="dxa"/>
          </w:tcPr>
          <w:p w14:paraId="6B4A761B" w14:textId="77777777" w:rsidR="006149A8" w:rsidRPr="002A3588" w:rsidRDefault="006149A8" w:rsidP="002A3588">
            <w:pPr>
              <w:jc w:val="both"/>
              <w:rPr>
                <w:rFonts w:ascii="Times New Roman" w:hAnsi="Times New Roman" w:cs="Times New Roman"/>
                <w:sz w:val="24"/>
                <w:szCs w:val="24"/>
              </w:rPr>
            </w:pPr>
            <w:r w:rsidRPr="002A3588">
              <w:rPr>
                <w:rFonts w:ascii="Times New Roman" w:hAnsi="Times New Roman" w:cs="Times New Roman"/>
                <w:sz w:val="24"/>
                <w:szCs w:val="24"/>
              </w:rPr>
              <w:t>Post-transcriptional modification and sorting of proteins and export of proteins</w:t>
            </w:r>
          </w:p>
          <w:p w14:paraId="73B769A6" w14:textId="77777777" w:rsidR="00980008" w:rsidRPr="002A3588" w:rsidRDefault="00980008" w:rsidP="002A3588">
            <w:pPr>
              <w:jc w:val="both"/>
              <w:rPr>
                <w:rFonts w:ascii="Times New Roman" w:hAnsi="Times New Roman" w:cs="Times New Roman"/>
                <w:sz w:val="24"/>
                <w:szCs w:val="24"/>
              </w:rPr>
            </w:pPr>
          </w:p>
        </w:tc>
      </w:tr>
      <w:tr w:rsidR="00980008" w:rsidRPr="002A3588" w14:paraId="13EA5576" w14:textId="77777777" w:rsidTr="00D673A6">
        <w:trPr>
          <w:trHeight w:val="386"/>
        </w:trPr>
        <w:tc>
          <w:tcPr>
            <w:tcW w:w="4298" w:type="dxa"/>
          </w:tcPr>
          <w:p w14:paraId="5A6649D8" w14:textId="751C9D21" w:rsidR="00980008" w:rsidRPr="002A3588" w:rsidRDefault="006149A8" w:rsidP="002A3588">
            <w:pPr>
              <w:jc w:val="both"/>
              <w:rPr>
                <w:rFonts w:ascii="Times New Roman" w:hAnsi="Times New Roman" w:cs="Times New Roman"/>
                <w:sz w:val="24"/>
                <w:szCs w:val="24"/>
              </w:rPr>
            </w:pPr>
            <w:r w:rsidRPr="002A3588">
              <w:rPr>
                <w:rFonts w:ascii="Times New Roman" w:hAnsi="Times New Roman" w:cs="Times New Roman"/>
                <w:sz w:val="24"/>
                <w:szCs w:val="24"/>
              </w:rPr>
              <w:t>Rough endoplasmic reticulum</w:t>
            </w:r>
          </w:p>
        </w:tc>
        <w:tc>
          <w:tcPr>
            <w:tcW w:w="4300" w:type="dxa"/>
          </w:tcPr>
          <w:p w14:paraId="60E62FDF" w14:textId="77777777" w:rsidR="006149A8" w:rsidRPr="002A3588" w:rsidRDefault="006149A8" w:rsidP="002A3588">
            <w:pPr>
              <w:jc w:val="both"/>
              <w:rPr>
                <w:rFonts w:ascii="Times New Roman" w:hAnsi="Times New Roman" w:cs="Times New Roman"/>
                <w:sz w:val="24"/>
                <w:szCs w:val="24"/>
              </w:rPr>
            </w:pPr>
            <w:r w:rsidRPr="002A3588">
              <w:rPr>
                <w:rFonts w:ascii="Times New Roman" w:hAnsi="Times New Roman" w:cs="Times New Roman"/>
                <w:sz w:val="24"/>
                <w:szCs w:val="24"/>
              </w:rPr>
              <w:t>Biosynthesis of protein and secretion</w:t>
            </w:r>
          </w:p>
          <w:p w14:paraId="212BD01E" w14:textId="77777777" w:rsidR="00980008" w:rsidRPr="002A3588" w:rsidRDefault="00980008" w:rsidP="002A3588">
            <w:pPr>
              <w:jc w:val="both"/>
              <w:rPr>
                <w:rFonts w:ascii="Times New Roman" w:hAnsi="Times New Roman" w:cs="Times New Roman"/>
                <w:sz w:val="24"/>
                <w:szCs w:val="24"/>
              </w:rPr>
            </w:pPr>
          </w:p>
        </w:tc>
      </w:tr>
      <w:tr w:rsidR="00980008" w:rsidRPr="002A3588" w14:paraId="360A0786" w14:textId="77777777" w:rsidTr="00D673A6">
        <w:trPr>
          <w:trHeight w:val="367"/>
        </w:trPr>
        <w:tc>
          <w:tcPr>
            <w:tcW w:w="4298" w:type="dxa"/>
          </w:tcPr>
          <w:p w14:paraId="6E4C1BBA" w14:textId="4909F593" w:rsidR="00980008" w:rsidRPr="002A3588" w:rsidRDefault="006149A8" w:rsidP="002A3588">
            <w:pPr>
              <w:jc w:val="both"/>
              <w:rPr>
                <w:rFonts w:ascii="Times New Roman" w:hAnsi="Times New Roman" w:cs="Times New Roman"/>
                <w:sz w:val="24"/>
                <w:szCs w:val="24"/>
              </w:rPr>
            </w:pPr>
            <w:r w:rsidRPr="002A3588">
              <w:rPr>
                <w:rFonts w:ascii="Times New Roman" w:hAnsi="Times New Roman" w:cs="Times New Roman"/>
                <w:sz w:val="24"/>
                <w:szCs w:val="24"/>
              </w:rPr>
              <w:t>Smooth endoplasmic reticulum</w:t>
            </w:r>
          </w:p>
        </w:tc>
        <w:tc>
          <w:tcPr>
            <w:tcW w:w="4300" w:type="dxa"/>
          </w:tcPr>
          <w:p w14:paraId="21DF88DE" w14:textId="77777777" w:rsidR="00BD6B32" w:rsidRPr="002A3588" w:rsidRDefault="00BD6B32" w:rsidP="002A3588">
            <w:pPr>
              <w:jc w:val="both"/>
              <w:rPr>
                <w:rFonts w:ascii="Times New Roman" w:hAnsi="Times New Roman" w:cs="Times New Roman"/>
                <w:sz w:val="24"/>
                <w:szCs w:val="24"/>
              </w:rPr>
            </w:pPr>
            <w:r w:rsidRPr="002A3588">
              <w:rPr>
                <w:rFonts w:ascii="Times New Roman" w:hAnsi="Times New Roman" w:cs="Times New Roman"/>
                <w:sz w:val="24"/>
                <w:szCs w:val="24"/>
              </w:rPr>
              <w:t>Biosynthesis of steroid hormones and phospholipids, metabolism of foreign compounds</w:t>
            </w:r>
          </w:p>
          <w:p w14:paraId="78D0A195" w14:textId="77777777" w:rsidR="00980008" w:rsidRPr="002A3588" w:rsidRDefault="00980008" w:rsidP="002A3588">
            <w:pPr>
              <w:jc w:val="both"/>
              <w:rPr>
                <w:rFonts w:ascii="Times New Roman" w:hAnsi="Times New Roman" w:cs="Times New Roman"/>
                <w:sz w:val="24"/>
                <w:szCs w:val="24"/>
              </w:rPr>
            </w:pPr>
          </w:p>
        </w:tc>
      </w:tr>
      <w:tr w:rsidR="00980008" w:rsidRPr="002A3588" w14:paraId="0C1CEA25" w14:textId="77777777" w:rsidTr="00D673A6">
        <w:trPr>
          <w:trHeight w:val="386"/>
        </w:trPr>
        <w:tc>
          <w:tcPr>
            <w:tcW w:w="4298" w:type="dxa"/>
          </w:tcPr>
          <w:p w14:paraId="7DF8268C" w14:textId="34759EFA" w:rsidR="00980008" w:rsidRPr="002A3588" w:rsidRDefault="00BD6B32" w:rsidP="002A3588">
            <w:pPr>
              <w:jc w:val="both"/>
              <w:rPr>
                <w:rFonts w:ascii="Times New Roman" w:hAnsi="Times New Roman" w:cs="Times New Roman"/>
                <w:sz w:val="24"/>
                <w:szCs w:val="24"/>
              </w:rPr>
            </w:pPr>
            <w:r w:rsidRPr="002A3588">
              <w:rPr>
                <w:rFonts w:ascii="Times New Roman" w:hAnsi="Times New Roman" w:cs="Times New Roman"/>
                <w:sz w:val="24"/>
                <w:szCs w:val="24"/>
              </w:rPr>
              <w:t>Peroxisomes</w:t>
            </w:r>
          </w:p>
        </w:tc>
        <w:tc>
          <w:tcPr>
            <w:tcW w:w="4300" w:type="dxa"/>
          </w:tcPr>
          <w:p w14:paraId="50E53DAD" w14:textId="77777777" w:rsidR="005C2F96" w:rsidRPr="002A3588" w:rsidRDefault="005C2F96" w:rsidP="002A3588">
            <w:pPr>
              <w:jc w:val="both"/>
              <w:rPr>
                <w:rFonts w:ascii="Times New Roman" w:hAnsi="Times New Roman" w:cs="Times New Roman"/>
                <w:sz w:val="24"/>
                <w:szCs w:val="24"/>
              </w:rPr>
            </w:pPr>
            <w:r w:rsidRPr="002A3588">
              <w:rPr>
                <w:rFonts w:ascii="Times New Roman" w:hAnsi="Times New Roman" w:cs="Times New Roman"/>
                <w:sz w:val="24"/>
                <w:szCs w:val="24"/>
              </w:rPr>
              <w:t>Metabolism of hydrogen peroxide and oxidation of long-chain fatty acids</w:t>
            </w:r>
          </w:p>
          <w:p w14:paraId="33EBCAA3" w14:textId="77777777" w:rsidR="00980008" w:rsidRPr="002A3588" w:rsidRDefault="00980008" w:rsidP="002A3588">
            <w:pPr>
              <w:jc w:val="both"/>
              <w:rPr>
                <w:rFonts w:ascii="Times New Roman" w:hAnsi="Times New Roman" w:cs="Times New Roman"/>
                <w:sz w:val="24"/>
                <w:szCs w:val="24"/>
              </w:rPr>
            </w:pPr>
          </w:p>
        </w:tc>
      </w:tr>
      <w:tr w:rsidR="00980008" w:rsidRPr="002A3588" w14:paraId="25D30E76" w14:textId="77777777" w:rsidTr="00D673A6">
        <w:trPr>
          <w:trHeight w:val="367"/>
        </w:trPr>
        <w:tc>
          <w:tcPr>
            <w:tcW w:w="4298" w:type="dxa"/>
          </w:tcPr>
          <w:p w14:paraId="4C4F3D52" w14:textId="2132C1A1" w:rsidR="00980008" w:rsidRPr="002A3588" w:rsidRDefault="005C2F96"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Mitochondrion </w:t>
            </w:r>
          </w:p>
        </w:tc>
        <w:tc>
          <w:tcPr>
            <w:tcW w:w="4300" w:type="dxa"/>
          </w:tcPr>
          <w:p w14:paraId="333B1382" w14:textId="77777777" w:rsidR="005C2F96" w:rsidRPr="002A3588" w:rsidRDefault="005C2F96" w:rsidP="002A3588">
            <w:pPr>
              <w:jc w:val="both"/>
              <w:rPr>
                <w:rFonts w:ascii="Times New Roman" w:hAnsi="Times New Roman" w:cs="Times New Roman"/>
                <w:sz w:val="24"/>
                <w:szCs w:val="24"/>
              </w:rPr>
            </w:pPr>
            <w:r w:rsidRPr="002A3588">
              <w:rPr>
                <w:rFonts w:ascii="Times New Roman" w:hAnsi="Times New Roman" w:cs="Times New Roman"/>
                <w:sz w:val="24"/>
                <w:szCs w:val="24"/>
              </w:rPr>
              <w:t>ATP synthesis, site for tricarboxylic acid cycle, fatty acid oxidation, oxidative</w:t>
            </w:r>
          </w:p>
          <w:p w14:paraId="7C6829C8" w14:textId="77777777" w:rsidR="005C2F96" w:rsidRPr="002A3588" w:rsidRDefault="005C2F96" w:rsidP="002A3588">
            <w:pPr>
              <w:jc w:val="both"/>
              <w:rPr>
                <w:rFonts w:ascii="Times New Roman" w:hAnsi="Times New Roman" w:cs="Times New Roman"/>
                <w:sz w:val="24"/>
                <w:szCs w:val="24"/>
              </w:rPr>
            </w:pPr>
            <w:r w:rsidRPr="002A3588">
              <w:rPr>
                <w:rFonts w:ascii="Times New Roman" w:hAnsi="Times New Roman" w:cs="Times New Roman"/>
                <w:sz w:val="24"/>
                <w:szCs w:val="24"/>
              </w:rPr>
              <w:t>phosphorylation, part of urea cycle and part of heme synthesis</w:t>
            </w:r>
          </w:p>
          <w:p w14:paraId="16F04F41" w14:textId="77777777" w:rsidR="00980008" w:rsidRPr="002A3588" w:rsidRDefault="00980008" w:rsidP="002A3588">
            <w:pPr>
              <w:jc w:val="both"/>
              <w:rPr>
                <w:rFonts w:ascii="Times New Roman" w:hAnsi="Times New Roman" w:cs="Times New Roman"/>
                <w:sz w:val="24"/>
                <w:szCs w:val="24"/>
              </w:rPr>
            </w:pPr>
          </w:p>
        </w:tc>
      </w:tr>
      <w:tr w:rsidR="0076772B" w:rsidRPr="002A3588" w14:paraId="6CE950DB" w14:textId="77777777" w:rsidTr="00D673A6">
        <w:trPr>
          <w:trHeight w:val="367"/>
        </w:trPr>
        <w:tc>
          <w:tcPr>
            <w:tcW w:w="4298" w:type="dxa"/>
          </w:tcPr>
          <w:p w14:paraId="03F86B0B" w14:textId="04A09E57" w:rsidR="0076772B" w:rsidRPr="002A3588" w:rsidRDefault="0076772B"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Cytosol </w:t>
            </w:r>
          </w:p>
        </w:tc>
        <w:tc>
          <w:tcPr>
            <w:tcW w:w="4300" w:type="dxa"/>
          </w:tcPr>
          <w:p w14:paraId="20E73178" w14:textId="77777777" w:rsidR="0076772B" w:rsidRPr="002A3588" w:rsidRDefault="0076772B" w:rsidP="002A3588">
            <w:pPr>
              <w:jc w:val="both"/>
              <w:rPr>
                <w:rFonts w:ascii="Times New Roman" w:hAnsi="Times New Roman" w:cs="Times New Roman"/>
                <w:sz w:val="24"/>
                <w:szCs w:val="24"/>
              </w:rPr>
            </w:pPr>
            <w:r w:rsidRPr="002A3588">
              <w:rPr>
                <w:rFonts w:ascii="Times New Roman" w:hAnsi="Times New Roman" w:cs="Times New Roman"/>
                <w:sz w:val="24"/>
                <w:szCs w:val="24"/>
              </w:rPr>
              <w:t>Site for glycolysis, pentose phosphate pathway, part of gluconeogenesis, urea cycle</w:t>
            </w:r>
          </w:p>
          <w:p w14:paraId="60619578" w14:textId="77777777" w:rsidR="0076772B" w:rsidRPr="002A3588" w:rsidRDefault="0076772B" w:rsidP="002A3588">
            <w:pPr>
              <w:jc w:val="both"/>
              <w:rPr>
                <w:rFonts w:ascii="Times New Roman" w:hAnsi="Times New Roman" w:cs="Times New Roman"/>
                <w:sz w:val="24"/>
                <w:szCs w:val="24"/>
              </w:rPr>
            </w:pPr>
            <w:r w:rsidRPr="002A3588">
              <w:rPr>
                <w:rFonts w:ascii="Times New Roman" w:hAnsi="Times New Roman" w:cs="Times New Roman"/>
                <w:sz w:val="24"/>
                <w:szCs w:val="24"/>
              </w:rPr>
              <w:t>and heme synthesis, purine and pyrimidine nucleotide synthesis</w:t>
            </w:r>
          </w:p>
          <w:p w14:paraId="6C2F47FB" w14:textId="77777777" w:rsidR="0076772B" w:rsidRPr="002A3588" w:rsidRDefault="0076772B" w:rsidP="002A3588">
            <w:pPr>
              <w:jc w:val="both"/>
              <w:rPr>
                <w:rFonts w:ascii="Times New Roman" w:hAnsi="Times New Roman" w:cs="Times New Roman"/>
                <w:sz w:val="24"/>
                <w:szCs w:val="24"/>
              </w:rPr>
            </w:pPr>
          </w:p>
        </w:tc>
      </w:tr>
      <w:tr w:rsidR="0076772B" w:rsidRPr="002A3588" w14:paraId="6CE3639B" w14:textId="77777777" w:rsidTr="00D673A6">
        <w:trPr>
          <w:trHeight w:val="367"/>
        </w:trPr>
        <w:tc>
          <w:tcPr>
            <w:tcW w:w="4298" w:type="dxa"/>
          </w:tcPr>
          <w:p w14:paraId="609187A0" w14:textId="4C7F6A9E" w:rsidR="0076772B" w:rsidRPr="002A3588" w:rsidRDefault="00334261" w:rsidP="002A3588">
            <w:pPr>
              <w:jc w:val="both"/>
              <w:rPr>
                <w:rFonts w:ascii="Times New Roman" w:hAnsi="Times New Roman" w:cs="Times New Roman"/>
                <w:sz w:val="24"/>
                <w:szCs w:val="24"/>
              </w:rPr>
            </w:pPr>
            <w:r w:rsidRPr="002A3588">
              <w:rPr>
                <w:rFonts w:ascii="Times New Roman" w:hAnsi="Times New Roman" w:cs="Times New Roman"/>
                <w:sz w:val="24"/>
                <w:szCs w:val="24"/>
              </w:rPr>
              <w:t xml:space="preserve">Nucleolus </w:t>
            </w:r>
          </w:p>
        </w:tc>
        <w:tc>
          <w:tcPr>
            <w:tcW w:w="4300" w:type="dxa"/>
          </w:tcPr>
          <w:p w14:paraId="0A7848E2" w14:textId="77777777" w:rsidR="00334261" w:rsidRPr="002A3588" w:rsidRDefault="00334261" w:rsidP="002A3588">
            <w:pPr>
              <w:jc w:val="both"/>
              <w:rPr>
                <w:rFonts w:ascii="Times New Roman" w:hAnsi="Times New Roman" w:cs="Times New Roman"/>
                <w:sz w:val="24"/>
                <w:szCs w:val="24"/>
              </w:rPr>
            </w:pPr>
            <w:r w:rsidRPr="002A3588">
              <w:rPr>
                <w:rFonts w:ascii="Times New Roman" w:hAnsi="Times New Roman" w:cs="Times New Roman"/>
                <w:sz w:val="24"/>
                <w:szCs w:val="24"/>
              </w:rPr>
              <w:t>Synthesis of rRNA and formation of ribosomes</w:t>
            </w:r>
          </w:p>
          <w:p w14:paraId="4A0CECC0" w14:textId="77777777" w:rsidR="0076772B" w:rsidRPr="002A3588" w:rsidRDefault="0076772B" w:rsidP="002A3588">
            <w:pPr>
              <w:jc w:val="both"/>
              <w:rPr>
                <w:rFonts w:ascii="Times New Roman" w:hAnsi="Times New Roman" w:cs="Times New Roman"/>
                <w:sz w:val="24"/>
                <w:szCs w:val="24"/>
              </w:rPr>
            </w:pPr>
          </w:p>
        </w:tc>
      </w:tr>
    </w:tbl>
    <w:p w14:paraId="1A5F4F06" w14:textId="77777777" w:rsidR="00533BD0" w:rsidRPr="002A3588" w:rsidRDefault="00533BD0" w:rsidP="002A3588">
      <w:pPr>
        <w:jc w:val="both"/>
        <w:rPr>
          <w:rFonts w:ascii="Times New Roman" w:hAnsi="Times New Roman" w:cs="Times New Roman"/>
          <w:sz w:val="24"/>
          <w:szCs w:val="24"/>
        </w:rPr>
      </w:pPr>
    </w:p>
    <w:p w14:paraId="63120CA0" w14:textId="31A09A8D" w:rsidR="00AA7085"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NUCLEUS</w:t>
      </w:r>
    </w:p>
    <w:p w14:paraId="0A7F76E8" w14:textId="23D73BC3" w:rsidR="00AA7085"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The cells with nucleus are called eukaryotes and those without nucleus are known as prokaryotes. Most of the cells have only one nucleus but cells of skeletal muscles have many nuclei. The matured red blood cell contains no nucleus.</w:t>
      </w:r>
    </w:p>
    <w:p w14:paraId="33032D27" w14:textId="7CCBBA9C" w:rsidR="00AA7085"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lastRenderedPageBreak/>
        <w:t>The nucleus is spherical in shape and situated near</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the center of the cell. The nucleus is surrounded by</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the nuclear envelope.</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The space enclosed by the nuclear envelope is called</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nucleoplasm, within this the nucleolus is present.</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Nucleolus is an organized structure of DNA, RNA</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and protein that is involved in the synthesis of</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ribosomal RNA. The remaining nuclear DNA is</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dispersed throughout the nucleoplasm in the form</w:t>
      </w:r>
      <w:r w:rsidR="00323033" w:rsidRPr="002A3588">
        <w:rPr>
          <w:rFonts w:ascii="Times New Roman" w:hAnsi="Times New Roman" w:cs="Times New Roman"/>
          <w:sz w:val="24"/>
          <w:szCs w:val="24"/>
        </w:rPr>
        <w:t xml:space="preserve"> </w:t>
      </w:r>
      <w:r w:rsidRPr="002A3588">
        <w:rPr>
          <w:rFonts w:ascii="Times New Roman" w:hAnsi="Times New Roman" w:cs="Times New Roman"/>
          <w:sz w:val="24"/>
          <w:szCs w:val="24"/>
        </w:rPr>
        <w:t>of chromatin fibers. At mitosis, chromatin is condensed into discrete structures called chromosomes.</w:t>
      </w:r>
    </w:p>
    <w:p w14:paraId="1BE80444" w14:textId="77777777" w:rsidR="00AA7085"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Functions of Nucleus</w:t>
      </w:r>
    </w:p>
    <w:p w14:paraId="1298909F" w14:textId="77777777" w:rsidR="002D39E4"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 Replication: Synthesis of new DNA.</w:t>
      </w:r>
    </w:p>
    <w:p w14:paraId="101F0998" w14:textId="7E86404C" w:rsidR="002D39E4"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 Transcription: The synthesis of the three major types</w:t>
      </w:r>
      <w:r w:rsidR="00652E27" w:rsidRPr="002A3588">
        <w:rPr>
          <w:rFonts w:ascii="Times New Roman" w:hAnsi="Times New Roman" w:cs="Times New Roman"/>
          <w:sz w:val="24"/>
          <w:szCs w:val="24"/>
        </w:rPr>
        <w:t xml:space="preserve"> </w:t>
      </w:r>
      <w:r w:rsidRPr="002A3588">
        <w:rPr>
          <w:rFonts w:ascii="Times New Roman" w:hAnsi="Times New Roman" w:cs="Times New Roman"/>
          <w:sz w:val="24"/>
          <w:szCs w:val="24"/>
        </w:rPr>
        <w:t>of RNA:</w:t>
      </w:r>
      <w:r w:rsidR="00652E27" w:rsidRPr="002A3588">
        <w:rPr>
          <w:rFonts w:ascii="Times New Roman" w:hAnsi="Times New Roman" w:cs="Times New Roman"/>
          <w:sz w:val="24"/>
          <w:szCs w:val="24"/>
        </w:rPr>
        <w:t xml:space="preserve"> r</w:t>
      </w:r>
      <w:r w:rsidRPr="002A3588">
        <w:rPr>
          <w:rFonts w:ascii="Times New Roman" w:hAnsi="Times New Roman" w:cs="Times New Roman"/>
          <w:sz w:val="24"/>
          <w:szCs w:val="24"/>
        </w:rPr>
        <w:t>ibosomal RNA (rRNA)</w:t>
      </w:r>
      <w:r w:rsidR="00652E27" w:rsidRPr="002A3588">
        <w:rPr>
          <w:rFonts w:ascii="Times New Roman" w:hAnsi="Times New Roman" w:cs="Times New Roman"/>
          <w:sz w:val="24"/>
          <w:szCs w:val="24"/>
        </w:rPr>
        <w:t xml:space="preserve">, </w:t>
      </w:r>
      <w:r w:rsidRPr="002A3588">
        <w:rPr>
          <w:rFonts w:ascii="Times New Roman" w:hAnsi="Times New Roman" w:cs="Times New Roman"/>
          <w:sz w:val="24"/>
          <w:szCs w:val="24"/>
        </w:rPr>
        <w:t xml:space="preserve"> </w:t>
      </w:r>
      <w:r w:rsidR="00652E27" w:rsidRPr="002A3588">
        <w:rPr>
          <w:rFonts w:ascii="Times New Roman" w:hAnsi="Times New Roman" w:cs="Times New Roman"/>
          <w:sz w:val="24"/>
          <w:szCs w:val="24"/>
        </w:rPr>
        <w:t>m</w:t>
      </w:r>
      <w:r w:rsidRPr="002A3588">
        <w:rPr>
          <w:rFonts w:ascii="Times New Roman" w:hAnsi="Times New Roman" w:cs="Times New Roman"/>
          <w:sz w:val="24"/>
          <w:szCs w:val="24"/>
        </w:rPr>
        <w:t>essenger RNA (mRNA)</w:t>
      </w:r>
      <w:r w:rsidR="00652E27" w:rsidRPr="002A3588">
        <w:rPr>
          <w:rFonts w:ascii="Times New Roman" w:hAnsi="Times New Roman" w:cs="Times New Roman"/>
          <w:sz w:val="24"/>
          <w:szCs w:val="24"/>
        </w:rPr>
        <w:t xml:space="preserve"> and t</w:t>
      </w:r>
      <w:r w:rsidRPr="002A3588">
        <w:rPr>
          <w:rFonts w:ascii="Times New Roman" w:hAnsi="Times New Roman" w:cs="Times New Roman"/>
          <w:sz w:val="24"/>
          <w:szCs w:val="24"/>
        </w:rPr>
        <w:t>ransfer RNA (tRNA).</w:t>
      </w:r>
    </w:p>
    <w:p w14:paraId="3A471ABE" w14:textId="77777777" w:rsidR="002D39E4"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CYTOSKELETON</w:t>
      </w:r>
    </w:p>
    <w:p w14:paraId="3C279F85" w14:textId="16C75EAC" w:rsidR="00AA7085"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The cytoplasm of most eukaryotic cells contains</w:t>
      </w:r>
      <w:r w:rsidR="002D39E4" w:rsidRPr="002A3588">
        <w:rPr>
          <w:rFonts w:ascii="Times New Roman" w:hAnsi="Times New Roman" w:cs="Times New Roman"/>
          <w:sz w:val="24"/>
          <w:szCs w:val="24"/>
        </w:rPr>
        <w:t xml:space="preserve"> </w:t>
      </w:r>
      <w:r w:rsidRPr="002A3588">
        <w:rPr>
          <w:rFonts w:ascii="Times New Roman" w:hAnsi="Times New Roman" w:cs="Times New Roman"/>
          <w:sz w:val="24"/>
          <w:szCs w:val="24"/>
        </w:rPr>
        <w:t>network of protein filaments, that interact extensively</w:t>
      </w:r>
      <w:r w:rsidR="002D39E4" w:rsidRPr="002A3588">
        <w:rPr>
          <w:rFonts w:ascii="Times New Roman" w:hAnsi="Times New Roman" w:cs="Times New Roman"/>
          <w:sz w:val="24"/>
          <w:szCs w:val="24"/>
        </w:rPr>
        <w:t xml:space="preserve"> </w:t>
      </w:r>
      <w:r w:rsidRPr="002A3588">
        <w:rPr>
          <w:rFonts w:ascii="Times New Roman" w:hAnsi="Times New Roman" w:cs="Times New Roman"/>
          <w:sz w:val="24"/>
          <w:szCs w:val="24"/>
        </w:rPr>
        <w:t>with each other and with the component of the plasma</w:t>
      </w:r>
      <w:r w:rsidR="002D39E4" w:rsidRPr="002A3588">
        <w:rPr>
          <w:rFonts w:ascii="Times New Roman" w:hAnsi="Times New Roman" w:cs="Times New Roman"/>
          <w:sz w:val="24"/>
          <w:szCs w:val="24"/>
        </w:rPr>
        <w:t xml:space="preserve"> </w:t>
      </w:r>
      <w:r w:rsidRPr="002A3588">
        <w:rPr>
          <w:rFonts w:ascii="Times New Roman" w:hAnsi="Times New Roman" w:cs="Times New Roman"/>
          <w:sz w:val="24"/>
          <w:szCs w:val="24"/>
        </w:rPr>
        <w:t>membrane. Such an extensive intracellular network</w:t>
      </w:r>
      <w:r w:rsidR="002D39E4" w:rsidRPr="002A3588">
        <w:rPr>
          <w:rFonts w:ascii="Times New Roman" w:hAnsi="Times New Roman" w:cs="Times New Roman"/>
          <w:sz w:val="24"/>
          <w:szCs w:val="24"/>
        </w:rPr>
        <w:t xml:space="preserve"> </w:t>
      </w:r>
      <w:r w:rsidRPr="002A3588">
        <w:rPr>
          <w:rFonts w:ascii="Times New Roman" w:hAnsi="Times New Roman" w:cs="Times New Roman"/>
          <w:sz w:val="24"/>
          <w:szCs w:val="24"/>
        </w:rPr>
        <w:t>of protein has been called cytoskeleton. The plasma</w:t>
      </w:r>
      <w:r w:rsidR="002D39E4" w:rsidRPr="002A3588">
        <w:rPr>
          <w:rFonts w:ascii="Times New Roman" w:hAnsi="Times New Roman" w:cs="Times New Roman"/>
          <w:sz w:val="24"/>
          <w:szCs w:val="24"/>
        </w:rPr>
        <w:t xml:space="preserve"> </w:t>
      </w:r>
      <w:r w:rsidRPr="002A3588">
        <w:rPr>
          <w:rFonts w:ascii="Times New Roman" w:hAnsi="Times New Roman" w:cs="Times New Roman"/>
          <w:sz w:val="24"/>
          <w:szCs w:val="24"/>
        </w:rPr>
        <w:t>membrane is anchored to the cytoskeleton. The</w:t>
      </w:r>
      <w:r w:rsidR="002D39E4" w:rsidRPr="002A3588">
        <w:rPr>
          <w:rFonts w:ascii="Times New Roman" w:hAnsi="Times New Roman" w:cs="Times New Roman"/>
          <w:sz w:val="24"/>
          <w:szCs w:val="24"/>
        </w:rPr>
        <w:t xml:space="preserve"> </w:t>
      </w:r>
      <w:r w:rsidRPr="002A3588">
        <w:rPr>
          <w:rFonts w:ascii="Times New Roman" w:hAnsi="Times New Roman" w:cs="Times New Roman"/>
          <w:sz w:val="24"/>
          <w:szCs w:val="24"/>
        </w:rPr>
        <w:t>cytoskeleton is not a rigid permanent framework of</w:t>
      </w:r>
      <w:r w:rsidR="002D39E4" w:rsidRPr="002A3588">
        <w:rPr>
          <w:rFonts w:ascii="Times New Roman" w:hAnsi="Times New Roman" w:cs="Times New Roman"/>
          <w:sz w:val="24"/>
          <w:szCs w:val="24"/>
        </w:rPr>
        <w:t xml:space="preserve"> </w:t>
      </w:r>
      <w:r w:rsidRPr="002A3588">
        <w:rPr>
          <w:rFonts w:ascii="Times New Roman" w:hAnsi="Times New Roman" w:cs="Times New Roman"/>
          <w:sz w:val="24"/>
          <w:szCs w:val="24"/>
        </w:rPr>
        <w:t>the cell but is a dynamic, changing structure.</w:t>
      </w:r>
    </w:p>
    <w:p w14:paraId="6CC91621" w14:textId="4764BF88" w:rsidR="00AA7085"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 The cytoskeleton consists of three primary proteinfilaments:</w:t>
      </w:r>
    </w:p>
    <w:p w14:paraId="7962D630" w14:textId="77777777" w:rsidR="00AA7085"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1. Microfilaments</w:t>
      </w:r>
    </w:p>
    <w:p w14:paraId="5FBFE659" w14:textId="77777777" w:rsidR="00AA7085"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2. Microtubules</w:t>
      </w:r>
    </w:p>
    <w:p w14:paraId="49FA62B3" w14:textId="5FF4C85C" w:rsidR="00533BD0" w:rsidRPr="002A3588" w:rsidRDefault="00AA7085" w:rsidP="002A3588">
      <w:pPr>
        <w:jc w:val="both"/>
        <w:rPr>
          <w:rFonts w:ascii="Times New Roman" w:hAnsi="Times New Roman" w:cs="Times New Roman"/>
          <w:sz w:val="24"/>
          <w:szCs w:val="24"/>
        </w:rPr>
      </w:pPr>
      <w:r w:rsidRPr="002A3588">
        <w:rPr>
          <w:rFonts w:ascii="Times New Roman" w:hAnsi="Times New Roman" w:cs="Times New Roman"/>
          <w:sz w:val="24"/>
          <w:szCs w:val="24"/>
        </w:rPr>
        <w:t>3. Intermediate filaments.</w:t>
      </w:r>
    </w:p>
    <w:p w14:paraId="690AF016" w14:textId="5D2E3450" w:rsidR="00533BD0" w:rsidRDefault="00533BD0" w:rsidP="002A3588">
      <w:pPr>
        <w:jc w:val="both"/>
        <w:rPr>
          <w:rFonts w:ascii="Times New Roman" w:hAnsi="Times New Roman" w:cs="Times New Roman"/>
          <w:sz w:val="24"/>
          <w:szCs w:val="24"/>
        </w:rPr>
      </w:pPr>
    </w:p>
    <w:p w14:paraId="5099BE1F" w14:textId="351F9C08" w:rsidR="00B771E3" w:rsidRDefault="00B771E3" w:rsidP="002A3588">
      <w:pPr>
        <w:jc w:val="both"/>
        <w:rPr>
          <w:rFonts w:ascii="Times New Roman" w:hAnsi="Times New Roman" w:cs="Times New Roman"/>
          <w:sz w:val="24"/>
          <w:szCs w:val="24"/>
        </w:rPr>
      </w:pPr>
    </w:p>
    <w:p w14:paraId="18B1A08C" w14:textId="7168D2D4" w:rsidR="00B771E3" w:rsidRDefault="00B771E3" w:rsidP="002A3588">
      <w:pPr>
        <w:jc w:val="both"/>
        <w:rPr>
          <w:rFonts w:ascii="Times New Roman" w:hAnsi="Times New Roman" w:cs="Times New Roman"/>
          <w:sz w:val="24"/>
          <w:szCs w:val="24"/>
        </w:rPr>
      </w:pPr>
    </w:p>
    <w:p w14:paraId="5D6D0327" w14:textId="3A1EDDFD" w:rsidR="00B771E3" w:rsidRDefault="00B771E3" w:rsidP="002A3588">
      <w:pPr>
        <w:jc w:val="both"/>
        <w:rPr>
          <w:rFonts w:ascii="Times New Roman" w:hAnsi="Times New Roman" w:cs="Times New Roman"/>
          <w:sz w:val="24"/>
          <w:szCs w:val="24"/>
        </w:rPr>
      </w:pPr>
    </w:p>
    <w:p w14:paraId="4D36FF30" w14:textId="0781C6A7" w:rsidR="00B771E3" w:rsidRDefault="00B771E3" w:rsidP="002A3588">
      <w:pPr>
        <w:jc w:val="both"/>
        <w:rPr>
          <w:rFonts w:ascii="Times New Roman" w:hAnsi="Times New Roman" w:cs="Times New Roman"/>
          <w:sz w:val="24"/>
          <w:szCs w:val="24"/>
        </w:rPr>
      </w:pPr>
    </w:p>
    <w:p w14:paraId="18AEB1AA" w14:textId="77777777" w:rsidR="00B771E3" w:rsidRDefault="00B771E3">
      <w:pPr>
        <w:rPr>
          <w:rFonts w:ascii="Times New Roman" w:hAnsi="Times New Roman" w:cs="Times New Roman"/>
          <w:sz w:val="24"/>
          <w:szCs w:val="24"/>
        </w:rPr>
      </w:pPr>
      <w:r>
        <w:rPr>
          <w:rFonts w:ascii="Times New Roman" w:hAnsi="Times New Roman" w:cs="Times New Roman"/>
          <w:sz w:val="24"/>
          <w:szCs w:val="24"/>
        </w:rPr>
        <w:br w:type="page"/>
      </w:r>
    </w:p>
    <w:p w14:paraId="65EE7169" w14:textId="352BFA05" w:rsidR="00B771E3" w:rsidRDefault="00D41A69" w:rsidP="002A358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4B4F7717" wp14:editId="2FD7A9DC">
            <wp:simplePos x="0" y="0"/>
            <wp:positionH relativeFrom="column">
              <wp:posOffset>-508635</wp:posOffset>
            </wp:positionH>
            <wp:positionV relativeFrom="paragraph">
              <wp:posOffset>301625</wp:posOffset>
            </wp:positionV>
            <wp:extent cx="5943600" cy="7924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657D5B44" w14:textId="330B0193" w:rsidR="00B771E3" w:rsidRDefault="007F097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48482D3C" wp14:editId="78A5C4C8">
            <wp:simplePos x="0" y="0"/>
            <wp:positionH relativeFrom="column">
              <wp:posOffset>0</wp:posOffset>
            </wp:positionH>
            <wp:positionV relativeFrom="paragraph">
              <wp:posOffset>301625</wp:posOffset>
            </wp:positionV>
            <wp:extent cx="5943600" cy="79248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r w:rsidR="00B771E3">
        <w:rPr>
          <w:rFonts w:ascii="Times New Roman" w:hAnsi="Times New Roman" w:cs="Times New Roman"/>
          <w:sz w:val="24"/>
          <w:szCs w:val="24"/>
        </w:rPr>
        <w:br w:type="page"/>
      </w:r>
    </w:p>
    <w:p w14:paraId="0AA36B0B" w14:textId="217BFAFD" w:rsidR="00B771E3" w:rsidRDefault="00DC57B6" w:rsidP="002A3588">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2C5886B1" wp14:editId="3F3B2F98">
            <wp:simplePos x="0" y="0"/>
            <wp:positionH relativeFrom="column">
              <wp:posOffset>0</wp:posOffset>
            </wp:positionH>
            <wp:positionV relativeFrom="paragraph">
              <wp:posOffset>301625</wp:posOffset>
            </wp:positionV>
            <wp:extent cx="5943600" cy="7924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anchor>
        </w:drawing>
      </w:r>
    </w:p>
    <w:p w14:paraId="033AE5C3" w14:textId="5B07C3BA" w:rsidR="00B771E3" w:rsidRPr="002A3588" w:rsidRDefault="00B771E3" w:rsidP="00EB36F6">
      <w:pPr>
        <w:rPr>
          <w:rFonts w:ascii="Times New Roman" w:hAnsi="Times New Roman" w:cs="Times New Roman"/>
          <w:sz w:val="24"/>
          <w:szCs w:val="24"/>
        </w:rPr>
      </w:pPr>
      <w:r>
        <w:rPr>
          <w:rFonts w:ascii="Times New Roman" w:hAnsi="Times New Roman" w:cs="Times New Roman"/>
          <w:sz w:val="24"/>
          <w:szCs w:val="24"/>
        </w:rPr>
        <w:lastRenderedPageBreak/>
        <w:br w:type="page"/>
      </w:r>
    </w:p>
    <w:p w14:paraId="76B28B7B" w14:textId="77777777" w:rsidR="00533BD0" w:rsidRPr="002A3588" w:rsidRDefault="00533BD0" w:rsidP="002A3588">
      <w:pPr>
        <w:jc w:val="both"/>
        <w:rPr>
          <w:rFonts w:ascii="Times New Roman" w:hAnsi="Times New Roman" w:cs="Times New Roman"/>
          <w:sz w:val="24"/>
          <w:szCs w:val="24"/>
        </w:rPr>
      </w:pPr>
    </w:p>
    <w:p w14:paraId="57A7D00A" w14:textId="77777777" w:rsidR="00533BD0" w:rsidRPr="002A3588" w:rsidRDefault="00533BD0" w:rsidP="002A3588">
      <w:pPr>
        <w:jc w:val="both"/>
        <w:rPr>
          <w:rFonts w:ascii="Times New Roman" w:hAnsi="Times New Roman" w:cs="Times New Roman"/>
          <w:sz w:val="24"/>
          <w:szCs w:val="24"/>
        </w:rPr>
      </w:pPr>
    </w:p>
    <w:p w14:paraId="7C1F079C" w14:textId="77777777" w:rsidR="00533BD0" w:rsidRPr="002A3588" w:rsidRDefault="00533BD0" w:rsidP="002A3588">
      <w:pPr>
        <w:jc w:val="both"/>
        <w:rPr>
          <w:rFonts w:ascii="Times New Roman" w:hAnsi="Times New Roman" w:cs="Times New Roman"/>
          <w:sz w:val="24"/>
          <w:szCs w:val="24"/>
        </w:rPr>
      </w:pPr>
    </w:p>
    <w:p w14:paraId="74C20FCF" w14:textId="77777777" w:rsidR="00533BD0" w:rsidRPr="002A3588" w:rsidRDefault="00533BD0" w:rsidP="002A3588">
      <w:pPr>
        <w:jc w:val="both"/>
        <w:rPr>
          <w:rFonts w:ascii="Times New Roman" w:hAnsi="Times New Roman" w:cs="Times New Roman"/>
          <w:sz w:val="24"/>
          <w:szCs w:val="24"/>
        </w:rPr>
      </w:pPr>
    </w:p>
    <w:p w14:paraId="246003B8" w14:textId="77777777" w:rsidR="00533BD0" w:rsidRPr="002A3588" w:rsidRDefault="00533BD0" w:rsidP="002A3588">
      <w:pPr>
        <w:jc w:val="both"/>
        <w:rPr>
          <w:rFonts w:ascii="Times New Roman" w:hAnsi="Times New Roman" w:cs="Times New Roman"/>
          <w:sz w:val="24"/>
          <w:szCs w:val="24"/>
        </w:rPr>
      </w:pPr>
    </w:p>
    <w:p w14:paraId="220580F9" w14:textId="77777777" w:rsidR="00533BD0" w:rsidRPr="002A3588" w:rsidRDefault="00533BD0" w:rsidP="002A3588">
      <w:pPr>
        <w:jc w:val="both"/>
        <w:rPr>
          <w:rFonts w:ascii="Times New Roman" w:hAnsi="Times New Roman" w:cs="Times New Roman"/>
          <w:sz w:val="24"/>
          <w:szCs w:val="24"/>
        </w:rPr>
      </w:pPr>
    </w:p>
    <w:p w14:paraId="62167BCE" w14:textId="44AF8D7B" w:rsidR="009741DF" w:rsidRPr="002A3588" w:rsidRDefault="009741DF" w:rsidP="002A3588">
      <w:pPr>
        <w:jc w:val="both"/>
        <w:rPr>
          <w:rFonts w:ascii="Times New Roman" w:hAnsi="Times New Roman" w:cs="Times New Roman"/>
          <w:sz w:val="24"/>
          <w:szCs w:val="24"/>
        </w:rPr>
      </w:pPr>
    </w:p>
    <w:p w14:paraId="0BB79853" w14:textId="77777777" w:rsidR="00334261" w:rsidRPr="002A3588" w:rsidRDefault="00334261" w:rsidP="002A3588">
      <w:pPr>
        <w:jc w:val="both"/>
        <w:rPr>
          <w:rFonts w:ascii="Times New Roman" w:hAnsi="Times New Roman" w:cs="Times New Roman"/>
          <w:sz w:val="24"/>
          <w:szCs w:val="24"/>
        </w:rPr>
      </w:pPr>
    </w:p>
    <w:sectPr w:rsidR="00334261" w:rsidRPr="002A358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8D1101" w14:textId="77777777" w:rsidR="00723EE7" w:rsidRDefault="00723EE7" w:rsidP="002E0760">
      <w:pPr>
        <w:spacing w:after="0" w:line="240" w:lineRule="auto"/>
      </w:pPr>
      <w:r>
        <w:separator/>
      </w:r>
    </w:p>
  </w:endnote>
  <w:endnote w:type="continuationSeparator" w:id="0">
    <w:p w14:paraId="3A821391" w14:textId="77777777" w:rsidR="00723EE7" w:rsidRDefault="00723EE7" w:rsidP="002E0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FF14D" w14:textId="77777777" w:rsidR="002E0760" w:rsidRDefault="002E07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96567" w14:textId="77777777" w:rsidR="002E0760" w:rsidRDefault="002E07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5CCEA" w14:textId="77777777" w:rsidR="002E0760" w:rsidRDefault="002E0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90DA8" w14:textId="77777777" w:rsidR="00723EE7" w:rsidRDefault="00723EE7" w:rsidP="002E0760">
      <w:pPr>
        <w:spacing w:after="0" w:line="240" w:lineRule="auto"/>
      </w:pPr>
      <w:r>
        <w:separator/>
      </w:r>
    </w:p>
  </w:footnote>
  <w:footnote w:type="continuationSeparator" w:id="0">
    <w:p w14:paraId="63A6381C" w14:textId="77777777" w:rsidR="00723EE7" w:rsidRDefault="00723EE7" w:rsidP="002E0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A4D2" w14:textId="77777777" w:rsidR="002E0760" w:rsidRDefault="002E07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4970" w14:textId="77777777" w:rsidR="002E0760" w:rsidRDefault="002E07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10A4A" w14:textId="77777777" w:rsidR="002E0760" w:rsidRDefault="002E0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575F66"/>
    <w:multiLevelType w:val="hybridMultilevel"/>
    <w:tmpl w:val="50FE96A2"/>
    <w:lvl w:ilvl="0" w:tplc="FFFFFFF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7C209B"/>
    <w:multiLevelType w:val="hybridMultilevel"/>
    <w:tmpl w:val="48901C0E"/>
    <w:lvl w:ilvl="0" w:tplc="FFFFFFFF">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BD"/>
    <w:rsid w:val="00005CE1"/>
    <w:rsid w:val="00016B81"/>
    <w:rsid w:val="0004110A"/>
    <w:rsid w:val="00063E86"/>
    <w:rsid w:val="00071D9F"/>
    <w:rsid w:val="000724DE"/>
    <w:rsid w:val="00075E9F"/>
    <w:rsid w:val="00092A09"/>
    <w:rsid w:val="000C0207"/>
    <w:rsid w:val="000C0E77"/>
    <w:rsid w:val="000D1F11"/>
    <w:rsid w:val="000D42B4"/>
    <w:rsid w:val="000D7769"/>
    <w:rsid w:val="000E18A7"/>
    <w:rsid w:val="0013351A"/>
    <w:rsid w:val="00141078"/>
    <w:rsid w:val="001439D0"/>
    <w:rsid w:val="00162433"/>
    <w:rsid w:val="0017274B"/>
    <w:rsid w:val="0019394F"/>
    <w:rsid w:val="001B1014"/>
    <w:rsid w:val="0021407C"/>
    <w:rsid w:val="00225E4F"/>
    <w:rsid w:val="00237394"/>
    <w:rsid w:val="0025410D"/>
    <w:rsid w:val="0028500F"/>
    <w:rsid w:val="002A3588"/>
    <w:rsid w:val="002B07C4"/>
    <w:rsid w:val="002C04FA"/>
    <w:rsid w:val="002C3D77"/>
    <w:rsid w:val="002D1D55"/>
    <w:rsid w:val="002D39E4"/>
    <w:rsid w:val="002E0760"/>
    <w:rsid w:val="002F7B93"/>
    <w:rsid w:val="00310944"/>
    <w:rsid w:val="00311E6C"/>
    <w:rsid w:val="00323033"/>
    <w:rsid w:val="00334261"/>
    <w:rsid w:val="0033707E"/>
    <w:rsid w:val="0034673A"/>
    <w:rsid w:val="00347A69"/>
    <w:rsid w:val="003620CB"/>
    <w:rsid w:val="00395382"/>
    <w:rsid w:val="003A7599"/>
    <w:rsid w:val="003B71A4"/>
    <w:rsid w:val="003C2A11"/>
    <w:rsid w:val="003C32EA"/>
    <w:rsid w:val="003E410C"/>
    <w:rsid w:val="003F4696"/>
    <w:rsid w:val="00416D6B"/>
    <w:rsid w:val="00426B7F"/>
    <w:rsid w:val="004362C4"/>
    <w:rsid w:val="00446FC9"/>
    <w:rsid w:val="0046528F"/>
    <w:rsid w:val="0048675C"/>
    <w:rsid w:val="00497C8E"/>
    <w:rsid w:val="004A61F3"/>
    <w:rsid w:val="004B294E"/>
    <w:rsid w:val="004C252C"/>
    <w:rsid w:val="004D042E"/>
    <w:rsid w:val="004D13A5"/>
    <w:rsid w:val="004D1CE4"/>
    <w:rsid w:val="004E581B"/>
    <w:rsid w:val="00514752"/>
    <w:rsid w:val="00533BD0"/>
    <w:rsid w:val="005521B1"/>
    <w:rsid w:val="005720B6"/>
    <w:rsid w:val="00575554"/>
    <w:rsid w:val="0059063B"/>
    <w:rsid w:val="005A6575"/>
    <w:rsid w:val="005A6ABA"/>
    <w:rsid w:val="005C2F96"/>
    <w:rsid w:val="005E3365"/>
    <w:rsid w:val="005F040D"/>
    <w:rsid w:val="00603F97"/>
    <w:rsid w:val="00606AD4"/>
    <w:rsid w:val="00607133"/>
    <w:rsid w:val="00607F41"/>
    <w:rsid w:val="006149A8"/>
    <w:rsid w:val="00645C2F"/>
    <w:rsid w:val="00646470"/>
    <w:rsid w:val="006511D6"/>
    <w:rsid w:val="00652E27"/>
    <w:rsid w:val="0067338B"/>
    <w:rsid w:val="00697D16"/>
    <w:rsid w:val="006A6F24"/>
    <w:rsid w:val="006B492D"/>
    <w:rsid w:val="006C1653"/>
    <w:rsid w:val="006C562E"/>
    <w:rsid w:val="006D247A"/>
    <w:rsid w:val="006D3C1F"/>
    <w:rsid w:val="006E4CDC"/>
    <w:rsid w:val="00703A1A"/>
    <w:rsid w:val="00723EE7"/>
    <w:rsid w:val="0074670B"/>
    <w:rsid w:val="0076772B"/>
    <w:rsid w:val="0077419D"/>
    <w:rsid w:val="007A10EC"/>
    <w:rsid w:val="007C2D4F"/>
    <w:rsid w:val="007F0970"/>
    <w:rsid w:val="007F7F59"/>
    <w:rsid w:val="00801B2E"/>
    <w:rsid w:val="0080377C"/>
    <w:rsid w:val="00810391"/>
    <w:rsid w:val="0081389B"/>
    <w:rsid w:val="00823CCA"/>
    <w:rsid w:val="00834A40"/>
    <w:rsid w:val="00855EDD"/>
    <w:rsid w:val="008869E2"/>
    <w:rsid w:val="0089225B"/>
    <w:rsid w:val="008B11D1"/>
    <w:rsid w:val="008B6F4F"/>
    <w:rsid w:val="008C72FC"/>
    <w:rsid w:val="008F07A7"/>
    <w:rsid w:val="00914528"/>
    <w:rsid w:val="00927B6F"/>
    <w:rsid w:val="00945D82"/>
    <w:rsid w:val="009479ED"/>
    <w:rsid w:val="00960E41"/>
    <w:rsid w:val="00970A3C"/>
    <w:rsid w:val="009741DF"/>
    <w:rsid w:val="00980008"/>
    <w:rsid w:val="009976AB"/>
    <w:rsid w:val="00997F40"/>
    <w:rsid w:val="009B153F"/>
    <w:rsid w:val="009C2B90"/>
    <w:rsid w:val="009C3584"/>
    <w:rsid w:val="009C77A3"/>
    <w:rsid w:val="009F3B67"/>
    <w:rsid w:val="009F4FBD"/>
    <w:rsid w:val="00A078A5"/>
    <w:rsid w:val="00A15318"/>
    <w:rsid w:val="00A228F6"/>
    <w:rsid w:val="00A2653F"/>
    <w:rsid w:val="00A31DA9"/>
    <w:rsid w:val="00A47A4B"/>
    <w:rsid w:val="00A55357"/>
    <w:rsid w:val="00A671BA"/>
    <w:rsid w:val="00A7418A"/>
    <w:rsid w:val="00A7561D"/>
    <w:rsid w:val="00A83AEB"/>
    <w:rsid w:val="00A84717"/>
    <w:rsid w:val="00A95E0A"/>
    <w:rsid w:val="00AA2F2C"/>
    <w:rsid w:val="00AA7085"/>
    <w:rsid w:val="00AC658E"/>
    <w:rsid w:val="00AD7A48"/>
    <w:rsid w:val="00AE14FB"/>
    <w:rsid w:val="00AF3AD2"/>
    <w:rsid w:val="00AF5B30"/>
    <w:rsid w:val="00AF670B"/>
    <w:rsid w:val="00B01578"/>
    <w:rsid w:val="00B170E3"/>
    <w:rsid w:val="00B242D8"/>
    <w:rsid w:val="00B3500C"/>
    <w:rsid w:val="00B467BE"/>
    <w:rsid w:val="00B6025A"/>
    <w:rsid w:val="00B66C35"/>
    <w:rsid w:val="00B771E3"/>
    <w:rsid w:val="00B84B71"/>
    <w:rsid w:val="00B95A1C"/>
    <w:rsid w:val="00BA31B9"/>
    <w:rsid w:val="00BA3F44"/>
    <w:rsid w:val="00BC059F"/>
    <w:rsid w:val="00BD2762"/>
    <w:rsid w:val="00BD5DF1"/>
    <w:rsid w:val="00BD6B32"/>
    <w:rsid w:val="00BD6FAB"/>
    <w:rsid w:val="00BE48AD"/>
    <w:rsid w:val="00BF143D"/>
    <w:rsid w:val="00C00071"/>
    <w:rsid w:val="00C075C1"/>
    <w:rsid w:val="00C30E66"/>
    <w:rsid w:val="00C33864"/>
    <w:rsid w:val="00C479D6"/>
    <w:rsid w:val="00C67A8E"/>
    <w:rsid w:val="00C80EF4"/>
    <w:rsid w:val="00C8685F"/>
    <w:rsid w:val="00C92E10"/>
    <w:rsid w:val="00C954FC"/>
    <w:rsid w:val="00C9649C"/>
    <w:rsid w:val="00CA4F44"/>
    <w:rsid w:val="00CA70DA"/>
    <w:rsid w:val="00CA7952"/>
    <w:rsid w:val="00CB5963"/>
    <w:rsid w:val="00CC4F51"/>
    <w:rsid w:val="00CD0329"/>
    <w:rsid w:val="00CE02F0"/>
    <w:rsid w:val="00D12373"/>
    <w:rsid w:val="00D41A69"/>
    <w:rsid w:val="00D56739"/>
    <w:rsid w:val="00D64BCC"/>
    <w:rsid w:val="00D673A6"/>
    <w:rsid w:val="00D73E33"/>
    <w:rsid w:val="00D7559F"/>
    <w:rsid w:val="00D90E72"/>
    <w:rsid w:val="00DC1772"/>
    <w:rsid w:val="00DC57B6"/>
    <w:rsid w:val="00DD5437"/>
    <w:rsid w:val="00DF5B7A"/>
    <w:rsid w:val="00E22EA8"/>
    <w:rsid w:val="00E41CCF"/>
    <w:rsid w:val="00E42F90"/>
    <w:rsid w:val="00E549DA"/>
    <w:rsid w:val="00E66AC2"/>
    <w:rsid w:val="00E70FB4"/>
    <w:rsid w:val="00E71C8B"/>
    <w:rsid w:val="00E769B8"/>
    <w:rsid w:val="00E914EA"/>
    <w:rsid w:val="00E936C3"/>
    <w:rsid w:val="00EA117F"/>
    <w:rsid w:val="00EA34D7"/>
    <w:rsid w:val="00EB31FE"/>
    <w:rsid w:val="00EB36F6"/>
    <w:rsid w:val="00EB59B6"/>
    <w:rsid w:val="00ED4D95"/>
    <w:rsid w:val="00EE22FC"/>
    <w:rsid w:val="00EE43A6"/>
    <w:rsid w:val="00EF1C87"/>
    <w:rsid w:val="00F253DA"/>
    <w:rsid w:val="00F561C6"/>
    <w:rsid w:val="00F83AED"/>
    <w:rsid w:val="00F91AA9"/>
    <w:rsid w:val="00FB11A5"/>
    <w:rsid w:val="00FB386C"/>
    <w:rsid w:val="00FC199E"/>
    <w:rsid w:val="00FC3D46"/>
    <w:rsid w:val="00FD3A4B"/>
    <w:rsid w:val="00FE3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348526F"/>
  <w15:chartTrackingRefBased/>
  <w15:docId w15:val="{CDF07F2F-D16A-D446-894D-3CC11099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A1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5E9F"/>
    <w:pPr>
      <w:ind w:left="720"/>
      <w:contextualSpacing/>
    </w:pPr>
  </w:style>
  <w:style w:type="paragraph" w:styleId="Header">
    <w:name w:val="header"/>
    <w:basedOn w:val="Normal"/>
    <w:link w:val="HeaderChar"/>
    <w:uiPriority w:val="99"/>
    <w:unhideWhenUsed/>
    <w:rsid w:val="002E0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760"/>
  </w:style>
  <w:style w:type="paragraph" w:styleId="Footer">
    <w:name w:val="footer"/>
    <w:basedOn w:val="Normal"/>
    <w:link w:val="FooterChar"/>
    <w:uiPriority w:val="99"/>
    <w:unhideWhenUsed/>
    <w:rsid w:val="002E07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oter" Target="footer2.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footer" Target="footer1.xml"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2.xml" /><Relationship Id="rId5" Type="http://schemas.openxmlformats.org/officeDocument/2006/relationships/footnotes" Target="footnotes.xml" /><Relationship Id="rId15" Type="http://schemas.openxmlformats.org/officeDocument/2006/relationships/footer" Target="footer3.xml" /><Relationship Id="rId10"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2487</Words>
  <Characters>14176</Characters>
  <Application>Microsoft Office Word</Application>
  <DocSecurity>0</DocSecurity>
  <Lines>118</Lines>
  <Paragraphs>33</Paragraphs>
  <ScaleCrop>false</ScaleCrop>
  <Company/>
  <LinksUpToDate>false</LinksUpToDate>
  <CharactersWithSpaces>16630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onojaenewa@gmail.com</dc:creator>
  <cp:keywords/>
  <dc:description/>
  <cp:lastModifiedBy>onojaenewa@gmail.com</cp:lastModifiedBy>
  <cp:revision>7</cp:revision>
  <dcterms:created xsi:type="dcterms:W3CDTF">2020-06-10T15:10:00Z</dcterms:created>
  <dcterms:modified xsi:type="dcterms:W3CDTF">2020-06-11T17:33:00Z</dcterms:modified>
</cp:coreProperties>
</file>