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6CF" w:rsidRPr="00FE62FD" w:rsidRDefault="00FE62FD" w:rsidP="00FE62FD">
      <w:pPr>
        <w:jc w:val="center"/>
        <w:rPr>
          <w:rFonts w:ascii="Times New Roman" w:hAnsi="Times New Roman" w:cs="Times New Roman"/>
          <w:b/>
          <w:sz w:val="36"/>
          <w:szCs w:val="36"/>
        </w:rPr>
      </w:pPr>
      <w:bookmarkStart w:id="0" w:name="_GoBack"/>
      <w:bookmarkEnd w:id="0"/>
      <w:r w:rsidRPr="00FE62FD">
        <w:rPr>
          <w:rFonts w:ascii="Times New Roman" w:hAnsi="Times New Roman" w:cs="Times New Roman"/>
          <w:b/>
          <w:sz w:val="36"/>
          <w:szCs w:val="36"/>
        </w:rPr>
        <w:t>IDOWU OLAGOKE</w:t>
      </w:r>
    </w:p>
    <w:p w:rsidR="00FE62FD" w:rsidRPr="00FE62FD" w:rsidRDefault="00FE62FD" w:rsidP="00FE62FD">
      <w:pPr>
        <w:jc w:val="center"/>
        <w:rPr>
          <w:rFonts w:ascii="Times New Roman" w:hAnsi="Times New Roman" w:cs="Times New Roman"/>
          <w:b/>
          <w:sz w:val="36"/>
          <w:szCs w:val="36"/>
        </w:rPr>
      </w:pPr>
      <w:r w:rsidRPr="00FE62FD">
        <w:rPr>
          <w:rFonts w:ascii="Times New Roman" w:hAnsi="Times New Roman" w:cs="Times New Roman"/>
          <w:b/>
          <w:sz w:val="36"/>
          <w:szCs w:val="36"/>
        </w:rPr>
        <w:t>17/ENG03/025</w:t>
      </w:r>
    </w:p>
    <w:p w:rsidR="00FE62FD" w:rsidRPr="00FE62FD" w:rsidRDefault="00FE62FD" w:rsidP="00FE62FD">
      <w:pPr>
        <w:jc w:val="center"/>
        <w:rPr>
          <w:rFonts w:ascii="Times New Roman" w:hAnsi="Times New Roman" w:cs="Times New Roman"/>
          <w:b/>
          <w:sz w:val="36"/>
          <w:szCs w:val="36"/>
        </w:rPr>
      </w:pPr>
      <w:r w:rsidRPr="00FE62FD">
        <w:rPr>
          <w:rFonts w:ascii="Times New Roman" w:hAnsi="Times New Roman" w:cs="Times New Roman"/>
          <w:b/>
          <w:sz w:val="36"/>
          <w:szCs w:val="36"/>
        </w:rPr>
        <w:t>CIVIL ENGINEERING</w:t>
      </w:r>
    </w:p>
    <w:p w:rsidR="00FE62FD" w:rsidRPr="00FE62FD" w:rsidRDefault="00FE62FD" w:rsidP="00FE62FD">
      <w:pPr>
        <w:jc w:val="center"/>
        <w:rPr>
          <w:rFonts w:ascii="Times New Roman" w:hAnsi="Times New Roman" w:cs="Times New Roman"/>
          <w:b/>
          <w:sz w:val="36"/>
          <w:szCs w:val="36"/>
        </w:rPr>
      </w:pPr>
      <w:r w:rsidRPr="00FE62FD">
        <w:rPr>
          <w:rFonts w:ascii="Times New Roman" w:hAnsi="Times New Roman" w:cs="Times New Roman"/>
          <w:b/>
          <w:sz w:val="36"/>
          <w:szCs w:val="36"/>
        </w:rPr>
        <w:t>ENG 384</w:t>
      </w:r>
    </w:p>
    <w:p w:rsidR="00FE62FD" w:rsidRDefault="00FE62FD" w:rsidP="00FE62FD">
      <w:pPr>
        <w:jc w:val="center"/>
        <w:rPr>
          <w:rFonts w:ascii="Times New Roman" w:hAnsi="Times New Roman" w:cs="Times New Roman"/>
          <w:b/>
          <w:sz w:val="32"/>
          <w:szCs w:val="32"/>
        </w:rPr>
      </w:pPr>
    </w:p>
    <w:p w:rsidR="00FE62FD" w:rsidRPr="00FE62FD" w:rsidRDefault="009E5D96" w:rsidP="00FE62FD">
      <w:pPr>
        <w:rPr>
          <w:rFonts w:ascii="Times New Roman" w:hAnsi="Times New Roman" w:cs="Times New Roman"/>
          <w:b/>
          <w:sz w:val="32"/>
          <w:szCs w:val="32"/>
          <w:u w:val="single"/>
        </w:rPr>
      </w:pPr>
      <w:r>
        <w:rPr>
          <w:rFonts w:ascii="Times New Roman" w:hAnsi="Times New Roman" w:cs="Times New Roman"/>
          <w:b/>
          <w:sz w:val="28"/>
          <w:szCs w:val="28"/>
          <w:u w:val="single"/>
        </w:rPr>
        <w:t>QUESTION 2</w:t>
      </w:r>
    </w:p>
    <w:p w:rsidR="000858FF" w:rsidRPr="000858FF" w:rsidRDefault="009E5D96" w:rsidP="000858FF">
      <w:pPr>
        <w:rPr>
          <w:rFonts w:ascii="Times New Roman" w:hAnsi="Times New Roman" w:cs="Times New Roman"/>
          <w:sz w:val="28"/>
          <w:szCs w:val="28"/>
        </w:rPr>
      </w:pPr>
      <w:r>
        <w:rPr>
          <w:rFonts w:ascii="Times New Roman" w:hAnsi="Times New Roman" w:cs="Times New Roman"/>
          <w:sz w:val="32"/>
          <w:szCs w:val="32"/>
        </w:rPr>
        <w:tab/>
      </w:r>
      <w:r w:rsidR="000858FF" w:rsidRPr="000858FF">
        <w:rPr>
          <w:rFonts w:ascii="Times New Roman" w:hAnsi="Times New Roman" w:cs="Times New Roman"/>
          <w:sz w:val="28"/>
          <w:szCs w:val="28"/>
        </w:rPr>
        <w:t>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000858FF" w:rsidRPr="000858FF">
        <w:rPr>
          <w:rFonts w:ascii="Times New Roman" w:hAnsi="Times New Roman" w:cs="Times New Roman"/>
          <w:color w:val="000000"/>
          <w:sz w:val="28"/>
          <w:szCs w:val="28"/>
          <w:shd w:val="clear" w:color="auto" w:fill="FFFFFF"/>
        </w:rPr>
        <w:t xml:space="preserve"> </w:t>
      </w:r>
      <w:r w:rsidR="000858FF" w:rsidRPr="000858FF">
        <w:rPr>
          <w:rFonts w:ascii="Times New Roman" w:hAnsi="Times New Roman" w:cs="Times New Roman"/>
          <w:sz w:val="28"/>
          <w:szCs w:val="28"/>
        </w:rPr>
        <w:t>it is imperative to understand the role of regional tax measures, legal </w:t>
      </w:r>
      <w:r w:rsidR="000858FF" w:rsidRPr="000858FF">
        <w:rPr>
          <w:rFonts w:ascii="Times New Roman" w:hAnsi="Times New Roman" w:cs="Times New Roman"/>
          <w:b/>
          <w:bCs/>
          <w:sz w:val="28"/>
          <w:szCs w:val="28"/>
        </w:rPr>
        <w:t>factors affecting business</w:t>
      </w:r>
      <w:r w:rsidR="000858FF" w:rsidRPr="000858FF">
        <w:rPr>
          <w:rFonts w:ascii="Times New Roman" w:hAnsi="Times New Roman" w:cs="Times New Roman"/>
          <w:sz w:val="28"/>
          <w:szCs w:val="28"/>
        </w:rPr>
        <w:t> and regulatory measures in the determination of how your business is affected.  Another measure to help your business adapt to legal issues in its environment is the understanding of regulatory measures and to account for all your regional economic analysis.</w:t>
      </w:r>
    </w:p>
    <w:p w:rsidR="000858FF" w:rsidRPr="000858FF" w:rsidRDefault="000858FF" w:rsidP="000858FF">
      <w:pPr>
        <w:rPr>
          <w:rFonts w:ascii="Times New Roman" w:hAnsi="Times New Roman" w:cs="Times New Roman"/>
          <w:b/>
          <w:bCs/>
          <w:sz w:val="28"/>
          <w:szCs w:val="28"/>
          <w:u w:val="single"/>
        </w:rPr>
      </w:pPr>
      <w:r w:rsidRPr="000858FF">
        <w:rPr>
          <w:rFonts w:ascii="Times New Roman" w:hAnsi="Times New Roman" w:cs="Times New Roman"/>
          <w:b/>
          <w:bCs/>
          <w:sz w:val="28"/>
          <w:szCs w:val="28"/>
          <w:u w:val="single"/>
        </w:rPr>
        <w:t>Business Legal Environment Definition</w:t>
      </w:r>
    </w:p>
    <w:p w:rsidR="000858FF" w:rsidRPr="000858FF" w:rsidRDefault="000858FF" w:rsidP="000858FF">
      <w:pPr>
        <w:rPr>
          <w:rFonts w:ascii="Times New Roman" w:hAnsi="Times New Roman" w:cs="Times New Roman"/>
          <w:sz w:val="28"/>
          <w:szCs w:val="28"/>
        </w:rPr>
      </w:pPr>
      <w:r w:rsidRPr="000858FF">
        <w:rPr>
          <w:rFonts w:ascii="Times New Roman" w:hAnsi="Times New Roman" w:cs="Times New Roman"/>
          <w:sz w:val="28"/>
          <w:szCs w:val="28"/>
        </w:rPr>
        <w:t>In the legal environment of a business, we are looking the key areas, particularly where law changes and how legal aspects affect businesses. All these legal factors are contained in the legal environment of a business.</w:t>
      </w:r>
    </w:p>
    <w:p w:rsidR="000858FF" w:rsidRPr="000858FF" w:rsidRDefault="000858FF" w:rsidP="000858FF">
      <w:pPr>
        <w:rPr>
          <w:rFonts w:ascii="Times New Roman" w:hAnsi="Times New Roman" w:cs="Times New Roman"/>
          <w:b/>
          <w:bCs/>
          <w:sz w:val="28"/>
          <w:szCs w:val="28"/>
          <w:u w:val="single"/>
        </w:rPr>
      </w:pPr>
      <w:r w:rsidRPr="000858FF">
        <w:rPr>
          <w:rFonts w:ascii="Times New Roman" w:hAnsi="Times New Roman" w:cs="Times New Roman"/>
          <w:b/>
          <w:bCs/>
          <w:sz w:val="28"/>
          <w:szCs w:val="28"/>
          <w:u w:val="single"/>
        </w:rPr>
        <w:t>Legal Factors Affecting Business Environment</w:t>
      </w:r>
    </w:p>
    <w:p w:rsidR="000858FF" w:rsidRPr="000858FF" w:rsidRDefault="000858FF" w:rsidP="000858FF">
      <w:pPr>
        <w:pStyle w:val="ListParagraph"/>
        <w:numPr>
          <w:ilvl w:val="0"/>
          <w:numId w:val="5"/>
        </w:numPr>
        <w:rPr>
          <w:rFonts w:ascii="Times New Roman" w:hAnsi="Times New Roman" w:cs="Times New Roman"/>
          <w:sz w:val="28"/>
          <w:szCs w:val="28"/>
        </w:rPr>
      </w:pPr>
      <w:r w:rsidRPr="000858FF">
        <w:rPr>
          <w:rFonts w:ascii="Times New Roman" w:hAnsi="Times New Roman" w:cs="Times New Roman"/>
          <w:bCs/>
          <w:sz w:val="28"/>
          <w:szCs w:val="28"/>
        </w:rPr>
        <w:t>Organizational Law</w:t>
      </w:r>
      <w:r w:rsidRPr="000858FF">
        <w:rPr>
          <w:rFonts w:ascii="Times New Roman" w:hAnsi="Times New Roman" w:cs="Times New Roman"/>
          <w:sz w:val="28"/>
          <w:szCs w:val="28"/>
        </w:rPr>
        <w:t xml:space="preserve"> </w:t>
      </w:r>
    </w:p>
    <w:p w:rsidR="000858FF" w:rsidRPr="000858FF" w:rsidRDefault="000858FF" w:rsidP="000858FF">
      <w:pPr>
        <w:pStyle w:val="ListParagraph"/>
        <w:numPr>
          <w:ilvl w:val="0"/>
          <w:numId w:val="5"/>
        </w:numPr>
        <w:rPr>
          <w:rFonts w:ascii="Times New Roman" w:hAnsi="Times New Roman" w:cs="Times New Roman"/>
          <w:bCs/>
          <w:sz w:val="28"/>
          <w:szCs w:val="28"/>
        </w:rPr>
      </w:pPr>
      <w:r w:rsidRPr="000858FF">
        <w:rPr>
          <w:rFonts w:ascii="Times New Roman" w:hAnsi="Times New Roman" w:cs="Times New Roman"/>
          <w:bCs/>
          <w:sz w:val="28"/>
          <w:szCs w:val="28"/>
        </w:rPr>
        <w:t>Securities Law</w:t>
      </w:r>
    </w:p>
    <w:p w:rsidR="000858FF" w:rsidRPr="000858FF" w:rsidRDefault="000858FF" w:rsidP="000858FF">
      <w:pPr>
        <w:pStyle w:val="ListParagraph"/>
        <w:numPr>
          <w:ilvl w:val="0"/>
          <w:numId w:val="5"/>
        </w:numPr>
        <w:rPr>
          <w:rFonts w:ascii="Times New Roman" w:hAnsi="Times New Roman" w:cs="Times New Roman"/>
          <w:bCs/>
          <w:sz w:val="28"/>
          <w:szCs w:val="28"/>
        </w:rPr>
      </w:pPr>
      <w:r w:rsidRPr="000858FF">
        <w:rPr>
          <w:rFonts w:ascii="Times New Roman" w:hAnsi="Times New Roman" w:cs="Times New Roman"/>
          <w:bCs/>
          <w:sz w:val="28"/>
          <w:szCs w:val="28"/>
        </w:rPr>
        <w:t>Contract Law</w:t>
      </w:r>
    </w:p>
    <w:p w:rsidR="000858FF" w:rsidRPr="000858FF" w:rsidRDefault="000858FF" w:rsidP="000858FF">
      <w:pPr>
        <w:pStyle w:val="ListParagraph"/>
        <w:numPr>
          <w:ilvl w:val="0"/>
          <w:numId w:val="5"/>
        </w:numPr>
        <w:rPr>
          <w:rFonts w:ascii="Times New Roman" w:hAnsi="Times New Roman" w:cs="Times New Roman"/>
          <w:bCs/>
          <w:sz w:val="28"/>
          <w:szCs w:val="28"/>
        </w:rPr>
      </w:pPr>
      <w:r w:rsidRPr="000858FF">
        <w:rPr>
          <w:rFonts w:ascii="Times New Roman" w:hAnsi="Times New Roman" w:cs="Times New Roman"/>
          <w:bCs/>
          <w:sz w:val="28"/>
          <w:szCs w:val="28"/>
        </w:rPr>
        <w:t>Consumer Protection Laws</w:t>
      </w:r>
    </w:p>
    <w:p w:rsidR="000858FF" w:rsidRPr="006F144A" w:rsidRDefault="000858FF" w:rsidP="000858FF">
      <w:pPr>
        <w:rPr>
          <w:b/>
          <w:bCs/>
          <w:u w:val="single"/>
        </w:rPr>
      </w:pPr>
    </w:p>
    <w:sectPr w:rsidR="000858FF" w:rsidRPr="006F1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4744C5"/>
    <w:multiLevelType w:val="hybridMultilevel"/>
    <w:tmpl w:val="D6C6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26677"/>
    <w:multiLevelType w:val="hybridMultilevel"/>
    <w:tmpl w:val="5E88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217911"/>
    <w:multiLevelType w:val="hybridMultilevel"/>
    <w:tmpl w:val="6732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2FD"/>
    <w:rsid w:val="000858FF"/>
    <w:rsid w:val="005436CF"/>
    <w:rsid w:val="009E5D96"/>
    <w:rsid w:val="00A36BAC"/>
    <w:rsid w:val="00F32FB4"/>
    <w:rsid w:val="00FE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14CE5-B5D2-479C-B7DC-7EC8038E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Olagoke Idowu</dc:creator>
  <cp:keywords/>
  <dc:description/>
  <cp:lastModifiedBy>Guest User</cp:lastModifiedBy>
  <cp:revision>2</cp:revision>
  <dcterms:created xsi:type="dcterms:W3CDTF">2020-06-15T09:33:00Z</dcterms:created>
  <dcterms:modified xsi:type="dcterms:W3CDTF">2020-06-15T09:33:00Z</dcterms:modified>
</cp:coreProperties>
</file>