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2F904" w14:textId="7EB1254B" w:rsidR="0010612C" w:rsidRDefault="001203C9" w:rsidP="001203C9">
      <w:pPr>
        <w:jc w:val="right"/>
        <w:rPr>
          <w:rFonts w:ascii="Bradley Hand ITC" w:hAnsi="Bradley Hand ITC"/>
          <w:b/>
          <w:bCs/>
          <w:sz w:val="32"/>
          <w:szCs w:val="32"/>
          <w:u w:val="single"/>
          <w:lang w:val="en-US"/>
        </w:rPr>
      </w:pPr>
      <w:r w:rsidRPr="001203C9">
        <w:rPr>
          <w:rFonts w:ascii="Bradley Hand ITC" w:hAnsi="Bradley Hand ITC"/>
          <w:b/>
          <w:bCs/>
          <w:sz w:val="32"/>
          <w:szCs w:val="32"/>
          <w:u w:val="single"/>
          <w:lang w:val="en-US"/>
        </w:rPr>
        <w:t>ISSUES OF THE NIGERIAN LEGAL SYSTEM AND ITS EFFECT ON THE ENGINEERING INDUSTIRES…</w:t>
      </w:r>
    </w:p>
    <w:p w14:paraId="6CF0A42E" w14:textId="36576ED3" w:rsidR="001203C9" w:rsidRDefault="001203C9" w:rsidP="001203C9">
      <w:pPr>
        <w:jc w:val="both"/>
        <w:rPr>
          <w:rFonts w:ascii="Bradley Hand ITC" w:hAnsi="Bradley Hand ITC"/>
          <w:sz w:val="32"/>
          <w:szCs w:val="32"/>
          <w:lang w:val="en-US"/>
        </w:rPr>
      </w:pPr>
      <w:r>
        <w:rPr>
          <w:rFonts w:ascii="Bradley Hand ITC" w:hAnsi="Bradley Hand ITC"/>
          <w:sz w:val="32"/>
          <w:szCs w:val="32"/>
          <w:lang w:val="en-US"/>
        </w:rPr>
        <w:t>One of the issues of the Nigerian Legal System is the persistent plague of corruption in the financial sectors. This issue exists in all industries, the engineering industries inclusive.</w:t>
      </w:r>
    </w:p>
    <w:p w14:paraId="55E8F2E9" w14:textId="77777777" w:rsidR="001203C9" w:rsidRDefault="001203C9" w:rsidP="001203C9">
      <w:pPr>
        <w:jc w:val="both"/>
        <w:rPr>
          <w:rFonts w:ascii="Bradley Hand ITC" w:hAnsi="Bradley Hand ITC"/>
          <w:sz w:val="32"/>
          <w:szCs w:val="32"/>
          <w:lang w:val="en-US"/>
        </w:rPr>
      </w:pPr>
      <w:r>
        <w:rPr>
          <w:rFonts w:ascii="Bradley Hand ITC" w:hAnsi="Bradley Hand ITC"/>
          <w:sz w:val="32"/>
          <w:szCs w:val="32"/>
          <w:lang w:val="en-US"/>
        </w:rPr>
        <w:t>Due to the manifestations of this issue, it affects the affects the engineering industries in the following ways…</w:t>
      </w:r>
    </w:p>
    <w:p w14:paraId="53436559" w14:textId="75300C86" w:rsidR="001203C9" w:rsidRDefault="001203C9" w:rsidP="00625341">
      <w:pPr>
        <w:pStyle w:val="ListParagraph"/>
        <w:numPr>
          <w:ilvl w:val="0"/>
          <w:numId w:val="2"/>
        </w:numPr>
        <w:jc w:val="both"/>
        <w:rPr>
          <w:rFonts w:ascii="Bradley Hand ITC" w:hAnsi="Bradley Hand ITC"/>
          <w:sz w:val="32"/>
          <w:szCs w:val="32"/>
          <w:lang w:val="en-US"/>
        </w:rPr>
      </w:pPr>
      <w:r w:rsidRPr="00625341">
        <w:rPr>
          <w:rFonts w:ascii="Bradley Hand ITC" w:hAnsi="Bradley Hand ITC"/>
          <w:sz w:val="32"/>
          <w:szCs w:val="32"/>
          <w:u w:val="single"/>
          <w:lang w:val="en-US"/>
        </w:rPr>
        <w:t xml:space="preserve">Development of greed in </w:t>
      </w:r>
      <w:r w:rsidR="00625341" w:rsidRPr="00625341">
        <w:rPr>
          <w:rFonts w:ascii="Bradley Hand ITC" w:hAnsi="Bradley Hand ITC"/>
          <w:sz w:val="32"/>
          <w:szCs w:val="32"/>
          <w:u w:val="single"/>
          <w:lang w:val="en-US"/>
        </w:rPr>
        <w:t>Engineering</w:t>
      </w:r>
      <w:r w:rsidRPr="00625341">
        <w:rPr>
          <w:rFonts w:ascii="Bradley Hand ITC" w:hAnsi="Bradley Hand ITC"/>
          <w:sz w:val="32"/>
          <w:szCs w:val="32"/>
          <w:u w:val="single"/>
          <w:lang w:val="en-US"/>
        </w:rPr>
        <w:t xml:space="preserve"> </w:t>
      </w:r>
      <w:r w:rsidR="00625341" w:rsidRPr="00625341">
        <w:rPr>
          <w:rFonts w:ascii="Bradley Hand ITC" w:hAnsi="Bradley Hand ITC"/>
          <w:sz w:val="32"/>
          <w:szCs w:val="32"/>
          <w:u w:val="single"/>
          <w:lang w:val="en-US"/>
        </w:rPr>
        <w:t>Contractors</w:t>
      </w:r>
      <w:r w:rsidR="00625341">
        <w:rPr>
          <w:rFonts w:ascii="Bradley Hand ITC" w:hAnsi="Bradley Hand ITC"/>
          <w:sz w:val="32"/>
          <w:szCs w:val="32"/>
          <w:lang w:val="en-US"/>
        </w:rPr>
        <w:t>:</w:t>
      </w:r>
      <w:r>
        <w:rPr>
          <w:rFonts w:ascii="Bradley Hand ITC" w:hAnsi="Bradley Hand ITC"/>
          <w:sz w:val="32"/>
          <w:szCs w:val="32"/>
          <w:lang w:val="en-US"/>
        </w:rPr>
        <w:t xml:space="preserve"> This is in the sense that,</w:t>
      </w:r>
      <w:r w:rsidR="00625341">
        <w:rPr>
          <w:rFonts w:ascii="Bradley Hand ITC" w:hAnsi="Bradley Hand ITC"/>
          <w:sz w:val="32"/>
          <w:szCs w:val="32"/>
          <w:lang w:val="en-US"/>
        </w:rPr>
        <w:t xml:space="preserve"> engineers taking on a project mostly carry out inflation of prices of materials and costs of resources when drawing a bill out for customers allowing them to be left with a larger sum of money than should have rightfully been present. They do this knowing the poor strength of the legal justice system of the country.</w:t>
      </w:r>
    </w:p>
    <w:p w14:paraId="4F5D73CE" w14:textId="0290812A" w:rsidR="00625341" w:rsidRPr="00625341" w:rsidRDefault="00625341" w:rsidP="00625341">
      <w:pPr>
        <w:pStyle w:val="ListParagraph"/>
        <w:numPr>
          <w:ilvl w:val="0"/>
          <w:numId w:val="2"/>
        </w:numPr>
        <w:jc w:val="both"/>
        <w:rPr>
          <w:rFonts w:ascii="Bradley Hand ITC" w:hAnsi="Bradley Hand ITC"/>
          <w:sz w:val="32"/>
          <w:szCs w:val="32"/>
          <w:lang w:val="en-US"/>
        </w:rPr>
      </w:pPr>
      <w:r>
        <w:rPr>
          <w:rFonts w:ascii="Bradley Hand ITC" w:hAnsi="Bradley Hand ITC"/>
          <w:sz w:val="32"/>
          <w:szCs w:val="32"/>
          <w:u w:val="single"/>
          <w:lang w:val="en-US"/>
        </w:rPr>
        <w:t>Poor Structural Establishments</w:t>
      </w:r>
      <w:r w:rsidRPr="00625341">
        <w:rPr>
          <w:rFonts w:ascii="Bradley Hand ITC" w:hAnsi="Bradley Hand ITC"/>
          <w:sz w:val="32"/>
          <w:szCs w:val="32"/>
          <w:lang w:val="en-US"/>
        </w:rPr>
        <w:t>:</w:t>
      </w:r>
      <w:r>
        <w:rPr>
          <w:rFonts w:ascii="Bradley Hand ITC" w:hAnsi="Bradley Hand ITC"/>
          <w:sz w:val="32"/>
          <w:szCs w:val="32"/>
          <w:lang w:val="en-US"/>
        </w:rPr>
        <w:t xml:space="preserve"> This occurs also due to corruption and infidelity. This takes place when an individual who is assigned a project, uses the money given to purchase resources of cheaper and lower quality so as to keep the rest for himself. When this is done and poorer quqlaity resources are made use of, the structural integrity of the project is undermined and called into question. This can and may eventually lead to serious loss of life, property, as well as reputation. </w:t>
      </w:r>
    </w:p>
    <w:sectPr w:rsidR="00625341" w:rsidRPr="006253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F7A95"/>
    <w:multiLevelType w:val="hybridMultilevel"/>
    <w:tmpl w:val="33F22A9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6474332"/>
    <w:multiLevelType w:val="hybridMultilevel"/>
    <w:tmpl w:val="D9A4F088"/>
    <w:lvl w:ilvl="0" w:tplc="20000011">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C9"/>
    <w:rsid w:val="001203C9"/>
    <w:rsid w:val="00466CD1"/>
    <w:rsid w:val="005641CD"/>
    <w:rsid w:val="0062534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F265"/>
  <w15:chartTrackingRefBased/>
  <w15:docId w15:val="{CC82CEF5-898C-4C8F-A936-BAFDA56E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Tiedor Ebareton</dc:creator>
  <cp:keywords/>
  <dc:description/>
  <cp:lastModifiedBy>Tiedor Ebareton</cp:lastModifiedBy>
  <cp:revision>1</cp:revision>
  <dcterms:created xsi:type="dcterms:W3CDTF">2020-06-15T08:29:00Z</dcterms:created>
  <dcterms:modified xsi:type="dcterms:W3CDTF">2020-06-15T08:50:00Z</dcterms:modified>
</cp:coreProperties>
</file>