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05" w:rsidRDefault="005C2505" w:rsidP="005C2505">
      <w:pPr>
        <w:rPr>
          <w:lang w:val="en-GB"/>
        </w:rPr>
      </w:pPr>
      <w:r>
        <w:rPr>
          <w:lang w:val="en-GB"/>
        </w:rPr>
        <w:t>NAME: OYEBOADE Rukayah Kiitan</w:t>
      </w:r>
    </w:p>
    <w:p w:rsidR="005C2505" w:rsidRDefault="005C2505" w:rsidP="005C2505">
      <w:pPr>
        <w:rPr>
          <w:lang w:val="en-GB"/>
        </w:rPr>
      </w:pPr>
      <w:r>
        <w:rPr>
          <w:lang w:val="en-GB"/>
        </w:rPr>
        <w:t>MATRIC NO: 17/ENG08/004</w:t>
      </w:r>
    </w:p>
    <w:p w:rsidR="005C2505" w:rsidRDefault="005C2505" w:rsidP="005C2505">
      <w:pPr>
        <w:rPr>
          <w:lang w:val="en-GB"/>
        </w:rPr>
      </w:pPr>
      <w:r>
        <w:rPr>
          <w:lang w:val="en-GB"/>
        </w:rPr>
        <w:t>DEPARTMENT: Biomedical Engineering</w:t>
      </w:r>
    </w:p>
    <w:p w:rsidR="005C2505" w:rsidRDefault="007E326B" w:rsidP="005C2505">
      <w:pPr>
        <w:rPr>
          <w:lang w:val="en-GB"/>
        </w:rPr>
      </w:pPr>
      <w:r>
        <w:rPr>
          <w:lang w:val="en-GB"/>
        </w:rPr>
        <w:t>COURSE CODE: ENG</w:t>
      </w:r>
      <w:r w:rsidR="005C2505">
        <w:rPr>
          <w:lang w:val="en-GB"/>
        </w:rPr>
        <w:t>384</w:t>
      </w:r>
    </w:p>
    <w:p w:rsidR="005C2505" w:rsidRDefault="005C2505" w:rsidP="005C2505">
      <w:pPr>
        <w:rPr>
          <w:lang w:val="en-GB"/>
        </w:rPr>
      </w:pPr>
      <w:r>
        <w:rPr>
          <w:lang w:val="en-GB"/>
        </w:rPr>
        <w:t>COURSE TITLE: Engineering L</w:t>
      </w:r>
      <w:r w:rsidR="007E326B">
        <w:rPr>
          <w:lang w:val="en-GB"/>
        </w:rPr>
        <w:t>aw and Managerial Skill</w:t>
      </w:r>
    </w:p>
    <w:p w:rsidR="007E326B" w:rsidRDefault="007E326B" w:rsidP="005C2505">
      <w:pPr>
        <w:rPr>
          <w:lang w:val="en-GB"/>
        </w:rPr>
      </w:pPr>
    </w:p>
    <w:p w:rsidR="00061D4C" w:rsidRDefault="00061D4C" w:rsidP="007E326B">
      <w:pPr>
        <w:jc w:val="center"/>
        <w:rPr>
          <w:lang w:val="en-GB"/>
        </w:rPr>
      </w:pPr>
      <w:r>
        <w:rPr>
          <w:lang w:val="en-GB"/>
        </w:rPr>
        <w:t>SNAP TEST</w:t>
      </w:r>
    </w:p>
    <w:p w:rsidR="00FA3458" w:rsidRPr="006F144A" w:rsidRDefault="00061D4C" w:rsidP="00FA3458">
      <w:r>
        <w:t>L</w:t>
      </w:r>
      <w:r w:rsidRPr="006F144A">
        <w:t>egal environment plays a very important role in determining the success of any businesses around the globe.</w:t>
      </w:r>
      <w:r w:rsidR="00FA3458">
        <w:rPr>
          <w:lang w:val="en-GB"/>
        </w:rPr>
        <w:t xml:space="preserve"> </w:t>
      </w:r>
      <w:r w:rsidR="00FA3458" w:rsidRPr="006F144A">
        <w:t>In the legal environment of a business, we are looking the key areas, particularly where law changes and how legal aspects affect businesses. All these legal factors are contained in the legal environment of a business.</w:t>
      </w:r>
    </w:p>
    <w:p w:rsidR="00FA3458" w:rsidRDefault="00FA3458" w:rsidP="00FA345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Legal Factors </w:t>
      </w:r>
      <w:r w:rsidR="00C1522A">
        <w:rPr>
          <w:b/>
          <w:bCs/>
          <w:u w:val="single"/>
        </w:rPr>
        <w:t>Affecting Engineering I</w:t>
      </w:r>
      <w:bookmarkStart w:id="0" w:name="_GoBack"/>
      <w:bookmarkEnd w:id="0"/>
      <w:r>
        <w:rPr>
          <w:b/>
          <w:bCs/>
          <w:u w:val="single"/>
        </w:rPr>
        <w:t>ndustries</w:t>
      </w:r>
    </w:p>
    <w:p w:rsidR="00FA3458" w:rsidRPr="005C2505" w:rsidRDefault="00FA3458" w:rsidP="005C25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lang w:val="en-GB"/>
        </w:rPr>
        <w:t xml:space="preserve">Securities law: </w:t>
      </w:r>
      <w:r w:rsidR="005C2505">
        <w:rPr>
          <w:bCs/>
          <w:lang w:val="en-GB"/>
        </w:rPr>
        <w:t>This law happens when business is seeking t</w:t>
      </w:r>
      <w:r w:rsidR="005C2505" w:rsidRPr="006F144A">
        <w:t>o obtain financing through different types of investors</w:t>
      </w:r>
      <w:r w:rsidR="005C2505">
        <w:rPr>
          <w:lang w:val="en-GB"/>
        </w:rPr>
        <w:t>.</w:t>
      </w:r>
    </w:p>
    <w:p w:rsidR="005C2505" w:rsidRPr="005C2505" w:rsidRDefault="00FA3458" w:rsidP="005C25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lang w:val="en-GB"/>
        </w:rPr>
        <w:t>Organizational law:</w:t>
      </w:r>
      <w:r w:rsidR="005C2505">
        <w:rPr>
          <w:bCs/>
          <w:lang w:val="en-GB"/>
        </w:rPr>
        <w:t xml:space="preserve"> </w:t>
      </w:r>
      <w:r w:rsidR="005C2505" w:rsidRPr="006F144A">
        <w:t>Any business that is organized as a legal entity is subject to the state law that governs its operation and conduct.</w:t>
      </w:r>
    </w:p>
    <w:p w:rsidR="00FA3458" w:rsidRPr="005C2505" w:rsidRDefault="00FA3458" w:rsidP="005C2505">
      <w:pPr>
        <w:pStyle w:val="ListParagraph"/>
        <w:numPr>
          <w:ilvl w:val="0"/>
          <w:numId w:val="1"/>
        </w:numPr>
        <w:rPr>
          <w:bCs/>
        </w:rPr>
      </w:pPr>
      <w:r w:rsidRPr="005C2505">
        <w:rPr>
          <w:bCs/>
          <w:lang w:val="en-GB"/>
        </w:rPr>
        <w:t xml:space="preserve">Employee protection law: </w:t>
      </w:r>
      <w:r w:rsidR="005C2505">
        <w:rPr>
          <w:bCs/>
          <w:lang w:val="en-GB"/>
        </w:rPr>
        <w:t xml:space="preserve">This </w:t>
      </w:r>
      <w:r w:rsidR="005C2505" w:rsidRPr="006F144A">
        <w:t>ensures that no one is d</w:t>
      </w:r>
      <w:r w:rsidR="005C2505">
        <w:t>iscriminate</w:t>
      </w:r>
      <w:r w:rsidR="005C2505" w:rsidRPr="006F144A">
        <w:t xml:space="preserve"> against based on such things as race, religion, sex, age, or colour.</w:t>
      </w:r>
      <w:r w:rsidR="005C2505">
        <w:rPr>
          <w:lang w:val="en-GB"/>
        </w:rPr>
        <w:t xml:space="preserve"> It protect the interest of the employees</w:t>
      </w:r>
    </w:p>
    <w:p w:rsidR="00FA3458" w:rsidRPr="00FA3458" w:rsidRDefault="00FA3458" w:rsidP="00FA345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lang w:val="en-GB"/>
        </w:rPr>
        <w:t xml:space="preserve">Contract law: </w:t>
      </w:r>
      <w:r>
        <w:t>This is when there is an</w:t>
      </w:r>
      <w:r w:rsidRPr="006F144A">
        <w:t xml:space="preserve"> intention is to enter an agreement with another person or entity, </w:t>
      </w:r>
      <w:r w:rsidR="005C2505" w:rsidRPr="006F144A">
        <w:t>and then</w:t>
      </w:r>
      <w:r w:rsidRPr="006F144A">
        <w:t xml:space="preserve"> contract law is binding.</w:t>
      </w:r>
    </w:p>
    <w:p w:rsidR="00061D4C" w:rsidRPr="00FA3458" w:rsidRDefault="00061D4C" w:rsidP="00061D4C"/>
    <w:sectPr w:rsidR="00061D4C" w:rsidRPr="00FA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DC5"/>
    <w:multiLevelType w:val="hybridMultilevel"/>
    <w:tmpl w:val="0044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4C"/>
    <w:rsid w:val="00061D4C"/>
    <w:rsid w:val="005C2505"/>
    <w:rsid w:val="007E326B"/>
    <w:rsid w:val="00C1522A"/>
    <w:rsid w:val="00D974D6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A298"/>
  <w15:chartTrackingRefBased/>
  <w15:docId w15:val="{2A514C61-2F72-4434-8046-9C0E247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</dc:creator>
  <cp:keywords/>
  <dc:description/>
  <cp:lastModifiedBy>Kate O</cp:lastModifiedBy>
  <cp:revision>2</cp:revision>
  <dcterms:created xsi:type="dcterms:W3CDTF">2020-06-15T09:19:00Z</dcterms:created>
  <dcterms:modified xsi:type="dcterms:W3CDTF">2020-06-15T09:55:00Z</dcterms:modified>
</cp:coreProperties>
</file>