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3050A" w14:textId="77777777" w:rsidR="00B1433E" w:rsidRPr="00B3414C" w:rsidRDefault="00B1433E" w:rsidP="00C277C6">
      <w:pPr>
        <w:jc w:val="center"/>
        <w:outlineLvl w:val="0"/>
        <w:rPr>
          <w:rFonts w:ascii="Times New Roman" w:eastAsia="Adobe Fan Heiti Std B" w:hAnsi="Times New Roman" w:cs="Times New Roman"/>
          <w:sz w:val="32"/>
          <w:szCs w:val="32"/>
        </w:rPr>
      </w:pPr>
      <w:bookmarkStart w:id="0" w:name="_GoBack"/>
      <w:bookmarkEnd w:id="0"/>
      <w:r w:rsidRPr="00B3414C">
        <w:rPr>
          <w:rFonts w:ascii="Times New Roman" w:eastAsia="Adobe Fan Heiti Std B" w:hAnsi="Times New Roman" w:cs="Times New Roman"/>
          <w:noProof/>
          <w:sz w:val="32"/>
          <w:szCs w:val="32"/>
          <w:lang w:eastAsia="en-GB"/>
        </w:rPr>
        <w:drawing>
          <wp:inline distT="0" distB="0" distL="0" distR="0" wp14:anchorId="64E77406" wp14:editId="1E5AEB84">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5805218E" w14:textId="77777777" w:rsidR="00B1433E" w:rsidRPr="00AA7D63" w:rsidRDefault="00B1433E" w:rsidP="00C277C6">
      <w:pPr>
        <w:jc w:val="center"/>
        <w:outlineLvl w:val="0"/>
        <w:rPr>
          <w:rFonts w:ascii="Times New Roman" w:eastAsia="Adobe Fan Heiti Std B" w:hAnsi="Times New Roman" w:cs="Times New Roman"/>
          <w:sz w:val="40"/>
          <w:szCs w:val="40"/>
        </w:rPr>
      </w:pPr>
    </w:p>
    <w:p w14:paraId="57E52504" w14:textId="77777777" w:rsidR="00B1433E" w:rsidRPr="00AA7D63" w:rsidRDefault="00B1433E" w:rsidP="00C277C6">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OKON PRECIOUS UTOMOBONG </w:t>
      </w:r>
    </w:p>
    <w:p w14:paraId="0CCA01E4" w14:textId="77777777" w:rsidR="00B1433E" w:rsidRPr="00AA7D63" w:rsidRDefault="00B1433E" w:rsidP="00C277C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Pr>
          <w:rFonts w:ascii="Times New Roman" w:eastAsia="Adobe Fan Heiti Std B" w:hAnsi="Times New Roman" w:cs="Times New Roman"/>
          <w:sz w:val="40"/>
          <w:szCs w:val="40"/>
        </w:rPr>
        <w:t>ENG07/016</w:t>
      </w:r>
    </w:p>
    <w:p w14:paraId="3CB74FD6" w14:textId="77777777" w:rsidR="00B1433E" w:rsidRPr="00AA7D63" w:rsidRDefault="00B1433E" w:rsidP="00C277C6">
      <w:pPr>
        <w:jc w:val="center"/>
        <w:outlineLvl w:val="0"/>
        <w:rPr>
          <w:rFonts w:ascii="Times New Roman" w:eastAsia="Adobe Fan Heiti Std B" w:hAnsi="Times New Roman" w:cs="Times New Roman"/>
          <w:sz w:val="40"/>
          <w:szCs w:val="40"/>
        </w:rPr>
      </w:pPr>
    </w:p>
    <w:p w14:paraId="5F7E8D92" w14:textId="77777777" w:rsidR="00B1433E" w:rsidRPr="00AA7D63" w:rsidRDefault="00B1433E" w:rsidP="00C277C6">
      <w:pPr>
        <w:jc w:val="center"/>
        <w:outlineLvl w:val="0"/>
        <w:rPr>
          <w:rFonts w:ascii="Times New Roman" w:eastAsia="Adobe Fan Heiti Std B" w:hAnsi="Times New Roman" w:cs="Times New Roman"/>
          <w:sz w:val="40"/>
          <w:szCs w:val="40"/>
        </w:rPr>
      </w:pPr>
    </w:p>
    <w:p w14:paraId="150A0929" w14:textId="77777777" w:rsidR="00B1433E" w:rsidRPr="00AA7D63" w:rsidRDefault="00B1433E" w:rsidP="00C277C6">
      <w:pPr>
        <w:jc w:val="center"/>
        <w:outlineLvl w:val="0"/>
        <w:rPr>
          <w:rFonts w:ascii="Times New Roman" w:eastAsia="Adobe Fan Heiti Std B" w:hAnsi="Times New Roman" w:cs="Times New Roman"/>
          <w:sz w:val="40"/>
          <w:szCs w:val="40"/>
        </w:rPr>
      </w:pPr>
    </w:p>
    <w:p w14:paraId="3D0E2BAF" w14:textId="77777777" w:rsidR="00B1433E" w:rsidRPr="00AA7D63" w:rsidRDefault="00B1433E" w:rsidP="00C277C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63AE9E7B" w14:textId="77777777" w:rsidR="00B1433E" w:rsidRPr="00AA7D63" w:rsidRDefault="00B1433E" w:rsidP="00C277C6">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3D02C095" w14:textId="77777777" w:rsidR="00B1433E" w:rsidRPr="00AA7D63" w:rsidRDefault="00B1433E" w:rsidP="00C277C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2DA2DD2F" w14:textId="77777777" w:rsidR="00B1433E" w:rsidRPr="00AA7D63" w:rsidRDefault="00B1433E" w:rsidP="00C277C6">
      <w:pPr>
        <w:jc w:val="center"/>
        <w:rPr>
          <w:rFonts w:ascii="Times New Roman" w:eastAsia="Adobe Fan Heiti Std B" w:hAnsi="Times New Roman" w:cs="Times New Roman"/>
          <w:sz w:val="40"/>
          <w:szCs w:val="40"/>
        </w:rPr>
      </w:pPr>
    </w:p>
    <w:p w14:paraId="5C0C31BC" w14:textId="77777777" w:rsidR="00B1433E" w:rsidRDefault="00B1433E" w:rsidP="00C277C6">
      <w:pPr>
        <w:jc w:val="center"/>
        <w:rPr>
          <w:rFonts w:ascii="Times New Roman" w:hAnsi="Times New Roman" w:cs="Times New Roman"/>
          <w:color w:val="333333"/>
          <w:sz w:val="40"/>
          <w:szCs w:val="40"/>
          <w:shd w:val="clear" w:color="auto" w:fill="FFFFFF"/>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JUNE 1</w:t>
      </w:r>
      <w:r w:rsidRPr="00AA7D63">
        <w:rPr>
          <w:rFonts w:ascii="Times New Roman" w:hAnsi="Times New Roman" w:cs="Times New Roman"/>
          <w:color w:val="333333"/>
          <w:sz w:val="40"/>
          <w:szCs w:val="40"/>
          <w:shd w:val="clear" w:color="auto" w:fill="FFFFFF"/>
        </w:rPr>
        <w:t>, 2020</w:t>
      </w:r>
    </w:p>
    <w:p w14:paraId="5ADCD515" w14:textId="77777777" w:rsidR="00B1433E" w:rsidRDefault="00B1433E" w:rsidP="00C277C6">
      <w:pPr>
        <w:jc w:val="center"/>
        <w:rPr>
          <w:rFonts w:ascii="Times New Roman" w:hAnsi="Times New Roman" w:cs="Times New Roman"/>
          <w:color w:val="333333"/>
          <w:sz w:val="40"/>
          <w:szCs w:val="40"/>
          <w:shd w:val="clear" w:color="auto" w:fill="FFFFFF"/>
        </w:rPr>
      </w:pPr>
    </w:p>
    <w:p w14:paraId="262337A1" w14:textId="77777777" w:rsidR="0060312B" w:rsidRDefault="0060312B" w:rsidP="00C277C6"/>
    <w:p w14:paraId="725022FB" w14:textId="71AFA4CB" w:rsidR="00E73E14" w:rsidRDefault="00F4650B" w:rsidP="00C277C6">
      <w:pPr>
        <w:rPr>
          <w:b/>
          <w:bCs/>
        </w:rPr>
      </w:pPr>
      <w:r>
        <w:rPr>
          <w:b/>
          <w:bCs/>
        </w:rPr>
        <w:lastRenderedPageBreak/>
        <w:t>SNAP TEST</w:t>
      </w:r>
    </w:p>
    <w:p w14:paraId="47A64494" w14:textId="77777777" w:rsidR="00E73E14" w:rsidRDefault="00E73E14" w:rsidP="00C277C6">
      <w:pPr>
        <w:rPr>
          <w:b/>
          <w:bCs/>
        </w:rPr>
      </w:pPr>
    </w:p>
    <w:p w14:paraId="6559B57E" w14:textId="77777777" w:rsidR="00E73E14" w:rsidRDefault="00E73E14" w:rsidP="00C277C6">
      <w:pPr>
        <w:rPr>
          <w:b/>
          <w:bCs/>
        </w:rPr>
      </w:pPr>
    </w:p>
    <w:p w14:paraId="048BC410" w14:textId="77777777" w:rsidR="00E73E14" w:rsidRDefault="00E73E14" w:rsidP="00C277C6">
      <w:pPr>
        <w:rPr>
          <w:b/>
          <w:bCs/>
        </w:rPr>
      </w:pPr>
    </w:p>
    <w:p w14:paraId="2CA5DECE" w14:textId="3D947CFD" w:rsidR="002A4D60" w:rsidRDefault="002A4D60" w:rsidP="00C277C6">
      <w:r w:rsidRPr="00673BA1">
        <w:rPr>
          <w:b/>
          <w:bCs/>
        </w:rPr>
        <w:t>Question</w:t>
      </w:r>
      <w:r>
        <w:t xml:space="preserve"> 2</w:t>
      </w:r>
    </w:p>
    <w:p w14:paraId="72615C6D" w14:textId="77777777" w:rsidR="002A4D60" w:rsidRDefault="002A4D60" w:rsidP="00C277C6">
      <w:r>
        <w:t xml:space="preserve">Explain issues of the Nigerian legal system and its effect on engineering industries </w:t>
      </w:r>
    </w:p>
    <w:p w14:paraId="1C23A867" w14:textId="66608312" w:rsidR="002A4D60" w:rsidRDefault="002A4D60"/>
    <w:p w14:paraId="1F912A6C" w14:textId="7B6C2937" w:rsidR="00673BA1" w:rsidRDefault="00673BA1">
      <w:pPr>
        <w:rPr>
          <w:b/>
          <w:bCs/>
        </w:rPr>
      </w:pPr>
      <w:r w:rsidRPr="00001C9D">
        <w:rPr>
          <w:b/>
          <w:bCs/>
        </w:rPr>
        <w:t>ANSWER</w:t>
      </w:r>
    </w:p>
    <w:p w14:paraId="7F760EF3" w14:textId="6F2876BD" w:rsidR="00001C9D" w:rsidRPr="00001C9D" w:rsidRDefault="00001C9D"/>
    <w:p w14:paraId="02CB6904" w14:textId="77777777" w:rsidR="00D27B74" w:rsidRPr="006F144A" w:rsidRDefault="00D27B74" w:rsidP="00C277C6">
      <w:pPr>
        <w:rPr>
          <w:b/>
          <w:bCs/>
          <w:u w:val="single"/>
        </w:rPr>
      </w:pPr>
      <w:r w:rsidRPr="006F144A">
        <w:rPr>
          <w:b/>
          <w:bCs/>
          <w:u w:val="single"/>
        </w:rPr>
        <w:t>Legal Factors Affecting Business Environment</w:t>
      </w:r>
    </w:p>
    <w:p w14:paraId="50886E55" w14:textId="77777777" w:rsidR="00D27B74" w:rsidRPr="006F144A" w:rsidRDefault="00D27B74" w:rsidP="00C277C6">
      <w:pPr>
        <w:rPr>
          <w:b/>
          <w:bCs/>
        </w:rPr>
      </w:pPr>
      <w:r w:rsidRPr="006F144A">
        <w:rPr>
          <w:b/>
          <w:bCs/>
        </w:rPr>
        <w:t>Organizational Law</w:t>
      </w:r>
    </w:p>
    <w:p w14:paraId="1CFD8F58" w14:textId="77777777" w:rsidR="00D27B74" w:rsidRPr="006F144A" w:rsidRDefault="00D27B74" w:rsidP="00C277C6">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4670F2FE" w14:textId="77777777" w:rsidR="00D27B74" w:rsidRPr="006F144A" w:rsidRDefault="00D27B74" w:rsidP="00C277C6">
      <w:pPr>
        <w:rPr>
          <w:b/>
          <w:bCs/>
        </w:rPr>
      </w:pPr>
      <w:r w:rsidRPr="006F144A">
        <w:rPr>
          <w:b/>
          <w:bCs/>
        </w:rPr>
        <w:t>Securities Law</w:t>
      </w:r>
    </w:p>
    <w:p w14:paraId="7626D3CF" w14:textId="77777777" w:rsidR="00D27B74" w:rsidRPr="006F144A" w:rsidRDefault="00D27B74" w:rsidP="00C277C6">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4A98AEB9" w14:textId="77777777" w:rsidR="00D27B74" w:rsidRPr="006F144A" w:rsidRDefault="00D27B74" w:rsidP="00C277C6">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5E73D93B" w14:textId="77777777" w:rsidR="00D27B74" w:rsidRPr="006F144A" w:rsidRDefault="00D27B74" w:rsidP="00C277C6">
      <w:pPr>
        <w:rPr>
          <w:b/>
          <w:bCs/>
        </w:rPr>
      </w:pPr>
      <w:r w:rsidRPr="006F144A">
        <w:rPr>
          <w:b/>
          <w:bCs/>
        </w:rPr>
        <w:t>Contract Law</w:t>
      </w:r>
    </w:p>
    <w:p w14:paraId="1D618719" w14:textId="77777777" w:rsidR="00D27B74" w:rsidRPr="006F144A" w:rsidRDefault="00D27B74" w:rsidP="00C277C6">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41889BAE" w14:textId="77777777" w:rsidR="00D27B74" w:rsidRPr="006F144A" w:rsidRDefault="00D27B74" w:rsidP="00C277C6">
      <w:pPr>
        <w:rPr>
          <w:b/>
          <w:bCs/>
        </w:rPr>
      </w:pPr>
      <w:r w:rsidRPr="006F144A">
        <w:rPr>
          <w:b/>
          <w:bCs/>
        </w:rPr>
        <w:t>Consumer Protection Laws</w:t>
      </w:r>
    </w:p>
    <w:p w14:paraId="7E60113D" w14:textId="30C934A2" w:rsidR="00001C9D" w:rsidRPr="00001C9D" w:rsidRDefault="00D27B74">
      <w:pPr>
        <w:rPr>
          <w:b/>
          <w:bCs/>
        </w:rPr>
      </w:pPr>
      <w:r w:rsidRPr="006F144A">
        <w:t>Some businesses act unfairly towards their consumers. For this reason, most countries have consumer protection laws that are aimed at ensuring that consumers are protected.</w:t>
      </w:r>
    </w:p>
    <w:sectPr w:rsidR="00001C9D" w:rsidRPr="0000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60"/>
    <w:rsid w:val="00001C9D"/>
    <w:rsid w:val="00102BC6"/>
    <w:rsid w:val="002A4D60"/>
    <w:rsid w:val="00342054"/>
    <w:rsid w:val="0060312B"/>
    <w:rsid w:val="00673BA1"/>
    <w:rsid w:val="00B1433E"/>
    <w:rsid w:val="00D27B74"/>
    <w:rsid w:val="00E73E14"/>
    <w:rsid w:val="00EA1D2C"/>
    <w:rsid w:val="00F4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45282"/>
  <w15:chartTrackingRefBased/>
  <w15:docId w15:val="{638647E1-A177-1E41-BA08-8D8FBD9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2020-06-15T10:23:00Z</dcterms:created>
  <dcterms:modified xsi:type="dcterms:W3CDTF">2020-06-15T10:23:00Z</dcterms:modified>
</cp:coreProperties>
</file>