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DE426" w14:textId="6B32C92B" w:rsidR="00B95921" w:rsidRDefault="00B95921" w:rsidP="00475C1F">
      <w:pPr>
        <w:rPr>
          <w:rFonts w:ascii="Cambria Math" w:hAnsi="Cambria Math"/>
          <w:b/>
          <w:sz w:val="36"/>
          <w:szCs w:val="28"/>
        </w:rPr>
      </w:pPr>
      <w:r>
        <w:rPr>
          <w:rFonts w:ascii="Cambria Math" w:hAnsi="Cambria Math"/>
          <w:b/>
          <w:sz w:val="36"/>
          <w:szCs w:val="28"/>
        </w:rPr>
        <w:t>MATRIC NO:</w:t>
      </w:r>
      <w:r w:rsidR="009059A3">
        <w:rPr>
          <w:rFonts w:ascii="Cambria Math" w:hAnsi="Cambria Math"/>
          <w:b/>
          <w:sz w:val="36"/>
          <w:szCs w:val="28"/>
        </w:rPr>
        <w:t>19/SCI01/098</w:t>
      </w:r>
    </w:p>
    <w:p w14:paraId="343669AF" w14:textId="737D68CB" w:rsidR="00B95921" w:rsidRPr="00B95921" w:rsidRDefault="00B95921" w:rsidP="00475C1F">
      <w:pPr>
        <w:rPr>
          <w:rFonts w:ascii="Cambria Math" w:hAnsi="Cambria Math"/>
          <w:b/>
          <w:sz w:val="36"/>
          <w:szCs w:val="28"/>
        </w:rPr>
      </w:pPr>
      <w:r>
        <w:rPr>
          <w:rFonts w:ascii="Cambria Math" w:hAnsi="Cambria Math"/>
          <w:b/>
          <w:sz w:val="36"/>
          <w:szCs w:val="28"/>
        </w:rPr>
        <w:t xml:space="preserve">NAME:OLASEHINDE </w:t>
      </w:r>
      <w:r w:rsidR="009059A3">
        <w:rPr>
          <w:rFonts w:ascii="Cambria Math" w:hAnsi="Cambria Math"/>
          <w:b/>
          <w:sz w:val="36"/>
          <w:szCs w:val="28"/>
        </w:rPr>
        <w:t xml:space="preserve">:JOSEPH MICHAEL OGIRIMA </w:t>
      </w:r>
    </w:p>
    <w:p w14:paraId="26813D49" w14:textId="77777777" w:rsidR="00B95921" w:rsidRDefault="00B95921" w:rsidP="00475C1F">
      <w:pPr>
        <w:rPr>
          <w:rFonts w:ascii="Cambria Math" w:hAnsi="Cambria Math"/>
          <w:sz w:val="28"/>
          <w:szCs w:val="28"/>
        </w:rPr>
      </w:pPr>
    </w:p>
    <w:p w14:paraId="4718E3C6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1)</w:t>
      </w:r>
    </w:p>
    <w:p w14:paraId="20E6FCFF" w14:textId="77777777" w:rsidR="00B90B92" w:rsidRPr="00B95921" w:rsidRDefault="00B90B92" w:rsidP="00475C1F">
      <w:pPr>
        <w:rPr>
          <w:rFonts w:ascii="Cambria Math" w:hAnsi="Cambria Math"/>
          <w:b/>
          <w:sz w:val="28"/>
          <w:szCs w:val="28"/>
          <w:u w:val="single"/>
        </w:rPr>
      </w:pPr>
      <w:r w:rsidRPr="00B95921">
        <w:rPr>
          <w:rFonts w:ascii="Cambria Math" w:hAnsi="Cambria Math"/>
          <w:b/>
          <w:sz w:val="28"/>
          <w:szCs w:val="28"/>
          <w:u w:val="single"/>
        </w:rPr>
        <w:t>Definition</w:t>
      </w:r>
    </w:p>
    <w:p w14:paraId="588482D9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  <w:shd w:val="clear" w:color="auto" w:fill="FFFFFF"/>
        </w:rPr>
        <w:t> </w:t>
      </w:r>
    </w:p>
    <w:p w14:paraId="6E9CB238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A </w:t>
      </w:r>
      <w:r w:rsidRPr="00B95921">
        <w:rPr>
          <w:rFonts w:ascii="Cambria Math" w:hAnsi="Cambria Math"/>
          <w:i/>
          <w:iCs/>
          <w:sz w:val="28"/>
          <w:szCs w:val="28"/>
        </w:rPr>
        <w:t>linear transformation</w:t>
      </w:r>
      <w:r w:rsidRPr="00B95921">
        <w:rPr>
          <w:rFonts w:ascii="Cambria Math" w:hAnsi="Cambria Math"/>
          <w:sz w:val="28"/>
          <w:szCs w:val="28"/>
        </w:rPr>
        <w:t> is a transformation T:Rn→Rm satisfying</w:t>
      </w:r>
    </w:p>
    <w:p w14:paraId="0C6E040F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T(</w:t>
      </w:r>
      <w:proofErr w:type="spellStart"/>
      <w:r w:rsidRPr="00B95921">
        <w:rPr>
          <w:rFonts w:ascii="Cambria Math" w:hAnsi="Cambria Math"/>
          <w:sz w:val="28"/>
          <w:szCs w:val="28"/>
        </w:rPr>
        <w:t>u+v</w:t>
      </w:r>
      <w:proofErr w:type="spellEnd"/>
      <w:r w:rsidRPr="00B95921">
        <w:rPr>
          <w:rFonts w:ascii="Cambria Math" w:hAnsi="Cambria Math"/>
          <w:sz w:val="28"/>
          <w:szCs w:val="28"/>
        </w:rPr>
        <w:t>)=T(u)+T(v)T(cu)=</w:t>
      </w:r>
      <w:proofErr w:type="spellStart"/>
      <w:r w:rsidRPr="00B95921">
        <w:rPr>
          <w:rFonts w:ascii="Cambria Math" w:hAnsi="Cambria Math"/>
          <w:sz w:val="28"/>
          <w:szCs w:val="28"/>
        </w:rPr>
        <w:t>cT</w:t>
      </w:r>
      <w:proofErr w:type="spellEnd"/>
      <w:r w:rsidRPr="00B95921">
        <w:rPr>
          <w:rFonts w:ascii="Cambria Math" w:hAnsi="Cambria Math"/>
          <w:sz w:val="28"/>
          <w:szCs w:val="28"/>
        </w:rPr>
        <w:t>(u)</w:t>
      </w:r>
    </w:p>
    <w:p w14:paraId="739E74B5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for all vectors </w:t>
      </w:r>
      <w:proofErr w:type="spellStart"/>
      <w:r w:rsidRPr="00B95921">
        <w:rPr>
          <w:rFonts w:ascii="Cambria Math" w:hAnsi="Cambria Math"/>
          <w:sz w:val="28"/>
          <w:szCs w:val="28"/>
        </w:rPr>
        <w:t>u,v</w:t>
      </w:r>
      <w:proofErr w:type="spellEnd"/>
      <w:r w:rsidRPr="00B95921">
        <w:rPr>
          <w:rFonts w:ascii="Cambria Math" w:hAnsi="Cambria Math"/>
          <w:sz w:val="28"/>
          <w:szCs w:val="28"/>
        </w:rPr>
        <w:t> in Rn and all scalars c.</w:t>
      </w:r>
    </w:p>
    <w:p w14:paraId="20F04BFA" w14:textId="77777777" w:rsidR="00B90B92" w:rsidRPr="00B95921" w:rsidRDefault="00B90B92" w:rsidP="00475C1F">
      <w:pPr>
        <w:rPr>
          <w:rFonts w:ascii="Cambria Math" w:hAnsi="Cambria Math"/>
          <w:b/>
          <w:sz w:val="28"/>
          <w:szCs w:val="28"/>
          <w:u w:val="single"/>
        </w:rPr>
      </w:pPr>
      <w:r w:rsidRPr="00B95921">
        <w:rPr>
          <w:rFonts w:ascii="Cambria Math" w:hAnsi="Cambria Math"/>
          <w:b/>
          <w:sz w:val="28"/>
          <w:szCs w:val="28"/>
          <w:u w:val="single"/>
        </w:rPr>
        <w:t>Facts about linear transformations</w:t>
      </w:r>
    </w:p>
    <w:p w14:paraId="3D9F71FD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  <w:shd w:val="clear" w:color="auto" w:fill="FFFFFF"/>
        </w:rPr>
        <w:t> </w:t>
      </w:r>
    </w:p>
    <w:p w14:paraId="28E4CB48" w14:textId="77777777" w:rsidR="00B90B92" w:rsidRPr="00B95921" w:rsidRDefault="00B90B92" w:rsidP="00475C1F">
      <w:pPr>
        <w:rPr>
          <w:rFonts w:ascii="Cambria Math" w:hAnsi="Cambria Math"/>
          <w:i/>
          <w:iCs/>
          <w:sz w:val="28"/>
          <w:szCs w:val="28"/>
        </w:rPr>
      </w:pPr>
      <w:r w:rsidRPr="00B95921">
        <w:rPr>
          <w:rFonts w:ascii="Cambria Math" w:hAnsi="Cambria Math"/>
          <w:i/>
          <w:iCs/>
          <w:sz w:val="28"/>
          <w:szCs w:val="28"/>
        </w:rPr>
        <w:t>Let T:Rn→Rm be a linear transformation. Then:</w:t>
      </w:r>
    </w:p>
    <w:p w14:paraId="6C5750DC" w14:textId="77777777" w:rsidR="00B90B92" w:rsidRPr="00B95921" w:rsidRDefault="00B90B92" w:rsidP="00475C1F">
      <w:pPr>
        <w:rPr>
          <w:rFonts w:ascii="Cambria Math" w:hAnsi="Cambria Math"/>
          <w:i/>
          <w:iCs/>
          <w:sz w:val="28"/>
          <w:szCs w:val="28"/>
        </w:rPr>
      </w:pPr>
      <w:r w:rsidRPr="00B95921">
        <w:rPr>
          <w:rFonts w:ascii="Cambria Math" w:hAnsi="Cambria Math"/>
          <w:i/>
          <w:iCs/>
          <w:sz w:val="28"/>
          <w:szCs w:val="28"/>
        </w:rPr>
        <w:t>T(0)=0.</w:t>
      </w:r>
    </w:p>
    <w:p w14:paraId="6CC6019A" w14:textId="77777777" w:rsidR="00B90B92" w:rsidRPr="00B95921" w:rsidRDefault="00B90B92" w:rsidP="00475C1F">
      <w:pPr>
        <w:rPr>
          <w:rFonts w:ascii="Cambria Math" w:hAnsi="Cambria Math"/>
          <w:i/>
          <w:iCs/>
          <w:sz w:val="28"/>
          <w:szCs w:val="28"/>
        </w:rPr>
      </w:pPr>
      <w:r w:rsidRPr="00B95921">
        <w:rPr>
          <w:rFonts w:ascii="Cambria Math" w:hAnsi="Cambria Math"/>
          <w:i/>
          <w:iCs/>
          <w:sz w:val="28"/>
          <w:szCs w:val="28"/>
        </w:rPr>
        <w:t>For any vectors v1,v2,...,</w:t>
      </w:r>
      <w:proofErr w:type="spellStart"/>
      <w:r w:rsidRPr="00B95921">
        <w:rPr>
          <w:rFonts w:ascii="Cambria Math" w:hAnsi="Cambria Math"/>
          <w:i/>
          <w:iCs/>
          <w:sz w:val="28"/>
          <w:szCs w:val="28"/>
        </w:rPr>
        <w:t>vk</w:t>
      </w:r>
      <w:proofErr w:type="spellEnd"/>
      <w:r w:rsidRPr="00B95921">
        <w:rPr>
          <w:rFonts w:ascii="Cambria Math" w:hAnsi="Cambria Math"/>
          <w:i/>
          <w:iCs/>
          <w:sz w:val="28"/>
          <w:szCs w:val="28"/>
        </w:rPr>
        <w:t> in Rn and scalars c1,c2,...,ck, we have</w:t>
      </w:r>
    </w:p>
    <w:p w14:paraId="0338708D" w14:textId="77777777" w:rsidR="00B90B92" w:rsidRPr="00B95921" w:rsidRDefault="00B90B92" w:rsidP="00475C1F">
      <w:pPr>
        <w:rPr>
          <w:rFonts w:ascii="Cambria Math" w:hAnsi="Cambria Math"/>
          <w:i/>
          <w:iCs/>
          <w:sz w:val="28"/>
          <w:szCs w:val="28"/>
        </w:rPr>
      </w:pPr>
      <w:r w:rsidRPr="00B95921">
        <w:rPr>
          <w:rFonts w:ascii="Cambria Math" w:hAnsi="Cambria Math"/>
          <w:i/>
          <w:iCs/>
          <w:sz w:val="28"/>
          <w:szCs w:val="28"/>
        </w:rPr>
        <w:t>TAc1v1+c2v2+···+</w:t>
      </w:r>
      <w:proofErr w:type="spellStart"/>
      <w:r w:rsidRPr="00B95921">
        <w:rPr>
          <w:rFonts w:ascii="Cambria Math" w:hAnsi="Cambria Math"/>
          <w:i/>
          <w:iCs/>
          <w:sz w:val="28"/>
          <w:szCs w:val="28"/>
        </w:rPr>
        <w:t>ckvkB</w:t>
      </w:r>
      <w:proofErr w:type="spellEnd"/>
      <w:r w:rsidRPr="00B95921">
        <w:rPr>
          <w:rFonts w:ascii="Cambria Math" w:hAnsi="Cambria Math"/>
          <w:i/>
          <w:iCs/>
          <w:sz w:val="28"/>
          <w:szCs w:val="28"/>
        </w:rPr>
        <w:t>=c1T(v1)+c2T(v2)+···+</w:t>
      </w:r>
      <w:proofErr w:type="spellStart"/>
      <w:r w:rsidRPr="00B95921">
        <w:rPr>
          <w:rFonts w:ascii="Cambria Math" w:hAnsi="Cambria Math"/>
          <w:i/>
          <w:iCs/>
          <w:sz w:val="28"/>
          <w:szCs w:val="28"/>
        </w:rPr>
        <w:t>ckT</w:t>
      </w:r>
      <w:proofErr w:type="spellEnd"/>
      <w:r w:rsidRPr="00B95921">
        <w:rPr>
          <w:rFonts w:ascii="Cambria Math" w:hAnsi="Cambria Math"/>
          <w:i/>
          <w:iCs/>
          <w:sz w:val="28"/>
          <w:szCs w:val="28"/>
        </w:rPr>
        <w:t>(</w:t>
      </w:r>
      <w:proofErr w:type="spellStart"/>
      <w:r w:rsidRPr="00B95921">
        <w:rPr>
          <w:rFonts w:ascii="Cambria Math" w:hAnsi="Cambria Math"/>
          <w:i/>
          <w:iCs/>
          <w:sz w:val="28"/>
          <w:szCs w:val="28"/>
        </w:rPr>
        <w:t>vk</w:t>
      </w:r>
      <w:proofErr w:type="spellEnd"/>
      <w:r w:rsidRPr="00B95921">
        <w:rPr>
          <w:rFonts w:ascii="Cambria Math" w:hAnsi="Cambria Math"/>
          <w:i/>
          <w:iCs/>
          <w:sz w:val="28"/>
          <w:szCs w:val="28"/>
        </w:rPr>
        <w:t>).</w:t>
      </w:r>
    </w:p>
    <w:p w14:paraId="27429197" w14:textId="77777777" w:rsidR="00B90B92" w:rsidRPr="00B95921" w:rsidRDefault="00B90B92" w:rsidP="00475C1F">
      <w:pPr>
        <w:rPr>
          <w:rFonts w:ascii="Cambria Math" w:hAnsi="Cambria Math"/>
          <w:b/>
          <w:sz w:val="28"/>
          <w:szCs w:val="28"/>
          <w:u w:val="single"/>
        </w:rPr>
      </w:pPr>
      <w:r w:rsidRPr="00B95921">
        <w:rPr>
          <w:rFonts w:ascii="Cambria Math" w:hAnsi="Cambria Math"/>
          <w:b/>
          <w:sz w:val="28"/>
          <w:szCs w:val="28"/>
          <w:u w:val="single"/>
        </w:rPr>
        <w:t>Examples</w:t>
      </w:r>
    </w:p>
    <w:p w14:paraId="3FD80275" w14:textId="77777777" w:rsidR="00B95921" w:rsidRPr="00B95921" w:rsidRDefault="00B90B92" w:rsidP="00475C1F">
      <w:pPr>
        <w:rPr>
          <w:rFonts w:ascii="Cambria Math" w:hAnsi="Cambria Math"/>
          <w:sz w:val="28"/>
          <w:szCs w:val="28"/>
        </w:rPr>
      </w:pPr>
      <w:proofErr w:type="spellStart"/>
      <w:r w:rsidRPr="00B95921">
        <w:rPr>
          <w:rFonts w:ascii="Cambria Math" w:hAnsi="Cambria Math"/>
          <w:b/>
          <w:sz w:val="28"/>
          <w:szCs w:val="28"/>
          <w:u w:val="single"/>
        </w:rPr>
        <w:t>i</w:t>
      </w:r>
      <w:proofErr w:type="spellEnd"/>
      <w:r w:rsidRPr="00B95921">
        <w:rPr>
          <w:rFonts w:ascii="Cambria Math" w:hAnsi="Cambria Math"/>
          <w:b/>
          <w:sz w:val="28"/>
          <w:szCs w:val="28"/>
          <w:u w:val="single"/>
        </w:rPr>
        <w:t>)</w:t>
      </w:r>
    </w:p>
    <w:p w14:paraId="5CE3209D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 xml:space="preserve"> Define T:R→R by T(x)=x+1. Is </w:t>
      </w:r>
      <w:proofErr w:type="spellStart"/>
      <w:r w:rsidRPr="00B95921">
        <w:rPr>
          <w:rFonts w:ascii="Cambria Math" w:hAnsi="Cambria Math"/>
          <w:sz w:val="28"/>
          <w:szCs w:val="28"/>
        </w:rPr>
        <w:t>T</w:t>
      </w:r>
      <w:proofErr w:type="spellEnd"/>
      <w:r w:rsidRPr="00B95921">
        <w:rPr>
          <w:rFonts w:ascii="Cambria Math" w:hAnsi="Cambria Math"/>
          <w:sz w:val="28"/>
          <w:szCs w:val="28"/>
        </w:rPr>
        <w:t> a linear transformation?</w:t>
      </w:r>
    </w:p>
    <w:p w14:paraId="10670646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Solution</w:t>
      </w:r>
    </w:p>
    <w:p w14:paraId="5B6859BC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We have T(0)=0+1=1. Since any linear transformation necessarily takes zero to zero by the above important note, we conclude that T is </w:t>
      </w:r>
      <w:r w:rsidRPr="00B95921">
        <w:rPr>
          <w:rFonts w:ascii="Cambria Math" w:hAnsi="Cambria Math"/>
          <w:i/>
          <w:iCs/>
          <w:sz w:val="28"/>
          <w:szCs w:val="28"/>
        </w:rPr>
        <w:t>not</w:t>
      </w:r>
      <w:r w:rsidRPr="00B95921">
        <w:rPr>
          <w:rFonts w:ascii="Cambria Math" w:hAnsi="Cambria Math"/>
          <w:sz w:val="28"/>
          <w:szCs w:val="28"/>
        </w:rPr>
        <w:t> linear (even though its graph is a line).</w:t>
      </w:r>
    </w:p>
    <w:p w14:paraId="4D4764E0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i/>
          <w:iCs/>
          <w:sz w:val="28"/>
          <w:szCs w:val="28"/>
        </w:rPr>
        <w:lastRenderedPageBreak/>
        <w:t>Note:</w:t>
      </w:r>
      <w:r w:rsidRPr="00B95921">
        <w:rPr>
          <w:rFonts w:ascii="Cambria Math" w:hAnsi="Cambria Math"/>
          <w:sz w:val="28"/>
          <w:szCs w:val="28"/>
        </w:rPr>
        <w:t> in this case, it was not necessary to check explicitly that T does not satisfy both defining properties: since T(0)=0 is a consequence of these properties, at least one of them must not be satisfied. (In fact, this T satisfies neither.)</w:t>
      </w:r>
    </w:p>
    <w:p w14:paraId="46F5CE93" w14:textId="77777777" w:rsidR="00B95921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b/>
          <w:sz w:val="28"/>
          <w:szCs w:val="28"/>
          <w:u w:val="single"/>
        </w:rPr>
        <w:t>ii)</w:t>
      </w:r>
      <w:r w:rsidRPr="00B95921">
        <w:rPr>
          <w:rFonts w:ascii="Cambria Math" w:hAnsi="Cambria Math"/>
          <w:sz w:val="28"/>
          <w:szCs w:val="28"/>
        </w:rPr>
        <w:t xml:space="preserve"> </w:t>
      </w:r>
    </w:p>
    <w:p w14:paraId="5F02B824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Define T:R2→R2 by T(x)=1.5x. Verify that T is linear.</w:t>
      </w:r>
    </w:p>
    <w:p w14:paraId="065F15A6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Solution</w:t>
      </w:r>
    </w:p>
    <w:p w14:paraId="08CE293F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We have to check the defining properties for </w:t>
      </w:r>
      <w:r w:rsidRPr="00B95921">
        <w:rPr>
          <w:rFonts w:ascii="Cambria Math" w:hAnsi="Cambria Math"/>
          <w:i/>
          <w:iCs/>
          <w:sz w:val="28"/>
          <w:szCs w:val="28"/>
        </w:rPr>
        <w:t>all</w:t>
      </w:r>
      <w:r w:rsidRPr="00B95921">
        <w:rPr>
          <w:rFonts w:ascii="Cambria Math" w:hAnsi="Cambria Math"/>
          <w:sz w:val="28"/>
          <w:szCs w:val="28"/>
        </w:rPr>
        <w:t> vectors </w:t>
      </w:r>
      <w:proofErr w:type="spellStart"/>
      <w:r w:rsidRPr="00B95921">
        <w:rPr>
          <w:rFonts w:ascii="Cambria Math" w:hAnsi="Cambria Math"/>
          <w:sz w:val="28"/>
          <w:szCs w:val="28"/>
        </w:rPr>
        <w:t>u,v</w:t>
      </w:r>
      <w:proofErr w:type="spellEnd"/>
      <w:r w:rsidRPr="00B95921">
        <w:rPr>
          <w:rFonts w:ascii="Cambria Math" w:hAnsi="Cambria Math"/>
          <w:sz w:val="28"/>
          <w:szCs w:val="28"/>
        </w:rPr>
        <w:t> and </w:t>
      </w:r>
      <w:r w:rsidRPr="00B95921">
        <w:rPr>
          <w:rFonts w:ascii="Cambria Math" w:hAnsi="Cambria Math"/>
          <w:i/>
          <w:iCs/>
          <w:sz w:val="28"/>
          <w:szCs w:val="28"/>
        </w:rPr>
        <w:t>all</w:t>
      </w:r>
      <w:r w:rsidRPr="00B95921">
        <w:rPr>
          <w:rFonts w:ascii="Cambria Math" w:hAnsi="Cambria Math"/>
          <w:sz w:val="28"/>
          <w:szCs w:val="28"/>
        </w:rPr>
        <w:t> scalars c. In other words, we have to treat </w:t>
      </w:r>
      <w:proofErr w:type="spellStart"/>
      <w:r w:rsidRPr="00B95921">
        <w:rPr>
          <w:rFonts w:ascii="Cambria Math" w:hAnsi="Cambria Math"/>
          <w:sz w:val="28"/>
          <w:szCs w:val="28"/>
        </w:rPr>
        <w:t>u,v</w:t>
      </w:r>
      <w:proofErr w:type="spellEnd"/>
      <w:r w:rsidRPr="00B95921">
        <w:rPr>
          <w:rFonts w:ascii="Cambria Math" w:hAnsi="Cambria Math"/>
          <w:sz w:val="28"/>
          <w:szCs w:val="28"/>
        </w:rPr>
        <w:t>, and c as </w:t>
      </w:r>
      <w:r w:rsidRPr="00B95921">
        <w:rPr>
          <w:rFonts w:ascii="Cambria Math" w:hAnsi="Cambria Math"/>
          <w:i/>
          <w:iCs/>
          <w:sz w:val="28"/>
          <w:szCs w:val="28"/>
        </w:rPr>
        <w:t>unknowns</w:t>
      </w:r>
      <w:r w:rsidRPr="00B95921">
        <w:rPr>
          <w:rFonts w:ascii="Cambria Math" w:hAnsi="Cambria Math"/>
          <w:sz w:val="28"/>
          <w:szCs w:val="28"/>
        </w:rPr>
        <w:t>. The only thing we are allowed to use is the definition of T.</w:t>
      </w:r>
    </w:p>
    <w:p w14:paraId="6811023E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T(</w:t>
      </w:r>
      <w:proofErr w:type="spellStart"/>
      <w:r w:rsidRPr="00B95921">
        <w:rPr>
          <w:rFonts w:ascii="Cambria Math" w:hAnsi="Cambria Math"/>
          <w:sz w:val="28"/>
          <w:szCs w:val="28"/>
        </w:rPr>
        <w:t>u+v</w:t>
      </w:r>
      <w:proofErr w:type="spellEnd"/>
      <w:r w:rsidRPr="00B95921">
        <w:rPr>
          <w:rFonts w:ascii="Cambria Math" w:hAnsi="Cambria Math"/>
          <w:sz w:val="28"/>
          <w:szCs w:val="28"/>
        </w:rPr>
        <w:t>)=1.5(</w:t>
      </w:r>
      <w:proofErr w:type="spellStart"/>
      <w:r w:rsidRPr="00B95921">
        <w:rPr>
          <w:rFonts w:ascii="Cambria Math" w:hAnsi="Cambria Math"/>
          <w:sz w:val="28"/>
          <w:szCs w:val="28"/>
        </w:rPr>
        <w:t>u+v</w:t>
      </w:r>
      <w:proofErr w:type="spellEnd"/>
      <w:r w:rsidRPr="00B95921">
        <w:rPr>
          <w:rFonts w:ascii="Cambria Math" w:hAnsi="Cambria Math"/>
          <w:sz w:val="28"/>
          <w:szCs w:val="28"/>
        </w:rPr>
        <w:t>)=1.5u+1.5v=T(u)+T(v)</w:t>
      </w:r>
    </w:p>
    <w:p w14:paraId="6F8FF2BE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Since T satisfies both defining properties, T is linear.</w:t>
      </w:r>
    </w:p>
    <w:p w14:paraId="00604449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i/>
          <w:iCs/>
          <w:sz w:val="28"/>
          <w:szCs w:val="28"/>
        </w:rPr>
        <w:t>Note:</w:t>
      </w:r>
      <w:r w:rsidRPr="00B95921">
        <w:rPr>
          <w:rFonts w:ascii="Cambria Math" w:hAnsi="Cambria Math"/>
          <w:sz w:val="28"/>
          <w:szCs w:val="28"/>
        </w:rPr>
        <w:t> we know from this example in Section 3.1 that T is a matrix transformation: in fact,</w:t>
      </w:r>
    </w:p>
    <w:p w14:paraId="08284F4F" w14:textId="77777777" w:rsidR="00B90B92" w:rsidRPr="00B95921" w:rsidRDefault="00133965" w:rsidP="00475C1F">
      <w:pPr>
        <w:rPr>
          <w:rFonts w:ascii="Cambria Math" w:hAnsi="Cambria Math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T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1.5      0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0        1.5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x</m:t>
        </m:r>
      </m:oMath>
      <w:r w:rsidR="00B90B92" w:rsidRPr="00B95921">
        <w:rPr>
          <w:rFonts w:ascii="Cambria Math" w:hAnsi="Cambria Math"/>
          <w:sz w:val="28"/>
          <w:szCs w:val="28"/>
        </w:rPr>
        <w:t>.</w:t>
      </w:r>
    </w:p>
    <w:p w14:paraId="0D773251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Since a matrix transformation is a linear transformation, this is another proof that T is linear.</w:t>
      </w:r>
    </w:p>
    <w:p w14:paraId="30D1FA26" w14:textId="77777777" w:rsidR="00B95921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b/>
          <w:sz w:val="28"/>
          <w:szCs w:val="28"/>
          <w:u w:val="single"/>
        </w:rPr>
        <w:t>iii)</w:t>
      </w:r>
      <w:r w:rsidRPr="00B95921">
        <w:rPr>
          <w:rFonts w:ascii="Cambria Math" w:hAnsi="Cambria Math"/>
          <w:sz w:val="28"/>
          <w:szCs w:val="28"/>
        </w:rPr>
        <w:t xml:space="preserve"> </w:t>
      </w:r>
    </w:p>
    <w:p w14:paraId="02765F42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Define T:R2→R3 by the formula</w:t>
      </w:r>
    </w:p>
    <w:p w14:paraId="123121D6" w14:textId="77777777" w:rsidR="00B90B92" w:rsidRPr="00B95921" w:rsidRDefault="00133965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T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y</m:t>
                </m:r>
              </m:den>
            </m:f>
          </m:e>
        </m:d>
      </m:oMath>
      <w:r w:rsidR="00B90B92" w:rsidRPr="00B95921">
        <w:rPr>
          <w:rFonts w:ascii="Cambria Math" w:hAnsi="Cambria Math"/>
          <w:sz w:val="28"/>
          <w:szCs w:val="28"/>
        </w:rPr>
        <w:t>=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3x-y</m:t>
                </m:r>
              </m:num>
              <m:den>
                <m:eqArr>
                  <m:eqArr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qArr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y</m:t>
                    </m: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x</m:t>
                    </m:r>
                  </m:e>
                </m:eqArr>
              </m:den>
            </m:f>
          </m:e>
        </m:d>
      </m:oMath>
      <w:r w:rsidR="00B90B92" w:rsidRPr="00B95921">
        <w:rPr>
          <w:rFonts w:ascii="Cambria Math" w:hAnsi="Cambria Math"/>
          <w:sz w:val="28"/>
          <w:szCs w:val="28"/>
        </w:rPr>
        <w:t>.</w:t>
      </w:r>
    </w:p>
    <w:p w14:paraId="01EBC915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Verify that T is linear.</w:t>
      </w:r>
    </w:p>
    <w:p w14:paraId="4D8DCB2F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Solution</w:t>
      </w:r>
    </w:p>
    <w:p w14:paraId="53B8B423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We have to check the defining properties for </w:t>
      </w:r>
      <w:r w:rsidRPr="00B95921">
        <w:rPr>
          <w:rFonts w:ascii="Cambria Math" w:hAnsi="Cambria Math"/>
          <w:i/>
          <w:iCs/>
          <w:sz w:val="28"/>
          <w:szCs w:val="28"/>
        </w:rPr>
        <w:t>all</w:t>
      </w:r>
      <w:r w:rsidRPr="00B95921">
        <w:rPr>
          <w:rFonts w:ascii="Cambria Math" w:hAnsi="Cambria Math"/>
          <w:sz w:val="28"/>
          <w:szCs w:val="28"/>
        </w:rPr>
        <w:t> vectors </w:t>
      </w:r>
      <w:proofErr w:type="spellStart"/>
      <w:r w:rsidRPr="00B95921">
        <w:rPr>
          <w:rFonts w:ascii="Cambria Math" w:hAnsi="Cambria Math"/>
          <w:sz w:val="28"/>
          <w:szCs w:val="28"/>
        </w:rPr>
        <w:t>u,v</w:t>
      </w:r>
      <w:proofErr w:type="spellEnd"/>
      <w:r w:rsidRPr="00B95921">
        <w:rPr>
          <w:rFonts w:ascii="Cambria Math" w:hAnsi="Cambria Math"/>
          <w:sz w:val="28"/>
          <w:szCs w:val="28"/>
        </w:rPr>
        <w:t> and </w:t>
      </w:r>
      <w:r w:rsidRPr="00B95921">
        <w:rPr>
          <w:rFonts w:ascii="Cambria Math" w:hAnsi="Cambria Math"/>
          <w:i/>
          <w:iCs/>
          <w:sz w:val="28"/>
          <w:szCs w:val="28"/>
        </w:rPr>
        <w:t>all</w:t>
      </w:r>
      <w:r w:rsidRPr="00B95921">
        <w:rPr>
          <w:rFonts w:ascii="Cambria Math" w:hAnsi="Cambria Math"/>
          <w:sz w:val="28"/>
          <w:szCs w:val="28"/>
        </w:rPr>
        <w:t> scalars c. In other words, we have to treat </w:t>
      </w:r>
      <w:proofErr w:type="spellStart"/>
      <w:r w:rsidRPr="00B95921">
        <w:rPr>
          <w:rFonts w:ascii="Cambria Math" w:hAnsi="Cambria Math"/>
          <w:sz w:val="28"/>
          <w:szCs w:val="28"/>
        </w:rPr>
        <w:t>u,v</w:t>
      </w:r>
      <w:proofErr w:type="spellEnd"/>
      <w:r w:rsidRPr="00B95921">
        <w:rPr>
          <w:rFonts w:ascii="Cambria Math" w:hAnsi="Cambria Math"/>
          <w:sz w:val="28"/>
          <w:szCs w:val="28"/>
        </w:rPr>
        <w:t>, and c as </w:t>
      </w:r>
      <w:r w:rsidRPr="00B95921">
        <w:rPr>
          <w:rFonts w:ascii="Cambria Math" w:hAnsi="Cambria Math"/>
          <w:i/>
          <w:iCs/>
          <w:sz w:val="28"/>
          <w:szCs w:val="28"/>
        </w:rPr>
        <w:t>unknowns</w:t>
      </w:r>
      <w:r w:rsidRPr="00B95921">
        <w:rPr>
          <w:rFonts w:ascii="Cambria Math" w:hAnsi="Cambria Math"/>
          <w:sz w:val="28"/>
          <w:szCs w:val="28"/>
        </w:rPr>
        <w:t>; the only thing we are allowed to use is the definition of T. Since T is defined in terms of the coordinates of </w:t>
      </w:r>
      <w:proofErr w:type="spellStart"/>
      <w:r w:rsidRPr="00B95921">
        <w:rPr>
          <w:rFonts w:ascii="Cambria Math" w:hAnsi="Cambria Math"/>
          <w:sz w:val="28"/>
          <w:szCs w:val="28"/>
        </w:rPr>
        <w:t>u,v</w:t>
      </w:r>
      <w:proofErr w:type="spellEnd"/>
      <w:r w:rsidRPr="00B95921">
        <w:rPr>
          <w:rFonts w:ascii="Cambria Math" w:hAnsi="Cambria Math"/>
          <w:sz w:val="28"/>
          <w:szCs w:val="28"/>
        </w:rPr>
        <w:t>, we need to give those names as well; say u=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x1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y2</m:t>
                </m:r>
              </m:den>
            </m:f>
          </m:e>
        </m:d>
      </m:oMath>
      <w:r w:rsidRPr="00B95921">
        <w:rPr>
          <w:rFonts w:ascii="Cambria Math" w:hAnsi="Cambria Math"/>
          <w:sz w:val="28"/>
          <w:szCs w:val="28"/>
        </w:rPr>
        <w:t> and v=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x2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y2</m:t>
                </m:r>
              </m:den>
            </m:f>
          </m:e>
        </m:d>
      </m:oMath>
      <w:r w:rsidRPr="00B95921">
        <w:rPr>
          <w:rFonts w:ascii="Cambria Math" w:hAnsi="Cambria Math"/>
          <w:sz w:val="28"/>
          <w:szCs w:val="28"/>
        </w:rPr>
        <w:t>. For the first property, we have</w:t>
      </w:r>
    </w:p>
    <w:p w14:paraId="6FE384A5" w14:textId="77777777" w:rsidR="00A928EF" w:rsidRPr="00B95921" w:rsidRDefault="009112B1" w:rsidP="00475C1F">
      <w:pPr>
        <w:rPr>
          <w:rFonts w:ascii="Cambria Math" w:hAnsi="Cambria Math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T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x1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y1</m:t>
                      </m:r>
                    </m:e>
                  </m:eqAr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x2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y2</m:t>
                      </m:r>
                    </m:den>
                  </m:f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=T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x1+x2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y1+y2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3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x1+x2</m:t>
                          </m:r>
                        </m:e>
                      </m:d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y1+y2</m:t>
                          </m:r>
                        </m:e>
                      </m:d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y1+y2</m:t>
                      </m:r>
                    </m:e>
                  </m:eqAr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x1+x2</m:t>
                  </m:r>
                </m:den>
              </m:f>
            </m:e>
          </m:d>
        </m:oMath>
      </m:oMathPara>
    </w:p>
    <w:p w14:paraId="0664974B" w14:textId="77777777" w:rsidR="00A928EF" w:rsidRPr="00B95921" w:rsidRDefault="00A928EF" w:rsidP="00475C1F">
      <w:pPr>
        <w:rPr>
          <w:rFonts w:ascii="Cambria Math" w:hAnsi="Cambria Math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eqArrPr>
                    <m:e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3x1-y1</m:t>
                          </m:r>
                        </m:e>
                      </m:d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3x2-y2</m:t>
                          </m:r>
                        </m:e>
                      </m:d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y1+y2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e>
                  </m:eqAr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x1+x2</m:t>
                  </m:r>
                </m:den>
              </m:f>
            </m:e>
          </m:d>
        </m:oMath>
      </m:oMathPara>
    </w:p>
    <w:p w14:paraId="5C0CDAB5" w14:textId="77777777" w:rsidR="00A928EF" w:rsidRPr="00B95921" w:rsidRDefault="00A928EF" w:rsidP="00475C1F">
      <w:pPr>
        <w:rPr>
          <w:rFonts w:ascii="Cambria Math" w:hAnsi="Cambria Math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3x1-y1</m:t>
                      </m: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y1</m:t>
                      </m:r>
                    </m:e>
                  </m:eqAr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x1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3x2-y2</m:t>
                      </m: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y2</m:t>
                      </m:r>
                    </m:e>
                  </m:eqAr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=T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y1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+T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y2</m:t>
                  </m:r>
                </m:den>
              </m:f>
            </m:e>
          </m:d>
        </m:oMath>
      </m:oMathPara>
    </w:p>
    <w:p w14:paraId="742F3003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For the second property,</w:t>
      </w:r>
    </w:p>
    <w:p w14:paraId="5151D042" w14:textId="77777777" w:rsidR="00A928EF" w:rsidRPr="00B95921" w:rsidRDefault="00A928EF" w:rsidP="00475C1F">
      <w:pPr>
        <w:rPr>
          <w:rFonts w:ascii="Cambria Math" w:hAnsi="Cambria Math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T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x1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y1</m:t>
                      </m:r>
                    </m:e>
                  </m:eqAr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=T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cx1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cy1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cx1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-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cy1</m:t>
                      </m:r>
                    </m:e>
                  </m:d>
                </m:num>
                <m:den>
                  <m:eqArr>
                    <m:eqArr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cy1</m:t>
                      </m: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cx1</m:t>
                      </m:r>
                    </m:e>
                  </m:eqArr>
                </m:den>
              </m:f>
            </m:e>
          </m:d>
        </m:oMath>
      </m:oMathPara>
    </w:p>
    <w:p w14:paraId="4AAF66D7" w14:textId="77777777" w:rsidR="009112B1" w:rsidRPr="00B95921" w:rsidRDefault="009112B1" w:rsidP="00475C1F">
      <w:pPr>
        <w:rPr>
          <w:rFonts w:ascii="Cambria Math" w:hAnsi="Cambria Math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c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3x1-y1</m:t>
                          </m:r>
                        </m:e>
                      </m:d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cy1</m:t>
                      </m:r>
                    </m:e>
                  </m:eqAr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cx1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=c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3x1-y1</m:t>
                  </m:r>
                </m:num>
                <m:den>
                  <m:eqArr>
                    <m:eqArr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y1</m:t>
                      </m: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x1</m:t>
                      </m:r>
                    </m:e>
                  </m:eqAr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=cT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y1</m:t>
                  </m:r>
                </m:den>
              </m:f>
            </m:e>
          </m:d>
        </m:oMath>
      </m:oMathPara>
    </w:p>
    <w:p w14:paraId="46093167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Since T satisfies the defining properties, T is a linear transformation.</w:t>
      </w:r>
    </w:p>
    <w:p w14:paraId="69B91A73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i/>
          <w:iCs/>
          <w:sz w:val="28"/>
          <w:szCs w:val="28"/>
        </w:rPr>
        <w:t>Note:</w:t>
      </w:r>
      <w:r w:rsidRPr="00B95921">
        <w:rPr>
          <w:rFonts w:ascii="Cambria Math" w:hAnsi="Cambria Math"/>
          <w:sz w:val="28"/>
          <w:szCs w:val="28"/>
        </w:rPr>
        <w:t> we will see in this example below that</w:t>
      </w:r>
    </w:p>
    <w:p w14:paraId="7D38AC67" w14:textId="77777777" w:rsidR="009112B1" w:rsidRPr="00B95921" w:rsidRDefault="009112B1" w:rsidP="00475C1F">
      <w:pPr>
        <w:rPr>
          <w:rFonts w:ascii="Cambria Math" w:hAnsi="Cambria Math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T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y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   -1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0       1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1        0</m:t>
                      </m:r>
                    </m:e>
                  </m:eqArr>
                </m:den>
              </m:f>
            </m:e>
          </m:d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y</m:t>
                  </m:r>
                </m:den>
              </m:f>
            </m:e>
          </m:d>
        </m:oMath>
      </m:oMathPara>
    </w:p>
    <w:p w14:paraId="023AEA93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Hence T is in fact a matrix transformation.</w:t>
      </w:r>
    </w:p>
    <w:p w14:paraId="2945C652" w14:textId="77777777" w:rsidR="00B95921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b/>
          <w:sz w:val="28"/>
          <w:szCs w:val="28"/>
          <w:u w:val="single"/>
        </w:rPr>
        <w:t>iv)</w:t>
      </w:r>
    </w:p>
    <w:p w14:paraId="74D6051D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 xml:space="preserve"> Verify that the following transformations from R2 to R2 are not linear:</w:t>
      </w:r>
    </w:p>
    <w:p w14:paraId="518F2BC3" w14:textId="77777777" w:rsidR="00B90B92" w:rsidRPr="00B95921" w:rsidRDefault="006427D6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T1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y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|x|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y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 T2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y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xy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y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  T3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y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2x+1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x-2y</m:t>
                </m:r>
              </m:den>
            </m:f>
          </m:e>
        </m:d>
      </m:oMath>
    </w:p>
    <w:p w14:paraId="7C8EA5FD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Solution</w:t>
      </w:r>
    </w:p>
    <w:p w14:paraId="0782C610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In order to verify that a transformation T is </w:t>
      </w:r>
      <w:r w:rsidRPr="00B95921">
        <w:rPr>
          <w:rFonts w:ascii="Cambria Math" w:hAnsi="Cambria Math"/>
          <w:i/>
          <w:iCs/>
          <w:sz w:val="28"/>
          <w:szCs w:val="28"/>
        </w:rPr>
        <w:t>not</w:t>
      </w:r>
      <w:r w:rsidRPr="00B95921">
        <w:rPr>
          <w:rFonts w:ascii="Cambria Math" w:hAnsi="Cambria Math"/>
          <w:sz w:val="28"/>
          <w:szCs w:val="28"/>
        </w:rPr>
        <w:t> linear, we have to show that T does not satisfy </w:t>
      </w:r>
      <w:r w:rsidRPr="00B95921">
        <w:rPr>
          <w:rFonts w:ascii="Cambria Math" w:hAnsi="Cambria Math"/>
          <w:i/>
          <w:iCs/>
          <w:sz w:val="28"/>
          <w:szCs w:val="28"/>
        </w:rPr>
        <w:t>at least one</w:t>
      </w:r>
      <w:r w:rsidRPr="00B95921">
        <w:rPr>
          <w:rFonts w:ascii="Cambria Math" w:hAnsi="Cambria Math"/>
          <w:sz w:val="28"/>
          <w:szCs w:val="28"/>
        </w:rPr>
        <w:t> of the two defining properties. For the first, the negation of the statement “T(</w:t>
      </w:r>
      <w:proofErr w:type="spellStart"/>
      <w:r w:rsidRPr="00B95921">
        <w:rPr>
          <w:rFonts w:ascii="Cambria Math" w:hAnsi="Cambria Math"/>
          <w:sz w:val="28"/>
          <w:szCs w:val="28"/>
        </w:rPr>
        <w:t>u+v</w:t>
      </w:r>
      <w:proofErr w:type="spellEnd"/>
      <w:r w:rsidRPr="00B95921">
        <w:rPr>
          <w:rFonts w:ascii="Cambria Math" w:hAnsi="Cambria Math"/>
          <w:sz w:val="28"/>
          <w:szCs w:val="28"/>
        </w:rPr>
        <w:t>)=T(u)+T(v) for all vectors </w:t>
      </w:r>
      <w:proofErr w:type="spellStart"/>
      <w:r w:rsidRPr="00B95921">
        <w:rPr>
          <w:rFonts w:ascii="Cambria Math" w:hAnsi="Cambria Math"/>
          <w:sz w:val="28"/>
          <w:szCs w:val="28"/>
        </w:rPr>
        <w:t>u,v</w:t>
      </w:r>
      <w:proofErr w:type="spellEnd"/>
      <w:r w:rsidRPr="00B95921">
        <w:rPr>
          <w:rFonts w:ascii="Cambria Math" w:hAnsi="Cambria Math"/>
          <w:sz w:val="28"/>
          <w:szCs w:val="28"/>
        </w:rPr>
        <w:t>” is “there exists at least one pair of vectors </w:t>
      </w:r>
      <w:proofErr w:type="spellStart"/>
      <w:r w:rsidRPr="00B95921">
        <w:rPr>
          <w:rFonts w:ascii="Cambria Math" w:hAnsi="Cambria Math"/>
          <w:sz w:val="28"/>
          <w:szCs w:val="28"/>
        </w:rPr>
        <w:t>u,v</w:t>
      </w:r>
      <w:proofErr w:type="spellEnd"/>
      <w:r w:rsidRPr="00B95921">
        <w:rPr>
          <w:rFonts w:ascii="Cambria Math" w:hAnsi="Cambria Math"/>
          <w:sz w:val="28"/>
          <w:szCs w:val="28"/>
        </w:rPr>
        <w:t> such that T(</w:t>
      </w:r>
      <w:proofErr w:type="spellStart"/>
      <w:r w:rsidRPr="00B95921">
        <w:rPr>
          <w:rFonts w:ascii="Cambria Math" w:hAnsi="Cambria Math"/>
          <w:sz w:val="28"/>
          <w:szCs w:val="28"/>
        </w:rPr>
        <w:t>u+v</w:t>
      </w:r>
      <w:proofErr w:type="spellEnd"/>
      <w:r w:rsidRPr="00B95921">
        <w:rPr>
          <w:rFonts w:ascii="Cambria Math" w:hAnsi="Cambria Math"/>
          <w:sz w:val="28"/>
          <w:szCs w:val="28"/>
        </w:rPr>
        <w:t>)A=T(u)+T(v).” In other words, it suffices to find </w:t>
      </w:r>
      <w:r w:rsidRPr="00B95921">
        <w:rPr>
          <w:rFonts w:ascii="Cambria Math" w:hAnsi="Cambria Math"/>
          <w:i/>
          <w:iCs/>
          <w:sz w:val="28"/>
          <w:szCs w:val="28"/>
        </w:rPr>
        <w:t>one example</w:t>
      </w:r>
      <w:r w:rsidRPr="00B95921">
        <w:rPr>
          <w:rFonts w:ascii="Cambria Math" w:hAnsi="Cambria Math"/>
          <w:sz w:val="28"/>
          <w:szCs w:val="28"/>
        </w:rPr>
        <w:t> of a pair of vectors </w:t>
      </w:r>
      <w:proofErr w:type="spellStart"/>
      <w:r w:rsidRPr="00B95921">
        <w:rPr>
          <w:rFonts w:ascii="Cambria Math" w:hAnsi="Cambria Math"/>
          <w:sz w:val="28"/>
          <w:szCs w:val="28"/>
        </w:rPr>
        <w:t>u,v</w:t>
      </w:r>
      <w:proofErr w:type="spellEnd"/>
      <w:r w:rsidRPr="00B95921">
        <w:rPr>
          <w:rFonts w:ascii="Cambria Math" w:hAnsi="Cambria Math"/>
          <w:sz w:val="28"/>
          <w:szCs w:val="28"/>
        </w:rPr>
        <w:t> such that T(</w:t>
      </w:r>
      <w:proofErr w:type="spellStart"/>
      <w:r w:rsidRPr="00B95921">
        <w:rPr>
          <w:rFonts w:ascii="Cambria Math" w:hAnsi="Cambria Math"/>
          <w:sz w:val="28"/>
          <w:szCs w:val="28"/>
        </w:rPr>
        <w:t>u+v</w:t>
      </w:r>
      <w:proofErr w:type="spellEnd"/>
      <w:r w:rsidRPr="00B95921">
        <w:rPr>
          <w:rFonts w:ascii="Cambria Math" w:hAnsi="Cambria Math"/>
          <w:sz w:val="28"/>
          <w:szCs w:val="28"/>
        </w:rPr>
        <w:t>)A=T(u)+T(v). Likewise, for the second, the negation of the statement “T(cu)=</w:t>
      </w:r>
      <w:proofErr w:type="spellStart"/>
      <w:r w:rsidRPr="00B95921">
        <w:rPr>
          <w:rFonts w:ascii="Cambria Math" w:hAnsi="Cambria Math"/>
          <w:sz w:val="28"/>
          <w:szCs w:val="28"/>
        </w:rPr>
        <w:t>cT</w:t>
      </w:r>
      <w:proofErr w:type="spellEnd"/>
      <w:r w:rsidRPr="00B95921">
        <w:rPr>
          <w:rFonts w:ascii="Cambria Math" w:hAnsi="Cambria Math"/>
          <w:sz w:val="28"/>
          <w:szCs w:val="28"/>
        </w:rPr>
        <w:t>(u) for all vectors u and all scalars c” is “there exists some vector u and some scalar c such that T(cu)A=</w:t>
      </w:r>
      <w:proofErr w:type="spellStart"/>
      <w:r w:rsidRPr="00B95921">
        <w:rPr>
          <w:rFonts w:ascii="Cambria Math" w:hAnsi="Cambria Math"/>
          <w:sz w:val="28"/>
          <w:szCs w:val="28"/>
        </w:rPr>
        <w:t>cT</w:t>
      </w:r>
      <w:proofErr w:type="spellEnd"/>
      <w:r w:rsidRPr="00B95921">
        <w:rPr>
          <w:rFonts w:ascii="Cambria Math" w:hAnsi="Cambria Math"/>
          <w:sz w:val="28"/>
          <w:szCs w:val="28"/>
        </w:rPr>
        <w:t>(u).” In other words, it suffices to find </w:t>
      </w:r>
      <w:r w:rsidRPr="00B95921">
        <w:rPr>
          <w:rFonts w:ascii="Cambria Math" w:hAnsi="Cambria Math"/>
          <w:i/>
          <w:iCs/>
          <w:sz w:val="28"/>
          <w:szCs w:val="28"/>
        </w:rPr>
        <w:t>one</w:t>
      </w:r>
      <w:r w:rsidRPr="00B95921">
        <w:rPr>
          <w:rFonts w:ascii="Cambria Math" w:hAnsi="Cambria Math"/>
          <w:sz w:val="28"/>
          <w:szCs w:val="28"/>
        </w:rPr>
        <w:t> vector u and </w:t>
      </w:r>
      <w:r w:rsidRPr="00B95921">
        <w:rPr>
          <w:rFonts w:ascii="Cambria Math" w:hAnsi="Cambria Math"/>
          <w:i/>
          <w:iCs/>
          <w:sz w:val="28"/>
          <w:szCs w:val="28"/>
        </w:rPr>
        <w:t>one</w:t>
      </w:r>
      <w:r w:rsidRPr="00B95921">
        <w:rPr>
          <w:rFonts w:ascii="Cambria Math" w:hAnsi="Cambria Math"/>
          <w:sz w:val="28"/>
          <w:szCs w:val="28"/>
        </w:rPr>
        <w:t> scalar c such that T(cu)A=</w:t>
      </w:r>
      <w:proofErr w:type="spellStart"/>
      <w:r w:rsidRPr="00B95921">
        <w:rPr>
          <w:rFonts w:ascii="Cambria Math" w:hAnsi="Cambria Math"/>
          <w:sz w:val="28"/>
          <w:szCs w:val="28"/>
        </w:rPr>
        <w:t>cT</w:t>
      </w:r>
      <w:proofErr w:type="spellEnd"/>
      <w:r w:rsidRPr="00B95921">
        <w:rPr>
          <w:rFonts w:ascii="Cambria Math" w:hAnsi="Cambria Math"/>
          <w:sz w:val="28"/>
          <w:szCs w:val="28"/>
        </w:rPr>
        <w:t>(u).</w:t>
      </w:r>
    </w:p>
    <w:p w14:paraId="3EF4FDB3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For the first transformation, we note that</w:t>
      </w:r>
    </w:p>
    <w:p w14:paraId="57B5841B" w14:textId="77777777" w:rsidR="006427D6" w:rsidRPr="00B95921" w:rsidRDefault="006427D6" w:rsidP="00475C1F">
      <w:pPr>
        <w:rPr>
          <w:rFonts w:ascii="Cambria Math" w:hAnsi="Cambria Math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T1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0</m:t>
                      </m:r>
                    </m:den>
                  </m:f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=T1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-1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|-1|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</m:den>
              </m:f>
            </m:e>
          </m:d>
        </m:oMath>
      </m:oMathPara>
    </w:p>
    <w:p w14:paraId="6999F5F8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but that</w:t>
      </w:r>
    </w:p>
    <w:p w14:paraId="527E1617" w14:textId="77777777" w:rsidR="00B90B92" w:rsidRPr="00B95921" w:rsidRDefault="006427D6" w:rsidP="00475C1F">
      <w:pPr>
        <w:rPr>
          <w:rFonts w:ascii="Cambria Math" w:hAnsi="Cambria Math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-T1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=-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|1|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=-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-1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</m:den>
              </m:f>
            </m:e>
          </m:d>
        </m:oMath>
      </m:oMathPara>
    </w:p>
    <w:p w14:paraId="4A2258E1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Therefore, this transformation does not satisfy the second property.</w:t>
      </w:r>
    </w:p>
    <w:p w14:paraId="22B8987D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For the second transformation, we note that</w:t>
      </w:r>
    </w:p>
    <w:p w14:paraId="1EBECAB4" w14:textId="77777777" w:rsidR="006427D6" w:rsidRPr="00B95921" w:rsidRDefault="006427D6" w:rsidP="00475C1F">
      <w:pPr>
        <w:rPr>
          <w:rFonts w:ascii="Cambria Math" w:hAnsi="Cambria Math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-T2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den>
                  </m:f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=T2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2.2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den>
              </m:f>
            </m:e>
          </m:d>
        </m:oMath>
      </m:oMathPara>
    </w:p>
    <w:p w14:paraId="18732652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</w:p>
    <w:p w14:paraId="1491E3D8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but that</w:t>
      </w:r>
    </w:p>
    <w:p w14:paraId="3BDE96F5" w14:textId="77777777" w:rsidR="00B90B92" w:rsidRPr="00B95921" w:rsidRDefault="00B75990" w:rsidP="00475C1F">
      <w:pPr>
        <w:rPr>
          <w:rFonts w:ascii="Cambria Math" w:hAnsi="Cambria Math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2T2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=2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1.1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=2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den>
              </m:f>
            </m:e>
          </m:d>
        </m:oMath>
      </m:oMathPara>
    </w:p>
    <w:p w14:paraId="65520566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Therefore, this transformation does not satisfy the second property.</w:t>
      </w:r>
    </w:p>
    <w:p w14:paraId="16A61670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For the third transformation, we observe that</w:t>
      </w:r>
    </w:p>
    <w:p w14:paraId="7CB78E3E" w14:textId="77777777" w:rsidR="00B90B92" w:rsidRPr="00B95921" w:rsidRDefault="00B75990" w:rsidP="00475C1F">
      <w:pPr>
        <w:rPr>
          <w:rFonts w:ascii="Cambria Math" w:hAnsi="Cambria Math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T3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+1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0-2(0)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≠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</m:den>
              </m:f>
            </m:e>
          </m:d>
        </m:oMath>
      </m:oMathPara>
    </w:p>
    <w:p w14:paraId="28D8CC46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  <w:r w:rsidRPr="00B95921">
        <w:rPr>
          <w:rFonts w:ascii="Cambria Math" w:hAnsi="Cambria Math"/>
          <w:sz w:val="28"/>
          <w:szCs w:val="28"/>
        </w:rPr>
        <w:t>Since T3 does not take the zero vector to the zero vector, it cannot be linear.</w:t>
      </w:r>
    </w:p>
    <w:p w14:paraId="202154B3" w14:textId="77777777" w:rsidR="00B75990" w:rsidRPr="00B95921" w:rsidRDefault="00B75990" w:rsidP="00475C1F">
      <w:pPr>
        <w:rPr>
          <w:rFonts w:ascii="Cambria Math" w:hAnsi="Cambria Math"/>
          <w:b/>
          <w:sz w:val="28"/>
          <w:szCs w:val="28"/>
          <w:u w:val="single"/>
        </w:rPr>
      </w:pPr>
      <w:r w:rsidRPr="00B95921">
        <w:rPr>
          <w:rFonts w:ascii="Cambria Math" w:hAnsi="Cambria Math"/>
          <w:b/>
          <w:sz w:val="28"/>
          <w:szCs w:val="28"/>
          <w:u w:val="single"/>
        </w:rPr>
        <w:t>v</w:t>
      </w:r>
      <w:r w:rsidR="00475C1F" w:rsidRPr="00B95921">
        <w:rPr>
          <w:rFonts w:ascii="Cambria Math" w:hAnsi="Cambria Math"/>
          <w:b/>
          <w:sz w:val="28"/>
          <w:szCs w:val="28"/>
          <w:u w:val="single"/>
        </w:rPr>
        <w:t>)</w:t>
      </w:r>
    </w:p>
    <w:p w14:paraId="39BB2481" w14:textId="77777777" w:rsidR="00EE7D06" w:rsidRPr="00B95921" w:rsidRDefault="00475C1F" w:rsidP="00475C1F">
      <w:pPr>
        <w:rPr>
          <w:rFonts w:ascii="Cambria Math" w:hAnsi="Cambria Math" w:cs="Arial"/>
          <w:sz w:val="28"/>
          <w:szCs w:val="28"/>
        </w:rPr>
      </w:pPr>
      <w:r w:rsidRPr="00B95921">
        <w:rPr>
          <w:rFonts w:ascii="Cambria Math" w:hAnsi="Cambria Math" w:cs="Arial"/>
          <w:sz w:val="28"/>
          <w:szCs w:val="28"/>
        </w:rPr>
        <w:t>Define </w:t>
      </w:r>
      <w:r w:rsidRPr="00B95921">
        <w:rPr>
          <w:rStyle w:val="mjx-char"/>
          <w:rFonts w:ascii="Cambria Math" w:hAnsi="Cambria Math" w:cs="Arial"/>
          <w:color w:val="000000"/>
          <w:sz w:val="28"/>
          <w:szCs w:val="28"/>
          <w:bdr w:val="none" w:sz="0" w:space="0" w:color="auto" w:frame="1"/>
        </w:rPr>
        <w:t>T:C3→C2</w:t>
      </w:r>
      <w:r w:rsidRPr="00B95921">
        <w:rPr>
          <w:rStyle w:val="mjxassistivemathml"/>
          <w:rFonts w:ascii="Cambria Math" w:hAnsi="Cambria Math" w:cs="Arial"/>
          <w:color w:val="000000"/>
          <w:sz w:val="28"/>
          <w:szCs w:val="28"/>
          <w:bdr w:val="none" w:sz="0" w:space="0" w:color="auto" w:frame="1"/>
        </w:rPr>
        <w:t>T:C3→C2</w:t>
      </w:r>
      <w:r w:rsidRPr="00B95921">
        <w:rPr>
          <w:rFonts w:ascii="Cambria Math" w:hAnsi="Cambria Math" w:cs="Arial"/>
          <w:sz w:val="28"/>
          <w:szCs w:val="28"/>
        </w:rPr>
        <w:t> by describing the output of the function for a generic input with the</w:t>
      </w:r>
    </w:p>
    <w:p w14:paraId="5B743BA8" w14:textId="77777777" w:rsidR="00EE7D06" w:rsidRPr="00B95921" w:rsidRDefault="00475C1F" w:rsidP="00475C1F">
      <w:pPr>
        <w:rPr>
          <w:rFonts w:ascii="Cambria Math" w:hAnsi="Cambria Math" w:cs="Arial"/>
          <w:sz w:val="28"/>
          <w:szCs w:val="28"/>
        </w:rPr>
      </w:pPr>
      <w:r w:rsidRPr="00B95921">
        <w:rPr>
          <w:rFonts w:ascii="Cambria Math" w:hAnsi="Cambria Math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T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eqArr>
                      <m:eqArrPr>
                        <m:objDist m:val="1"/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x1</m:t>
                        </m: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x2</m:t>
                        </m:r>
                      </m:e>
                    </m:eqArr>
                  </m:num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x3</m:t>
                    </m:r>
                  </m:den>
                </m:f>
              </m:e>
            </m:d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2x1+x3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-4x2</m:t>
                </m:r>
              </m:e>
            </m:eqArr>
          </m:e>
        </m:d>
      </m:oMath>
    </w:p>
    <w:p w14:paraId="15219139" w14:textId="77777777" w:rsidR="00EE7D06" w:rsidRPr="00B95921" w:rsidRDefault="00EE7D06" w:rsidP="00475C1F">
      <w:pPr>
        <w:rPr>
          <w:rFonts w:ascii="Cambria Math" w:hAnsi="Cambria Math" w:cs="Arial"/>
          <w:sz w:val="28"/>
          <w:szCs w:val="28"/>
        </w:rPr>
      </w:pPr>
      <w:r w:rsidRPr="00B95921">
        <w:rPr>
          <w:rFonts w:ascii="Cambria Math" w:hAnsi="Cambria Math" w:cs="Arial"/>
          <w:sz w:val="28"/>
          <w:szCs w:val="28"/>
        </w:rPr>
        <w:t xml:space="preserve">and check the two defining </w:t>
      </w:r>
      <w:r w:rsidR="00475C1F" w:rsidRPr="00B95921">
        <w:rPr>
          <w:rFonts w:ascii="Cambria Math" w:hAnsi="Cambria Math" w:cs="Arial"/>
          <w:sz w:val="28"/>
          <w:szCs w:val="28"/>
        </w:rPr>
        <w:t>properties.</w:t>
      </w:r>
    </w:p>
    <w:p w14:paraId="43CCEE7B" w14:textId="77777777" w:rsidR="00951DA2" w:rsidRPr="00B95921" w:rsidRDefault="00EE7D06" w:rsidP="00475C1F">
      <w:pPr>
        <w:rPr>
          <w:rFonts w:ascii="Cambria Math" w:eastAsiaTheme="minorEastAsia" w:hAnsi="Cambria Math" w:cs="Arial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T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x+y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=T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eqArr>
                        <m:eqArrPr>
                          <m:objDist m:val="1"/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x1</m:t>
                          </m: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x2</m:t>
                          </m:r>
                        </m:e>
                      </m:eqAr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x3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eqArr>
                        <m:eqArrPr>
                          <m:objDist m:val="1"/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y1</m:t>
                          </m: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y2</m:t>
                          </m:r>
                        </m:e>
                      </m:eqAr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y3</m:t>
                      </m:r>
                    </m:den>
                  </m:f>
                </m:e>
              </m:d>
            </m:e>
          </m:d>
        </m:oMath>
      </m:oMathPara>
    </w:p>
    <w:p w14:paraId="27E5B60F" w14:textId="77777777" w:rsidR="00951DA2" w:rsidRPr="00B95921" w:rsidRDefault="00951DA2" w:rsidP="00475C1F">
      <w:pPr>
        <w:rPr>
          <w:rFonts w:ascii="Cambria Math" w:eastAsiaTheme="minorEastAsia" w:hAnsi="Cambria Math" w:cs="Arial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T=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eqArr>
                        <m:eqArrPr>
                          <m:objDist m:val="1"/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x1+y1</m:t>
                          </m: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x2+y2</m:t>
                          </m:r>
                        </m:e>
                      </m:eqAr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x3+y3</m:t>
                      </m:r>
                    </m:den>
                  </m:f>
                </m:e>
              </m:d>
            </m:e>
          </m:d>
        </m:oMath>
      </m:oMathPara>
    </w:p>
    <w:p w14:paraId="32861AF7" w14:textId="77777777" w:rsidR="00951DA2" w:rsidRPr="00B95921" w:rsidRDefault="006C5C5B" w:rsidP="00475C1F">
      <w:pPr>
        <w:rPr>
          <w:rFonts w:ascii="Cambria Math" w:eastAsiaTheme="minorEastAsia" w:hAnsi="Cambria Math" w:cs="Arial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x1+y1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+(x3+y3)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-4(x2+y2)</m:t>
                  </m:r>
                </m:e>
              </m:eqArr>
            </m:e>
          </m:d>
        </m:oMath>
      </m:oMathPara>
    </w:p>
    <w:p w14:paraId="5DC55470" w14:textId="77777777" w:rsidR="00951DA2" w:rsidRPr="00B95921" w:rsidRDefault="006C5C5B" w:rsidP="00951DA2">
      <w:pPr>
        <w:rPr>
          <w:rFonts w:ascii="Cambria Math" w:eastAsiaTheme="minorEastAsia" w:hAnsi="Cambria Math" w:cs="Arial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2x1+x3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+(2y1+y3)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-4x2+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-4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y2</m:t>
                  </m:r>
                </m:e>
              </m:eqArr>
            </m:e>
          </m:d>
        </m:oMath>
      </m:oMathPara>
    </w:p>
    <w:p w14:paraId="76453D4D" w14:textId="77777777" w:rsidR="00951DA2" w:rsidRPr="00B95921" w:rsidRDefault="006C5C5B" w:rsidP="00475C1F">
      <w:pPr>
        <w:rPr>
          <w:rFonts w:ascii="Cambria Math" w:eastAsiaTheme="minorEastAsia" w:hAnsi="Cambria Math" w:cs="Arial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2x1+x3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-4x2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2y1+y3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-4y2</m:t>
                  </m:r>
                </m:e>
              </m:eqArr>
            </m:e>
          </m:d>
        </m:oMath>
      </m:oMathPara>
    </w:p>
    <w:p w14:paraId="594DB366" w14:textId="77777777" w:rsidR="00951DA2" w:rsidRPr="00B95921" w:rsidRDefault="00951DA2" w:rsidP="00475C1F">
      <w:pPr>
        <w:rPr>
          <w:rFonts w:ascii="Cambria Math" w:eastAsiaTheme="minorEastAsia" w:hAnsi="Cambria Math" w:cs="Arial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T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eqArr>
                        <m:eqArrPr>
                          <m:objDist m:val="1"/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x1</m:t>
                          </m: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x2</m:t>
                          </m:r>
                        </m:e>
                      </m:eqAr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x3</m:t>
                      </m:r>
                    </m:den>
                  </m:f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+T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eqArr>
                        <m:eqArrPr>
                          <m:objDist m:val="1"/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y1</m:t>
                          </m: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y2</m:t>
                          </m:r>
                        </m:e>
                      </m:eqAr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y3</m:t>
                      </m:r>
                    </m:den>
                  </m:f>
                </m:e>
              </m:d>
            </m:e>
          </m:d>
        </m:oMath>
      </m:oMathPara>
    </w:p>
    <w:p w14:paraId="14E836C9" w14:textId="77777777" w:rsidR="00951DA2" w:rsidRPr="00B95921" w:rsidRDefault="00951DA2" w:rsidP="00475C1F">
      <w:pPr>
        <w:rPr>
          <w:rFonts w:ascii="Cambria Math" w:eastAsiaTheme="minorEastAsia" w:hAnsi="Cambria Math" w:cs="Arial"/>
          <w:sz w:val="28"/>
          <w:szCs w:val="28"/>
        </w:rPr>
      </w:pPr>
      <w:r w:rsidRPr="00B95921">
        <w:rPr>
          <w:rFonts w:ascii="Cambria Math" w:eastAsiaTheme="minorEastAsia" w:hAnsi="Cambria Math" w:cs="Arial"/>
          <w:sz w:val="28"/>
          <w:szCs w:val="28"/>
        </w:rPr>
        <w:t>T(x)+T(y)</w:t>
      </w:r>
    </w:p>
    <w:p w14:paraId="2B8A719F" w14:textId="77777777" w:rsidR="00951DA2" w:rsidRPr="00B95921" w:rsidRDefault="00951DA2" w:rsidP="00475C1F">
      <w:pPr>
        <w:rPr>
          <w:rFonts w:ascii="Cambria Math" w:eastAsiaTheme="minorEastAsia" w:hAnsi="Cambria Math" w:cs="Arial"/>
          <w:sz w:val="28"/>
          <w:szCs w:val="28"/>
        </w:rPr>
      </w:pPr>
    </w:p>
    <w:p w14:paraId="7935A7DE" w14:textId="77777777" w:rsidR="00475C1F" w:rsidRPr="00B95921" w:rsidRDefault="00951DA2" w:rsidP="00475C1F">
      <w:pPr>
        <w:rPr>
          <w:rFonts w:ascii="Cambria Math" w:hAnsi="Cambria Math" w:cs="Arial"/>
          <w:sz w:val="28"/>
          <w:szCs w:val="28"/>
        </w:rPr>
      </w:pPr>
      <w:r w:rsidRPr="00B95921">
        <w:rPr>
          <w:rFonts w:ascii="Cambria Math" w:hAnsi="Cambria Math" w:cs="Arial"/>
          <w:sz w:val="28"/>
          <w:szCs w:val="28"/>
        </w:rPr>
        <w:t>A</w:t>
      </w:r>
      <w:r w:rsidR="00475C1F" w:rsidRPr="00B95921">
        <w:rPr>
          <w:rFonts w:ascii="Cambria Math" w:hAnsi="Cambria Math" w:cs="Arial"/>
          <w:sz w:val="28"/>
          <w:szCs w:val="28"/>
        </w:rPr>
        <w:t>nd</w:t>
      </w:r>
    </w:p>
    <w:p w14:paraId="1A75D7F4" w14:textId="77777777" w:rsidR="00951DA2" w:rsidRPr="00B95921" w:rsidRDefault="00951DA2" w:rsidP="00951DA2">
      <w:pPr>
        <w:rPr>
          <w:rFonts w:ascii="Cambria Math" w:eastAsiaTheme="minorEastAsia" w:hAnsi="Cambria Math" w:cs="Arial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T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αx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=T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α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eqArr>
                        <m:eqArrPr>
                          <m:objDist m:val="1"/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x1</m:t>
                          </m: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x2</m:t>
                          </m:r>
                        </m:e>
                      </m:eqAr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x3</m:t>
                      </m:r>
                    </m:den>
                  </m:f>
                </m:e>
              </m:d>
            </m:e>
          </m:d>
        </m:oMath>
      </m:oMathPara>
    </w:p>
    <w:p w14:paraId="35EA591F" w14:textId="77777777" w:rsidR="00B95921" w:rsidRPr="00B95921" w:rsidRDefault="00B95921" w:rsidP="00951DA2">
      <w:pPr>
        <w:rPr>
          <w:rFonts w:ascii="Cambria Math" w:eastAsiaTheme="minorEastAsia" w:hAnsi="Cambria Math" w:cs="Arial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=T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eqArr>
                        <m:eqArrPr>
                          <m:objDist m:val="1"/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x1</m:t>
                          </m: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x2</m:t>
                          </m:r>
                        </m:e>
                      </m:eqAr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x3</m:t>
                      </m:r>
                    </m:den>
                  </m:f>
                </m:e>
              </m:d>
            </m:e>
          </m:d>
        </m:oMath>
      </m:oMathPara>
    </w:p>
    <w:p w14:paraId="7A69DDEA" w14:textId="77777777" w:rsidR="00B95921" w:rsidRPr="00B95921" w:rsidRDefault="00B95921" w:rsidP="00B95921">
      <w:pPr>
        <w:rPr>
          <w:rFonts w:ascii="Cambria Math" w:eastAsiaTheme="minorEastAsia" w:hAnsi="Cambria Math" w:cs="Arial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αx1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αx3</m:t>
                      </m:r>
                    </m:e>
                  </m:d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αx2</m:t>
                      </m:r>
                    </m:e>
                  </m:d>
                </m:e>
              </m:eqArr>
            </m:e>
          </m:d>
        </m:oMath>
      </m:oMathPara>
    </w:p>
    <w:p w14:paraId="4A734A2D" w14:textId="77777777" w:rsidR="00B95921" w:rsidRPr="00B95921" w:rsidRDefault="00B95921" w:rsidP="00B95921">
      <w:pPr>
        <w:rPr>
          <w:rFonts w:ascii="Cambria Math" w:eastAsiaTheme="minorEastAsia" w:hAnsi="Cambria Math" w:cs="Arial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2x1+x3</m:t>
                      </m:r>
                    </m:e>
                  </m:d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-4x2</m:t>
                      </m:r>
                    </m:e>
                  </m:d>
                </m:e>
              </m:eqArr>
            </m:e>
          </m:d>
        </m:oMath>
      </m:oMathPara>
    </w:p>
    <w:p w14:paraId="43F1770A" w14:textId="77777777" w:rsidR="00B95921" w:rsidRPr="00B95921" w:rsidRDefault="00B95921" w:rsidP="00B95921">
      <w:pPr>
        <w:rPr>
          <w:rFonts w:ascii="Cambria Math" w:eastAsiaTheme="minorEastAsia" w:hAnsi="Cambria Math" w:cs="Arial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=α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2x1+x3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-4x2</m:t>
                  </m:r>
                </m:e>
              </m:eqArr>
            </m:e>
          </m:d>
        </m:oMath>
      </m:oMathPara>
    </w:p>
    <w:p w14:paraId="21709A8B" w14:textId="77777777" w:rsidR="00B95921" w:rsidRPr="00B95921" w:rsidRDefault="00B95921" w:rsidP="00B95921">
      <w:pPr>
        <w:rPr>
          <w:rFonts w:ascii="Cambria Math" w:eastAsiaTheme="minorEastAsia" w:hAnsi="Cambria Math" w:cs="Arial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=αT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eqArr>
                        <m:eqArrPr>
                          <m:objDist m:val="1"/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x1</m:t>
                          </m: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x2</m:t>
                          </m:r>
                        </m:e>
                      </m:eqAr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x3</m:t>
                      </m:r>
                    </m:den>
                  </m:f>
                </m:e>
              </m:d>
            </m:e>
          </m:d>
        </m:oMath>
      </m:oMathPara>
    </w:p>
    <w:p w14:paraId="77E58D26" w14:textId="77777777" w:rsidR="00B95921" w:rsidRPr="00B95921" w:rsidRDefault="00B95921" w:rsidP="00B95921">
      <w:pPr>
        <w:rPr>
          <w:rFonts w:ascii="Cambria Math" w:eastAsiaTheme="minorEastAsia" w:hAnsi="Cambria Math" w:cs="Arial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=αT(x)</m:t>
          </m:r>
        </m:oMath>
      </m:oMathPara>
    </w:p>
    <w:p w14:paraId="3C64F606" w14:textId="77777777" w:rsidR="00475C1F" w:rsidRPr="00B95921" w:rsidRDefault="00B95921" w:rsidP="00475C1F">
      <w:pPr>
        <w:rPr>
          <w:rFonts w:ascii="Cambria Math" w:hAnsi="Cambria Math" w:cs="Arial"/>
          <w:sz w:val="28"/>
          <w:szCs w:val="28"/>
        </w:rPr>
      </w:pPr>
      <w:r w:rsidRPr="00B95921">
        <w:rPr>
          <w:rStyle w:val="mjx-char"/>
          <w:rFonts w:ascii="Cambria Math" w:hAnsi="Cambria Math" w:cs="Arial"/>
          <w:color w:val="000000"/>
          <w:sz w:val="28"/>
          <w:szCs w:val="28"/>
          <w:bdr w:val="none" w:sz="0" w:space="0" w:color="auto" w:frame="1"/>
        </w:rPr>
        <w:t>T</w:t>
      </w:r>
      <w:r w:rsidR="00475C1F" w:rsidRPr="00B95921">
        <w:rPr>
          <w:rFonts w:ascii="Cambria Math" w:hAnsi="Cambria Math" w:cs="Arial"/>
          <w:sz w:val="28"/>
          <w:szCs w:val="28"/>
        </w:rPr>
        <w:t> is a linear transformation.</w:t>
      </w:r>
    </w:p>
    <w:p w14:paraId="083F0A8B" w14:textId="77777777" w:rsidR="00475C1F" w:rsidRPr="00B95921" w:rsidRDefault="00475C1F" w:rsidP="00475C1F">
      <w:pPr>
        <w:rPr>
          <w:rFonts w:ascii="Cambria Math" w:hAnsi="Cambria Math"/>
          <w:sz w:val="28"/>
          <w:szCs w:val="28"/>
        </w:rPr>
      </w:pPr>
    </w:p>
    <w:p w14:paraId="7584191C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</w:p>
    <w:p w14:paraId="67C4443A" w14:textId="77777777" w:rsidR="00B90B92" w:rsidRPr="00B95921" w:rsidRDefault="00B90B92" w:rsidP="00475C1F">
      <w:pPr>
        <w:rPr>
          <w:rFonts w:ascii="Cambria Math" w:hAnsi="Cambria Math"/>
          <w:sz w:val="28"/>
          <w:szCs w:val="28"/>
        </w:rPr>
      </w:pPr>
    </w:p>
    <w:p w14:paraId="6F7A450D" w14:textId="77777777" w:rsidR="00AD6407" w:rsidRPr="00B95921" w:rsidRDefault="00AD6407" w:rsidP="00475C1F">
      <w:pPr>
        <w:rPr>
          <w:rFonts w:ascii="Cambria Math" w:hAnsi="Cambria Math"/>
          <w:sz w:val="28"/>
          <w:szCs w:val="28"/>
        </w:rPr>
      </w:pPr>
    </w:p>
    <w:sectPr w:rsidR="00AD6407" w:rsidRPr="00B95921" w:rsidSect="00AD6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9031B" w14:textId="77777777" w:rsidR="006C5C5B" w:rsidRDefault="006C5C5B" w:rsidP="00B95921">
      <w:pPr>
        <w:spacing w:after="0" w:line="240" w:lineRule="auto"/>
      </w:pPr>
      <w:r>
        <w:separator/>
      </w:r>
    </w:p>
  </w:endnote>
  <w:endnote w:type="continuationSeparator" w:id="0">
    <w:p w14:paraId="0FF1EC05" w14:textId="77777777" w:rsidR="006C5C5B" w:rsidRDefault="006C5C5B" w:rsidP="00B9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BD0F8" w14:textId="77777777" w:rsidR="006C5C5B" w:rsidRDefault="006C5C5B" w:rsidP="00B95921">
      <w:pPr>
        <w:spacing w:after="0" w:line="240" w:lineRule="auto"/>
      </w:pPr>
      <w:r>
        <w:separator/>
      </w:r>
    </w:p>
  </w:footnote>
  <w:footnote w:type="continuationSeparator" w:id="0">
    <w:p w14:paraId="20371921" w14:textId="77777777" w:rsidR="006C5C5B" w:rsidRDefault="006C5C5B" w:rsidP="00B95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00746"/>
    <w:multiLevelType w:val="multilevel"/>
    <w:tmpl w:val="A1444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92"/>
    <w:rsid w:val="00031C92"/>
    <w:rsid w:val="00133965"/>
    <w:rsid w:val="00237525"/>
    <w:rsid w:val="00475C1F"/>
    <w:rsid w:val="006427D6"/>
    <w:rsid w:val="006C5C5B"/>
    <w:rsid w:val="007822E2"/>
    <w:rsid w:val="008E0C58"/>
    <w:rsid w:val="009059A3"/>
    <w:rsid w:val="009112B1"/>
    <w:rsid w:val="00951DA2"/>
    <w:rsid w:val="00A928EF"/>
    <w:rsid w:val="00AD6407"/>
    <w:rsid w:val="00B75990"/>
    <w:rsid w:val="00B90B92"/>
    <w:rsid w:val="00B95921"/>
    <w:rsid w:val="00EE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D6367"/>
  <w15:docId w15:val="{98B78981-7DBE-A146-B7E1-6697ABC7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407"/>
  </w:style>
  <w:style w:type="paragraph" w:styleId="Heading5">
    <w:name w:val="heading 5"/>
    <w:basedOn w:val="Normal"/>
    <w:link w:val="Heading5Char"/>
    <w:uiPriority w:val="9"/>
    <w:qFormat/>
    <w:rsid w:val="00B90B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90B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ype">
    <w:name w:val="type"/>
    <w:basedOn w:val="DefaultParagraphFont"/>
    <w:rsid w:val="00B90B92"/>
  </w:style>
  <w:style w:type="paragraph" w:styleId="NormalWeb">
    <w:name w:val="Normal (Web)"/>
    <w:basedOn w:val="Normal"/>
    <w:uiPriority w:val="99"/>
    <w:semiHidden/>
    <w:unhideWhenUsed/>
    <w:rsid w:val="00B9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0B92"/>
    <w:rPr>
      <w:i/>
      <w:iCs/>
    </w:rPr>
  </w:style>
  <w:style w:type="character" w:customStyle="1" w:styleId="pretex-inline">
    <w:name w:val="pretex-inline"/>
    <w:basedOn w:val="DefaultParagraphFont"/>
    <w:rsid w:val="00B90B92"/>
  </w:style>
  <w:style w:type="character" w:customStyle="1" w:styleId="Title1">
    <w:name w:val="Title1"/>
    <w:basedOn w:val="DefaultParagraphFont"/>
    <w:rsid w:val="00B90B92"/>
  </w:style>
  <w:style w:type="character" w:customStyle="1" w:styleId="solution">
    <w:name w:val="solution"/>
    <w:basedOn w:val="DefaultParagraphFont"/>
    <w:rsid w:val="00B90B92"/>
  </w:style>
  <w:style w:type="character" w:customStyle="1" w:styleId="pretex-bind">
    <w:name w:val="pretex-bind"/>
    <w:basedOn w:val="DefaultParagraphFont"/>
    <w:rsid w:val="00B90B92"/>
  </w:style>
  <w:style w:type="paragraph" w:styleId="BalloonText">
    <w:name w:val="Balloon Text"/>
    <w:basedOn w:val="Normal"/>
    <w:link w:val="BalloonTextChar"/>
    <w:uiPriority w:val="99"/>
    <w:semiHidden/>
    <w:unhideWhenUsed/>
    <w:rsid w:val="00B9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92"/>
    <w:rPr>
      <w:rFonts w:ascii="Tahoma" w:hAnsi="Tahoma" w:cs="Tahoma"/>
      <w:sz w:val="16"/>
      <w:szCs w:val="16"/>
    </w:rPr>
  </w:style>
  <w:style w:type="character" w:customStyle="1" w:styleId="mjx-char">
    <w:name w:val="mjx-char"/>
    <w:basedOn w:val="DefaultParagraphFont"/>
    <w:rsid w:val="00475C1F"/>
  </w:style>
  <w:style w:type="character" w:customStyle="1" w:styleId="mjxassistivemathml">
    <w:name w:val="mjx_assistive_mathml"/>
    <w:basedOn w:val="DefaultParagraphFont"/>
    <w:rsid w:val="00475C1F"/>
  </w:style>
  <w:style w:type="paragraph" w:styleId="Header">
    <w:name w:val="header"/>
    <w:basedOn w:val="Normal"/>
    <w:link w:val="HeaderChar"/>
    <w:uiPriority w:val="99"/>
    <w:semiHidden/>
    <w:unhideWhenUsed/>
    <w:rsid w:val="00B95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921"/>
  </w:style>
  <w:style w:type="paragraph" w:styleId="Footer">
    <w:name w:val="footer"/>
    <w:basedOn w:val="Normal"/>
    <w:link w:val="FooterChar"/>
    <w:uiPriority w:val="99"/>
    <w:semiHidden/>
    <w:unhideWhenUsed/>
    <w:rsid w:val="00B95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60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4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44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95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1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6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1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58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3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50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100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05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44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9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64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56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9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3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9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55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26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66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01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6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SL510</dc:creator>
  <cp:lastModifiedBy>Joseph Ogirima</cp:lastModifiedBy>
  <cp:revision>5</cp:revision>
  <dcterms:created xsi:type="dcterms:W3CDTF">2020-05-15T23:45:00Z</dcterms:created>
  <dcterms:modified xsi:type="dcterms:W3CDTF">2020-06-15T21:04:00Z</dcterms:modified>
</cp:coreProperties>
</file>