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98" w:rsidRDefault="001B2E93">
      <w:pPr>
        <w:rPr>
          <w:rFonts w:ascii="Times New Roman" w:hAnsi="Times New Roman" w:cs="Times New Roman"/>
          <w:sz w:val="24"/>
          <w:szCs w:val="24"/>
        </w:rPr>
      </w:pPr>
      <w:proofErr w:type="gramStart"/>
      <w:r>
        <w:rPr>
          <w:rFonts w:ascii="Times New Roman" w:hAnsi="Times New Roman" w:cs="Times New Roman"/>
          <w:sz w:val="24"/>
          <w:szCs w:val="24"/>
        </w:rPr>
        <w:t>OBOT ETIMBUK O.</w:t>
      </w:r>
      <w:proofErr w:type="gramEnd"/>
    </w:p>
    <w:p w:rsidR="001B2E93" w:rsidRDefault="001B2E93">
      <w:pPr>
        <w:rPr>
          <w:rFonts w:ascii="Times New Roman" w:hAnsi="Times New Roman" w:cs="Times New Roman"/>
          <w:sz w:val="24"/>
          <w:szCs w:val="24"/>
        </w:rPr>
      </w:pPr>
      <w:r>
        <w:rPr>
          <w:rFonts w:ascii="Times New Roman" w:hAnsi="Times New Roman" w:cs="Times New Roman"/>
          <w:sz w:val="24"/>
          <w:szCs w:val="24"/>
        </w:rPr>
        <w:t>PHARMACOLOGY</w:t>
      </w:r>
    </w:p>
    <w:p w:rsidR="001B2E93" w:rsidRDefault="001B2E93">
      <w:pPr>
        <w:rPr>
          <w:rFonts w:ascii="Times New Roman" w:hAnsi="Times New Roman" w:cs="Times New Roman"/>
          <w:sz w:val="24"/>
          <w:szCs w:val="24"/>
        </w:rPr>
      </w:pPr>
      <w:r>
        <w:rPr>
          <w:rFonts w:ascii="Times New Roman" w:hAnsi="Times New Roman" w:cs="Times New Roman"/>
          <w:sz w:val="24"/>
          <w:szCs w:val="24"/>
        </w:rPr>
        <w:t>18/MHS07/036</w:t>
      </w:r>
    </w:p>
    <w:p w:rsidR="001B2E93" w:rsidRDefault="001B2E93">
      <w:pPr>
        <w:rPr>
          <w:rFonts w:ascii="Times New Roman" w:hAnsi="Times New Roman" w:cs="Times New Roman"/>
          <w:sz w:val="24"/>
          <w:szCs w:val="24"/>
        </w:rPr>
      </w:pPr>
      <w:r>
        <w:rPr>
          <w:rFonts w:ascii="Times New Roman" w:hAnsi="Times New Roman" w:cs="Times New Roman"/>
          <w:sz w:val="24"/>
          <w:szCs w:val="24"/>
        </w:rPr>
        <w:t>PHS 212</w:t>
      </w:r>
    </w:p>
    <w:p w:rsidR="001B2E93" w:rsidRDefault="001B2E93">
      <w:pPr>
        <w:rPr>
          <w:rFonts w:ascii="Times New Roman" w:hAnsi="Times New Roman" w:cs="Times New Roman"/>
          <w:sz w:val="24"/>
          <w:szCs w:val="24"/>
        </w:rPr>
      </w:pPr>
      <w:r>
        <w:rPr>
          <w:rFonts w:ascii="Times New Roman" w:hAnsi="Times New Roman" w:cs="Times New Roman"/>
          <w:sz w:val="24"/>
          <w:szCs w:val="24"/>
        </w:rPr>
        <w:t>Somatosensory pathways:</w:t>
      </w:r>
    </w:p>
    <w:p w:rsidR="001B2E93" w:rsidRPr="001B2E93" w:rsidRDefault="001B2E93" w:rsidP="001B2E9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A somatosensory pathway will typically consist of three neurons: primary, secondary, and tertiary.</w:t>
      </w:r>
    </w:p>
    <w:p w:rsidR="001B2E93" w:rsidRPr="001B2E93" w:rsidRDefault="001B2E93" w:rsidP="001B2E93">
      <w:pPr>
        <w:numPr>
          <w:ilvl w:val="0"/>
          <w:numId w:val="1"/>
        </w:numPr>
        <w:spacing w:after="120" w:line="240" w:lineRule="auto"/>
        <w:ind w:left="600"/>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1B2E93" w:rsidRPr="001B2E93" w:rsidRDefault="001B2E93" w:rsidP="001B2E93">
      <w:pPr>
        <w:numPr>
          <w:ilvl w:val="0"/>
          <w:numId w:val="1"/>
        </w:numPr>
        <w:spacing w:before="120" w:after="120" w:line="240" w:lineRule="auto"/>
        <w:ind w:left="600"/>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1B2E93" w:rsidRPr="001B2E93" w:rsidRDefault="001B2E93" w:rsidP="001B2E93">
      <w:pPr>
        <w:numPr>
          <w:ilvl w:val="0"/>
          <w:numId w:val="1"/>
        </w:numPr>
        <w:spacing w:before="120" w:after="120" w:line="240" w:lineRule="auto"/>
        <w:ind w:left="600"/>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Tertiary neurons have cell bodies in the thalamus and project to the postcentral gyrus of the parietal lobe, forming a sensory homunculus in the case of touch. Regarding posture, the tertiary neuron is located in the cerebellum.</w:t>
      </w:r>
    </w:p>
    <w:p w:rsidR="001B2E93" w:rsidRPr="001B2E93" w:rsidRDefault="001B2E93" w:rsidP="001B2E93">
      <w:pPr>
        <w:shd w:val="clear" w:color="auto" w:fill="FFFFFF"/>
        <w:spacing w:before="360" w:after="240" w:line="360" w:lineRule="atLeast"/>
        <w:textAlignment w:val="baseline"/>
        <w:outlineLvl w:val="2"/>
        <w:rPr>
          <w:rFonts w:ascii="Times New Roman" w:eastAsia="Times New Roman" w:hAnsi="Times New Roman" w:cs="Times New Roman"/>
          <w:b/>
          <w:bCs/>
          <w:sz w:val="24"/>
          <w:szCs w:val="24"/>
        </w:rPr>
      </w:pPr>
      <w:r w:rsidRPr="001B2E93">
        <w:rPr>
          <w:rFonts w:ascii="Times New Roman" w:eastAsia="Times New Roman" w:hAnsi="Times New Roman" w:cs="Times New Roman"/>
          <w:b/>
          <w:bCs/>
          <w:sz w:val="24"/>
          <w:szCs w:val="24"/>
        </w:rPr>
        <w:t>Processing</w:t>
      </w:r>
    </w:p>
    <w:p w:rsidR="001B2E93" w:rsidRPr="001B2E93" w:rsidRDefault="001B2E93" w:rsidP="001B2E9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1B2E93" w:rsidRPr="001B2E93" w:rsidRDefault="001B2E93" w:rsidP="001B2E9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1B2E93">
        <w:rPr>
          <w:rFonts w:ascii="Times New Roman" w:eastAsia="Times New Roman" w:hAnsi="Times New Roman" w:cs="Times New Roman"/>
          <w:sz w:val="24"/>
          <w:szCs w:val="24"/>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1B2E93" w:rsidRPr="001B2E93" w:rsidRDefault="001B2E93">
      <w:pPr>
        <w:rPr>
          <w:rFonts w:ascii="Times New Roman" w:hAnsi="Times New Roman" w:cs="Times New Roman"/>
          <w:sz w:val="24"/>
          <w:szCs w:val="24"/>
        </w:rPr>
      </w:pPr>
    </w:p>
    <w:sectPr w:rsidR="001B2E93" w:rsidRPr="001B2E93" w:rsidSect="00F21E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5C3C"/>
    <w:multiLevelType w:val="multilevel"/>
    <w:tmpl w:val="A5C8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1B2E93"/>
    <w:rsid w:val="001B2E93"/>
    <w:rsid w:val="00F21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98"/>
  </w:style>
  <w:style w:type="paragraph" w:styleId="Heading3">
    <w:name w:val="heading 3"/>
    <w:basedOn w:val="Normal"/>
    <w:link w:val="Heading3Char"/>
    <w:uiPriority w:val="9"/>
    <w:qFormat/>
    <w:rsid w:val="001B2E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E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2E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68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2020-06-19T17:56:00Z</dcterms:created>
  <dcterms:modified xsi:type="dcterms:W3CDTF">2020-06-19T18:05:00Z</dcterms:modified>
</cp:coreProperties>
</file>