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16F75" w14:textId="4C70E0E6" w:rsidR="00E95DF7" w:rsidRPr="00F8625A" w:rsidRDefault="00831D91">
      <w:pPr>
        <w:rPr>
          <w:rFonts w:ascii="Times New Roman" w:hAnsi="Times New Roman" w:cs="Times New Roman"/>
          <w:sz w:val="24"/>
          <w:szCs w:val="24"/>
          <w:lang w:val="en-US"/>
        </w:rPr>
      </w:pPr>
      <w:r w:rsidRPr="00F8625A">
        <w:rPr>
          <w:rFonts w:ascii="Times New Roman" w:hAnsi="Times New Roman" w:cs="Times New Roman"/>
          <w:b/>
          <w:bCs/>
          <w:sz w:val="24"/>
          <w:szCs w:val="24"/>
          <w:lang w:val="en-US"/>
        </w:rPr>
        <w:t xml:space="preserve">NAME: </w:t>
      </w:r>
      <w:r w:rsidRPr="00F8625A">
        <w:rPr>
          <w:rFonts w:ascii="Times New Roman" w:hAnsi="Times New Roman" w:cs="Times New Roman"/>
          <w:sz w:val="24"/>
          <w:szCs w:val="24"/>
          <w:lang w:val="en-US"/>
        </w:rPr>
        <w:t>OLADIPO TOMI ISAAC</w:t>
      </w:r>
    </w:p>
    <w:p w14:paraId="2170C540" w14:textId="7F409500" w:rsidR="00831D91" w:rsidRPr="00F8625A" w:rsidRDefault="00831D91">
      <w:pPr>
        <w:rPr>
          <w:rFonts w:ascii="Times New Roman" w:hAnsi="Times New Roman" w:cs="Times New Roman"/>
          <w:sz w:val="24"/>
          <w:szCs w:val="24"/>
          <w:lang w:val="en-US"/>
        </w:rPr>
      </w:pPr>
      <w:r w:rsidRPr="00F8625A">
        <w:rPr>
          <w:rFonts w:ascii="Times New Roman" w:hAnsi="Times New Roman" w:cs="Times New Roman"/>
          <w:b/>
          <w:bCs/>
          <w:sz w:val="24"/>
          <w:szCs w:val="24"/>
          <w:lang w:val="en-US"/>
        </w:rPr>
        <w:t xml:space="preserve">MATRIC NO: </w:t>
      </w:r>
      <w:r w:rsidRPr="00F8625A">
        <w:rPr>
          <w:rFonts w:ascii="Times New Roman" w:hAnsi="Times New Roman" w:cs="Times New Roman"/>
          <w:sz w:val="24"/>
          <w:szCs w:val="24"/>
          <w:lang w:val="en-US"/>
        </w:rPr>
        <w:t>17/ENG05/030</w:t>
      </w:r>
    </w:p>
    <w:p w14:paraId="6BA12B2A" w14:textId="5AD41317" w:rsidR="00831D91" w:rsidRPr="00F8625A" w:rsidRDefault="00831D91">
      <w:pPr>
        <w:rPr>
          <w:rFonts w:ascii="Times New Roman" w:hAnsi="Times New Roman" w:cs="Times New Roman"/>
          <w:sz w:val="24"/>
          <w:szCs w:val="24"/>
          <w:lang w:val="en-US"/>
        </w:rPr>
      </w:pPr>
      <w:r w:rsidRPr="00F8625A">
        <w:rPr>
          <w:rFonts w:ascii="Times New Roman" w:hAnsi="Times New Roman" w:cs="Times New Roman"/>
          <w:b/>
          <w:bCs/>
          <w:sz w:val="24"/>
          <w:szCs w:val="24"/>
          <w:lang w:val="en-US"/>
        </w:rPr>
        <w:t xml:space="preserve">DEPARTMENT: </w:t>
      </w:r>
      <w:r w:rsidRPr="00F8625A">
        <w:rPr>
          <w:rFonts w:ascii="Times New Roman" w:hAnsi="Times New Roman" w:cs="Times New Roman"/>
          <w:sz w:val="24"/>
          <w:szCs w:val="24"/>
          <w:lang w:val="en-US"/>
        </w:rPr>
        <w:t>MECHATRONIC ENGINEERING</w:t>
      </w:r>
    </w:p>
    <w:p w14:paraId="14ED4E52" w14:textId="2ADE8FEC" w:rsidR="00831D91" w:rsidRPr="00F8625A" w:rsidRDefault="00831D91">
      <w:pPr>
        <w:rPr>
          <w:rFonts w:ascii="Times New Roman" w:hAnsi="Times New Roman" w:cs="Times New Roman"/>
          <w:sz w:val="24"/>
          <w:szCs w:val="24"/>
          <w:lang w:val="en-US"/>
        </w:rPr>
      </w:pPr>
      <w:r w:rsidRPr="00F8625A">
        <w:rPr>
          <w:rFonts w:ascii="Times New Roman" w:hAnsi="Times New Roman" w:cs="Times New Roman"/>
          <w:b/>
          <w:bCs/>
          <w:sz w:val="24"/>
          <w:szCs w:val="24"/>
          <w:lang w:val="en-US"/>
        </w:rPr>
        <w:t xml:space="preserve">COURSE CODE: </w:t>
      </w:r>
      <w:r w:rsidRPr="00F8625A">
        <w:rPr>
          <w:rFonts w:ascii="Times New Roman" w:hAnsi="Times New Roman" w:cs="Times New Roman"/>
          <w:sz w:val="24"/>
          <w:szCs w:val="24"/>
          <w:lang w:val="en-US"/>
        </w:rPr>
        <w:t>ENG 384</w:t>
      </w:r>
    </w:p>
    <w:p w14:paraId="37441EE3" w14:textId="2AA62532" w:rsidR="00831D91" w:rsidRPr="00F8625A" w:rsidRDefault="00831D91">
      <w:pPr>
        <w:rPr>
          <w:rFonts w:ascii="Times New Roman" w:hAnsi="Times New Roman" w:cs="Times New Roman"/>
          <w:sz w:val="24"/>
          <w:szCs w:val="24"/>
          <w:lang w:val="en-US"/>
        </w:rPr>
      </w:pPr>
      <w:r w:rsidRPr="00F8625A">
        <w:rPr>
          <w:rFonts w:ascii="Times New Roman" w:hAnsi="Times New Roman" w:cs="Times New Roman"/>
          <w:b/>
          <w:bCs/>
          <w:sz w:val="24"/>
          <w:szCs w:val="24"/>
          <w:lang w:val="en-US"/>
        </w:rPr>
        <w:t xml:space="preserve">COURSE NAME: </w:t>
      </w:r>
      <w:r w:rsidRPr="00F8625A">
        <w:rPr>
          <w:rFonts w:ascii="Times New Roman" w:hAnsi="Times New Roman" w:cs="Times New Roman"/>
          <w:sz w:val="24"/>
          <w:szCs w:val="24"/>
          <w:lang w:val="en-US"/>
        </w:rPr>
        <w:t xml:space="preserve"> ENG. LAW</w:t>
      </w:r>
    </w:p>
    <w:p w14:paraId="3F9A9B63" w14:textId="110ACBC8" w:rsidR="00C01792" w:rsidRPr="00F8625A" w:rsidRDefault="00C01792" w:rsidP="0014389A">
      <w:pPr>
        <w:jc w:val="both"/>
        <w:rPr>
          <w:rFonts w:ascii="Times New Roman" w:hAnsi="Times New Roman" w:cs="Times New Roman"/>
          <w:color w:val="333333"/>
          <w:sz w:val="24"/>
          <w:szCs w:val="24"/>
          <w:shd w:val="clear" w:color="auto" w:fill="FFFFFF"/>
        </w:rPr>
      </w:pPr>
    </w:p>
    <w:p w14:paraId="66386549" w14:textId="5996FFBA" w:rsidR="0014389A" w:rsidRPr="00F8625A" w:rsidRDefault="0014389A" w:rsidP="0014389A">
      <w:pPr>
        <w:jc w:val="both"/>
        <w:rPr>
          <w:rFonts w:ascii="Times New Roman" w:hAnsi="Times New Roman" w:cs="Times New Roman"/>
          <w:b/>
          <w:bCs/>
          <w:color w:val="333333"/>
          <w:sz w:val="24"/>
          <w:szCs w:val="24"/>
          <w:shd w:val="clear" w:color="auto" w:fill="FFFFFF"/>
          <w:lang w:val="en-US"/>
        </w:rPr>
      </w:pPr>
      <w:r w:rsidRPr="00F8625A">
        <w:rPr>
          <w:rFonts w:ascii="Times New Roman" w:hAnsi="Times New Roman" w:cs="Times New Roman"/>
          <w:b/>
          <w:bCs/>
          <w:color w:val="333333"/>
          <w:sz w:val="24"/>
          <w:szCs w:val="24"/>
          <w:shd w:val="clear" w:color="auto" w:fill="FFFFFF"/>
          <w:lang w:val="en-US"/>
        </w:rPr>
        <w:t xml:space="preserve">QUESTION </w:t>
      </w:r>
      <w:r w:rsidR="001E5A20" w:rsidRPr="00F8625A">
        <w:rPr>
          <w:rFonts w:ascii="Times New Roman" w:hAnsi="Times New Roman" w:cs="Times New Roman"/>
          <w:b/>
          <w:bCs/>
          <w:color w:val="333333"/>
          <w:sz w:val="24"/>
          <w:szCs w:val="24"/>
          <w:shd w:val="clear" w:color="auto" w:fill="FFFFFF"/>
          <w:lang w:val="en-US"/>
        </w:rPr>
        <w:t>2</w:t>
      </w:r>
    </w:p>
    <w:p w14:paraId="34E230B8" w14:textId="77777777" w:rsidR="005534F7" w:rsidRPr="005534F7" w:rsidRDefault="005534F7" w:rsidP="005534F7">
      <w:pPr>
        <w:rPr>
          <w:rFonts w:ascii="Times New Roman" w:hAnsi="Times New Roman" w:cs="Times New Roman"/>
          <w:sz w:val="28"/>
          <w:szCs w:val="28"/>
          <w:lang w:val="en-US"/>
        </w:rPr>
      </w:pPr>
      <w:r w:rsidRPr="005534F7">
        <w:rPr>
          <w:rFonts w:ascii="Times New Roman" w:hAnsi="Times New Roman" w:cs="Times New Roman"/>
          <w:sz w:val="28"/>
          <w:szCs w:val="28"/>
          <w:lang w:val="en-US"/>
        </w:rP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14:paraId="6473CBF9" w14:textId="77777777" w:rsidR="005534F7" w:rsidRPr="005534F7" w:rsidRDefault="005534F7" w:rsidP="005534F7">
      <w:pPr>
        <w:rPr>
          <w:rFonts w:ascii="Times New Roman" w:hAnsi="Times New Roman" w:cs="Times New Roman"/>
          <w:sz w:val="28"/>
          <w:szCs w:val="28"/>
        </w:rPr>
      </w:pPr>
    </w:p>
    <w:p w14:paraId="4964F416" w14:textId="77777777" w:rsidR="005534F7" w:rsidRPr="005534F7" w:rsidRDefault="005534F7" w:rsidP="005534F7">
      <w:pPr>
        <w:rPr>
          <w:rFonts w:ascii="Times New Roman" w:hAnsi="Times New Roman" w:cs="Times New Roman"/>
          <w:sz w:val="28"/>
          <w:szCs w:val="28"/>
          <w:lang w:val="en-US"/>
        </w:rPr>
      </w:pPr>
      <w:r w:rsidRPr="005534F7">
        <w:rPr>
          <w:rFonts w:ascii="Times New Roman" w:hAnsi="Times New Roman" w:cs="Times New Roman"/>
          <w:sz w:val="28"/>
          <w:szCs w:val="28"/>
          <w:lang w:val="en-US"/>
        </w:rPr>
        <w:t>SCENARIOS FOR FORCE MAJEURE.</w:t>
      </w:r>
    </w:p>
    <w:p w14:paraId="40F4C7A9" w14:textId="77777777" w:rsidR="005534F7" w:rsidRPr="005534F7" w:rsidRDefault="005534F7" w:rsidP="005534F7">
      <w:pPr>
        <w:rPr>
          <w:rFonts w:ascii="Times New Roman" w:hAnsi="Times New Roman" w:cs="Times New Roman"/>
          <w:sz w:val="28"/>
          <w:szCs w:val="28"/>
          <w:lang w:val="en-US"/>
        </w:rPr>
      </w:pPr>
      <w:r w:rsidRPr="005534F7">
        <w:rPr>
          <w:rFonts w:ascii="Times New Roman" w:hAnsi="Times New Roman" w:cs="Times New Roman"/>
          <w:sz w:val="28"/>
          <w:szCs w:val="28"/>
          <w:lang w:val="en-US"/>
        </w:rPr>
        <w:t>If an avalanche destroys a power lines in the French Alps, causing long electricity distribution delays and leading the client to sue for damages. The supplier might employ a force majeure defense arguing that the avalanche was an unforeseeable, external, and irresistible event—the three tests applied by French law. Unless the contract specifically named an avalanche as removing the supplier's liability, the court may well decide that the supplier owes damages.</w:t>
      </w:r>
    </w:p>
    <w:p w14:paraId="099C65CE" w14:textId="77777777" w:rsidR="005534F7" w:rsidRPr="005534F7" w:rsidRDefault="005534F7" w:rsidP="005534F7">
      <w:pPr>
        <w:rPr>
          <w:rFonts w:ascii="Times New Roman" w:hAnsi="Times New Roman" w:cs="Times New Roman"/>
          <w:sz w:val="28"/>
          <w:szCs w:val="28"/>
        </w:rPr>
      </w:pPr>
      <w:r w:rsidRPr="005534F7">
        <w:rPr>
          <w:rFonts w:ascii="Times New Roman" w:hAnsi="Times New Roman" w:cs="Times New Roman"/>
          <w:sz w:val="28"/>
          <w:szCs w:val="28"/>
          <w:lang w:val="en-US"/>
        </w:rPr>
        <w:t xml:space="preserve">Also, if there’s a sudden earthquake at the ABB factory in Port Harcourt, causing a slowdown/sudden stop in production of electrical panels and distribution boxes leading to clients suing for damages or broken contracts. The </w:t>
      </w:r>
      <w:proofErr w:type="gramStart"/>
      <w:r w:rsidRPr="005534F7">
        <w:rPr>
          <w:rFonts w:ascii="Times New Roman" w:hAnsi="Times New Roman" w:cs="Times New Roman"/>
          <w:sz w:val="28"/>
          <w:szCs w:val="28"/>
          <w:lang w:val="en-US"/>
        </w:rPr>
        <w:t>supplier(</w:t>
      </w:r>
      <w:proofErr w:type="gramEnd"/>
      <w:r w:rsidRPr="005534F7">
        <w:rPr>
          <w:rFonts w:ascii="Times New Roman" w:hAnsi="Times New Roman" w:cs="Times New Roman"/>
          <w:sz w:val="28"/>
          <w:szCs w:val="28"/>
          <w:lang w:val="en-US"/>
        </w:rPr>
        <w:t xml:space="preserve">ABB) might employ a force majeure </w:t>
      </w:r>
      <w:proofErr w:type="spellStart"/>
      <w:r w:rsidRPr="005534F7">
        <w:rPr>
          <w:rFonts w:ascii="Times New Roman" w:hAnsi="Times New Roman" w:cs="Times New Roman"/>
          <w:sz w:val="28"/>
          <w:szCs w:val="28"/>
          <w:lang w:val="en-US"/>
        </w:rPr>
        <w:t>defence</w:t>
      </w:r>
      <w:proofErr w:type="spellEnd"/>
      <w:r w:rsidRPr="005534F7">
        <w:rPr>
          <w:rFonts w:ascii="Times New Roman" w:hAnsi="Times New Roman" w:cs="Times New Roman"/>
          <w:sz w:val="28"/>
          <w:szCs w:val="28"/>
          <w:lang w:val="en-US"/>
        </w:rPr>
        <w:t xml:space="preserve"> arguing that the earthquake was an unforeseeable and unpreventable event.</w:t>
      </w:r>
      <w:bookmarkStart w:id="0" w:name="_GoBack"/>
      <w:bookmarkEnd w:id="0"/>
    </w:p>
    <w:p w14:paraId="10DD6FD2" w14:textId="0B4017EA" w:rsidR="00AD2594" w:rsidRPr="005534F7" w:rsidRDefault="00AD2594" w:rsidP="00953E44">
      <w:pPr>
        <w:pStyle w:val="NormalWeb"/>
        <w:shd w:val="clear" w:color="auto" w:fill="FFFFFF"/>
        <w:spacing w:beforeAutospacing="0" w:after="260" w:afterAutospacing="0"/>
        <w:rPr>
          <w:rFonts w:eastAsia="Malgun Gothic"/>
          <w:sz w:val="28"/>
          <w:szCs w:val="28"/>
          <w:lang w:val="en-US"/>
        </w:rPr>
      </w:pPr>
    </w:p>
    <w:sectPr w:rsidR="00AD2594" w:rsidRPr="00553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5E2BFC"/>
    <w:multiLevelType w:val="hybridMultilevel"/>
    <w:tmpl w:val="345631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A2D2141"/>
    <w:multiLevelType w:val="hybridMultilevel"/>
    <w:tmpl w:val="B0285B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91"/>
    <w:rsid w:val="00024210"/>
    <w:rsid w:val="0014389A"/>
    <w:rsid w:val="001E5A20"/>
    <w:rsid w:val="005534F7"/>
    <w:rsid w:val="006D3B98"/>
    <w:rsid w:val="00831D91"/>
    <w:rsid w:val="00854B72"/>
    <w:rsid w:val="00953E44"/>
    <w:rsid w:val="00AD2594"/>
    <w:rsid w:val="00C01792"/>
    <w:rsid w:val="00D916A9"/>
    <w:rsid w:val="00DA7E92"/>
    <w:rsid w:val="00DD5A75"/>
    <w:rsid w:val="00E95DF7"/>
    <w:rsid w:val="00F8625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A6F"/>
  <w15:chartTrackingRefBased/>
  <w15:docId w15:val="{779F0DEE-AD94-4B58-BC98-3AF9B00A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nhideWhenUsed/>
    <w:qFormat/>
    <w:rsid w:val="00AD2594"/>
    <w:pPr>
      <w:spacing w:beforeAutospacing="1" w:after="0" w:afterAutospacing="1"/>
      <w:outlineLvl w:val="1"/>
    </w:pPr>
    <w:rPr>
      <w:rFonts w:ascii="SimSun" w:eastAsia="SimSun" w:hAnsi="SimSun" w:cs="Times New Roma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6A9"/>
    <w:pPr>
      <w:ind w:left="720"/>
      <w:contextualSpacing/>
    </w:pPr>
  </w:style>
  <w:style w:type="character" w:styleId="Strong">
    <w:name w:val="Strong"/>
    <w:basedOn w:val="DefaultParagraphFont"/>
    <w:uiPriority w:val="22"/>
    <w:qFormat/>
    <w:rsid w:val="001E5A20"/>
    <w:rPr>
      <w:b/>
      <w:bCs/>
    </w:rPr>
  </w:style>
  <w:style w:type="paragraph" w:styleId="NormalWeb">
    <w:name w:val="Normal (Web)"/>
    <w:basedOn w:val="Normal"/>
    <w:unhideWhenUsed/>
    <w:rsid w:val="001E5A20"/>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customStyle="1" w:styleId="Heading2Char">
    <w:name w:val="Heading 2 Char"/>
    <w:basedOn w:val="DefaultParagraphFont"/>
    <w:link w:val="Heading2"/>
    <w:rsid w:val="00AD2594"/>
    <w:rPr>
      <w:rFonts w:ascii="SimSun" w:eastAsia="SimSun" w:hAnsi="SimSun" w:cs="Times New Roman"/>
      <w:b/>
      <w:bCs/>
      <w:sz w:val="36"/>
      <w:szCs w:val="36"/>
      <w:lang w:val="en-US" w:eastAsia="zh-CN"/>
    </w:rPr>
  </w:style>
  <w:style w:type="character" w:styleId="Hyperlink">
    <w:name w:val="Hyperlink"/>
    <w:basedOn w:val="DefaultParagraphFont"/>
    <w:rsid w:val="00AD2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3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2020-06-01T09:05:00Z</dcterms:created>
  <dcterms:modified xsi:type="dcterms:W3CDTF">2020-06-22T08:26:00Z</dcterms:modified>
</cp:coreProperties>
</file>