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83" w:rsidRPr="008816A4" w:rsidRDefault="006D3C83" w:rsidP="006D3C83">
      <w:pPr>
        <w:tabs>
          <w:tab w:val="left" w:pos="2370"/>
        </w:tabs>
        <w:rPr>
          <w:sz w:val="28"/>
          <w:szCs w:val="28"/>
        </w:rPr>
      </w:pPr>
      <w:r w:rsidRPr="008816A4">
        <w:rPr>
          <w:sz w:val="28"/>
          <w:szCs w:val="28"/>
        </w:rPr>
        <w:t xml:space="preserve">NAME: ADEYEMO OLIVE </w:t>
      </w:r>
    </w:p>
    <w:p w:rsidR="006D3C83" w:rsidRPr="008816A4" w:rsidRDefault="006D3C83" w:rsidP="006D3C83">
      <w:pPr>
        <w:tabs>
          <w:tab w:val="left" w:pos="2370"/>
        </w:tabs>
        <w:rPr>
          <w:sz w:val="28"/>
          <w:szCs w:val="28"/>
        </w:rPr>
      </w:pPr>
      <w:r w:rsidRPr="008816A4">
        <w:rPr>
          <w:sz w:val="28"/>
          <w:szCs w:val="28"/>
        </w:rPr>
        <w:t>MATRIC NO: 17/ENG05/003</w:t>
      </w:r>
    </w:p>
    <w:p w:rsidR="006D3C83" w:rsidRPr="008816A4" w:rsidRDefault="006D3C83" w:rsidP="006D3C83">
      <w:pPr>
        <w:tabs>
          <w:tab w:val="left" w:pos="2370"/>
        </w:tabs>
        <w:rPr>
          <w:sz w:val="28"/>
          <w:szCs w:val="28"/>
        </w:rPr>
      </w:pPr>
      <w:r w:rsidRPr="008816A4">
        <w:rPr>
          <w:sz w:val="28"/>
          <w:szCs w:val="28"/>
        </w:rPr>
        <w:t>DEPARTMENT: MECHATRONICS ENGINEERING</w:t>
      </w:r>
    </w:p>
    <w:p w:rsidR="006D3C83" w:rsidRPr="008816A4" w:rsidRDefault="006D3C83" w:rsidP="006D3C83">
      <w:pPr>
        <w:tabs>
          <w:tab w:val="left" w:pos="2370"/>
        </w:tabs>
        <w:rPr>
          <w:sz w:val="28"/>
          <w:szCs w:val="28"/>
        </w:rPr>
      </w:pPr>
      <w:r w:rsidRPr="008816A4">
        <w:rPr>
          <w:sz w:val="28"/>
          <w:szCs w:val="28"/>
        </w:rPr>
        <w:t>COURSE: ENGINEERING LAW AND MANAGERIAL ECONOMICS</w:t>
      </w:r>
    </w:p>
    <w:p w:rsidR="006D3C83" w:rsidRPr="008816A4" w:rsidRDefault="006D3C83" w:rsidP="006D3C83">
      <w:pPr>
        <w:tabs>
          <w:tab w:val="left" w:pos="2370"/>
        </w:tabs>
        <w:rPr>
          <w:rFonts w:ascii="Segoe UI" w:hAnsi="Segoe UI" w:cs="Segoe UI"/>
          <w:color w:val="6D6D6D"/>
          <w:sz w:val="28"/>
          <w:szCs w:val="28"/>
        </w:rPr>
      </w:pPr>
    </w:p>
    <w:p w:rsidR="008816A4" w:rsidRDefault="006D3C83" w:rsidP="008816A4">
      <w:pPr>
        <w:jc w:val="center"/>
        <w:rPr>
          <w:sz w:val="28"/>
          <w:szCs w:val="28"/>
        </w:rPr>
      </w:pPr>
      <w:r w:rsidRPr="008816A4">
        <w:rPr>
          <w:sz w:val="28"/>
          <w:szCs w:val="28"/>
        </w:rPr>
        <w:t xml:space="preserve">QUESTION </w:t>
      </w:r>
      <w:r w:rsidR="008816A4">
        <w:rPr>
          <w:sz w:val="28"/>
          <w:szCs w:val="28"/>
        </w:rPr>
        <w:t>2:</w:t>
      </w:r>
    </w:p>
    <w:p w:rsidR="008816A4" w:rsidRPr="008816A4" w:rsidRDefault="008816A4" w:rsidP="008816A4">
      <w:pPr>
        <w:jc w:val="center"/>
        <w:rPr>
          <w:b/>
          <w:bCs/>
          <w:color w:val="FF0000"/>
          <w:sz w:val="28"/>
          <w:szCs w:val="28"/>
        </w:rPr>
      </w:pPr>
      <w:r w:rsidRPr="008816A4">
        <w:rPr>
          <w:b/>
          <w:bCs/>
          <w:color w:val="FF0000"/>
          <w:sz w:val="28"/>
          <w:szCs w:val="28"/>
        </w:rPr>
        <w:t xml:space="preserve"> </w:t>
      </w:r>
      <w:r w:rsidRPr="008816A4">
        <w:rPr>
          <w:b/>
          <w:bCs/>
          <w:color w:val="FF0000"/>
          <w:sz w:val="28"/>
          <w:szCs w:val="28"/>
        </w:rPr>
        <w:t>Describe two scenarios where Force Majeure Clauses can be applicable to contract in your discipline</w:t>
      </w:r>
      <w:bookmarkStart w:id="0" w:name="_GoBack"/>
      <w:bookmarkEnd w:id="0"/>
    </w:p>
    <w:p w:rsidR="008816A4" w:rsidRPr="008816A4" w:rsidRDefault="008816A4" w:rsidP="008816A4">
      <w:pPr>
        <w:jc w:val="center"/>
        <w:rPr>
          <w:b/>
          <w:bCs/>
          <w:sz w:val="28"/>
          <w:szCs w:val="28"/>
        </w:rPr>
      </w:pPr>
    </w:p>
    <w:p w:rsidR="008816A4" w:rsidRPr="008816A4" w:rsidRDefault="008816A4" w:rsidP="008816A4">
      <w:pPr>
        <w:jc w:val="both"/>
        <w:rPr>
          <w:sz w:val="28"/>
          <w:szCs w:val="28"/>
        </w:rPr>
      </w:pPr>
      <w:r w:rsidRPr="008816A4">
        <w:rPr>
          <w:sz w:val="28"/>
          <w:szCs w:val="28"/>
        </w:rPr>
        <w:t>A force majeure is an undesired occurrence that frees both parties under a contract or agreement. The following have to apply.</w:t>
      </w:r>
    </w:p>
    <w:p w:rsidR="008816A4" w:rsidRPr="008816A4" w:rsidRDefault="008816A4" w:rsidP="008816A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816A4">
        <w:rPr>
          <w:sz w:val="28"/>
          <w:szCs w:val="28"/>
        </w:rPr>
        <w:t xml:space="preserve"> the event was beyond the party's control;</w:t>
      </w:r>
    </w:p>
    <w:p w:rsidR="008816A4" w:rsidRPr="008816A4" w:rsidRDefault="008816A4" w:rsidP="008816A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8816A4">
        <w:rPr>
          <w:sz w:val="28"/>
          <w:szCs w:val="28"/>
        </w:rPr>
        <w:t>the event has prevented, hindered or delayed your performance of the contract; and</w:t>
      </w:r>
    </w:p>
    <w:p w:rsidR="008816A4" w:rsidRPr="008816A4" w:rsidRDefault="008816A4" w:rsidP="008816A4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8816A4">
        <w:rPr>
          <w:sz w:val="28"/>
          <w:szCs w:val="28"/>
        </w:rPr>
        <w:t>the</w:t>
      </w:r>
      <w:proofErr w:type="gramEnd"/>
      <w:r w:rsidRPr="008816A4">
        <w:rPr>
          <w:sz w:val="28"/>
          <w:szCs w:val="28"/>
        </w:rPr>
        <w:t xml:space="preserve"> party has taken all reasonable steps to avoid or mitigate its consequences.</w:t>
      </w:r>
    </w:p>
    <w:p w:rsidR="008816A4" w:rsidRPr="008816A4" w:rsidRDefault="008816A4" w:rsidP="008816A4">
      <w:pPr>
        <w:jc w:val="both"/>
        <w:rPr>
          <w:sz w:val="28"/>
          <w:szCs w:val="28"/>
        </w:rPr>
      </w:pPr>
      <w:r w:rsidRPr="008816A4">
        <w:rPr>
          <w:sz w:val="28"/>
          <w:szCs w:val="28"/>
        </w:rPr>
        <w:t>Here are two scenarios where the force major applies in Mechatronics Engineering;</w:t>
      </w:r>
    </w:p>
    <w:p w:rsidR="008816A4" w:rsidRPr="008816A4" w:rsidRDefault="008816A4" w:rsidP="008816A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816A4">
        <w:rPr>
          <w:b/>
          <w:bCs/>
          <w:sz w:val="28"/>
          <w:szCs w:val="28"/>
        </w:rPr>
        <w:t>Corona Virus (COVID-19) pandemic (Viruses):</w:t>
      </w:r>
      <w:r w:rsidRPr="008816A4">
        <w:rPr>
          <w:sz w:val="28"/>
          <w:szCs w:val="28"/>
        </w:rPr>
        <w:t xml:space="preserve"> Quarantine conditions have caused a lot of contracts offered to mechatronic engineers to be under the Force Majeure clause.</w:t>
      </w:r>
    </w:p>
    <w:p w:rsidR="008816A4" w:rsidRPr="008816A4" w:rsidRDefault="008816A4" w:rsidP="008816A4">
      <w:pPr>
        <w:pStyle w:val="ListParagraph"/>
        <w:jc w:val="both"/>
        <w:rPr>
          <w:sz w:val="28"/>
          <w:szCs w:val="28"/>
        </w:rPr>
      </w:pPr>
    </w:p>
    <w:p w:rsidR="008816A4" w:rsidRPr="008816A4" w:rsidRDefault="008816A4" w:rsidP="008816A4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816A4">
        <w:rPr>
          <w:b/>
          <w:bCs/>
          <w:sz w:val="28"/>
          <w:szCs w:val="28"/>
        </w:rPr>
        <w:t>Natural Disasters:</w:t>
      </w:r>
      <w:r w:rsidRPr="008816A4">
        <w:rPr>
          <w:sz w:val="28"/>
          <w:szCs w:val="28"/>
        </w:rPr>
        <w:t xml:space="preserve"> Conditions like this cannot be foreseen and therefore can lead to application of Force Majeure clause.</w:t>
      </w:r>
    </w:p>
    <w:p w:rsidR="008816A4" w:rsidRDefault="008816A4" w:rsidP="008816A4"/>
    <w:p w:rsidR="006D3C83" w:rsidRDefault="006D3C83" w:rsidP="008816A4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8816A4" w:rsidRPr="00AE5563" w:rsidRDefault="008816A4" w:rsidP="008816A4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6D3C83" w:rsidRPr="006D3C83" w:rsidRDefault="006D3C83" w:rsidP="006D3C83">
      <w:pPr>
        <w:rPr>
          <w:color w:val="000000" w:themeColor="text1"/>
        </w:rPr>
      </w:pPr>
    </w:p>
    <w:p w:rsidR="006D3C83" w:rsidRDefault="006D3C83" w:rsidP="006D3C83">
      <w:pPr>
        <w:pStyle w:val="ListParagraph"/>
      </w:pPr>
    </w:p>
    <w:sectPr w:rsidR="006D3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75A8"/>
    <w:multiLevelType w:val="hybridMultilevel"/>
    <w:tmpl w:val="75B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8494F"/>
    <w:multiLevelType w:val="hybridMultilevel"/>
    <w:tmpl w:val="7C64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3D88"/>
    <w:multiLevelType w:val="hybridMultilevel"/>
    <w:tmpl w:val="3C5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C766B"/>
    <w:multiLevelType w:val="hybridMultilevel"/>
    <w:tmpl w:val="A768F3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56602"/>
    <w:multiLevelType w:val="hybridMultilevel"/>
    <w:tmpl w:val="A040390C"/>
    <w:lvl w:ilvl="0" w:tplc="893674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83"/>
    <w:rsid w:val="00361BA8"/>
    <w:rsid w:val="0053723F"/>
    <w:rsid w:val="006D3C83"/>
    <w:rsid w:val="008816A4"/>
    <w:rsid w:val="00A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66601-C04E-4F9B-95FD-D3B215A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3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27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1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3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3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2020-06-22T09:18:00Z</dcterms:created>
  <dcterms:modified xsi:type="dcterms:W3CDTF">2020-06-22T09:47:00Z</dcterms:modified>
</cp:coreProperties>
</file>