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D5EC" w14:textId="77777777" w:rsidR="001948EB" w:rsidRPr="001508A5" w:rsidRDefault="001948EB" w:rsidP="001948EB">
      <w:pPr>
        <w:rPr>
          <w:b/>
          <w:bCs/>
        </w:rPr>
      </w:pPr>
      <w:r w:rsidRPr="001508A5">
        <w:rPr>
          <w:b/>
          <w:bCs/>
        </w:rPr>
        <w:t>17/ENG02/019</w:t>
      </w:r>
    </w:p>
    <w:p w14:paraId="202292E2" w14:textId="77777777" w:rsidR="001948EB" w:rsidRPr="001508A5" w:rsidRDefault="001948EB" w:rsidP="001948EB">
      <w:pPr>
        <w:rPr>
          <w:b/>
          <w:bCs/>
        </w:rPr>
      </w:pPr>
      <w:r w:rsidRPr="001508A5">
        <w:rPr>
          <w:b/>
          <w:bCs/>
        </w:rPr>
        <w:t>COMPUTER ENGINEERING</w:t>
      </w:r>
    </w:p>
    <w:p w14:paraId="69699AE7" w14:textId="77777777" w:rsidR="001948EB" w:rsidRPr="001508A5" w:rsidRDefault="001948EB" w:rsidP="001948EB">
      <w:pPr>
        <w:rPr>
          <w:b/>
          <w:bCs/>
        </w:rPr>
      </w:pPr>
      <w:r w:rsidRPr="001508A5">
        <w:rPr>
          <w:b/>
          <w:bCs/>
        </w:rPr>
        <w:t>ENGINEERING LAW AND MANAGERIAL ECONOMICS</w:t>
      </w:r>
    </w:p>
    <w:p w14:paraId="13686F9B" w14:textId="77777777" w:rsidR="001948EB" w:rsidRPr="001508A5" w:rsidRDefault="001948EB" w:rsidP="001948EB">
      <w:pPr>
        <w:rPr>
          <w:b/>
          <w:bCs/>
        </w:rPr>
      </w:pPr>
      <w:r w:rsidRPr="001508A5">
        <w:rPr>
          <w:b/>
          <w:bCs/>
        </w:rPr>
        <w:t>ENG 384</w:t>
      </w:r>
    </w:p>
    <w:p w14:paraId="584A6FE7" w14:textId="77777777" w:rsidR="001948EB" w:rsidRDefault="001948EB" w:rsidP="001948EB">
      <w:pPr>
        <w:ind w:left="720" w:hanging="360"/>
        <w:jc w:val="center"/>
      </w:pPr>
    </w:p>
    <w:p w14:paraId="33095E09" w14:textId="7B34FCC4" w:rsidR="001948EB" w:rsidRDefault="001948EB" w:rsidP="001948EB">
      <w:pPr>
        <w:pStyle w:val="ListParagraph"/>
        <w:numPr>
          <w:ilvl w:val="0"/>
          <w:numId w:val="3"/>
        </w:numPr>
      </w:pPr>
      <w:r>
        <w:t xml:space="preserve">Describe two </w:t>
      </w:r>
      <w:r>
        <w:t>scenarios</w:t>
      </w:r>
      <w:r>
        <w:t xml:space="preserve"> where force majeure clauses can be applicable to contract in your discipline.</w:t>
      </w:r>
    </w:p>
    <w:p w14:paraId="09695524" w14:textId="77777777" w:rsidR="001948EB" w:rsidRDefault="001948EB" w:rsidP="001948EB"/>
    <w:p w14:paraId="28F3FFB3" w14:textId="7EA0D52E" w:rsidR="001948EB" w:rsidRDefault="001948EB" w:rsidP="001948EB">
      <w:pPr>
        <w:pStyle w:val="ListParagraph"/>
        <w:numPr>
          <w:ilvl w:val="0"/>
          <w:numId w:val="2"/>
        </w:numPr>
      </w:pPr>
      <w:r>
        <w:t>When one of the partner’s loses his lif</w:t>
      </w:r>
      <w:r>
        <w:t>e during the contract.</w:t>
      </w:r>
    </w:p>
    <w:p w14:paraId="5DD9911C" w14:textId="31A17165" w:rsidR="001948EB" w:rsidRDefault="001948EB" w:rsidP="001948EB">
      <w:pPr>
        <w:pStyle w:val="ListParagraph"/>
        <w:numPr>
          <w:ilvl w:val="0"/>
          <w:numId w:val="2"/>
        </w:numPr>
      </w:pPr>
      <w:r>
        <w:t>If one of the partner’s commits a cyber-crime. It can lead to a force majeure clause.</w:t>
      </w:r>
    </w:p>
    <w:p w14:paraId="4D9C5C05" w14:textId="77777777" w:rsidR="001948EB" w:rsidRDefault="001948EB" w:rsidP="001948EB">
      <w:pPr>
        <w:pStyle w:val="ListParagraph"/>
        <w:ind w:left="1080"/>
      </w:pPr>
    </w:p>
    <w:p w14:paraId="60809D39" w14:textId="77777777" w:rsidR="001948EB" w:rsidRDefault="001948EB"/>
    <w:sectPr w:rsidR="00194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120A5"/>
    <w:multiLevelType w:val="hybridMultilevel"/>
    <w:tmpl w:val="9126E4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2598"/>
    <w:multiLevelType w:val="hybridMultilevel"/>
    <w:tmpl w:val="AA146F92"/>
    <w:lvl w:ilvl="0" w:tplc="761481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17F46"/>
    <w:multiLevelType w:val="hybridMultilevel"/>
    <w:tmpl w:val="D9727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EB"/>
    <w:rsid w:val="001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1AEC"/>
  <w15:chartTrackingRefBased/>
  <w15:docId w15:val="{DC30A8BB-5C51-43DD-A677-E108304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2020-06-22T10:07:00Z</dcterms:created>
  <dcterms:modified xsi:type="dcterms:W3CDTF">2020-06-22T10:23:00Z</dcterms:modified>
</cp:coreProperties>
</file>