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1AA64" w14:textId="64D111FA" w:rsidR="00BB0870" w:rsidRDefault="006B2917">
      <w:pPr>
        <w:rPr>
          <w:sz w:val="36"/>
          <w:szCs w:val="36"/>
        </w:rPr>
      </w:pPr>
      <w:r>
        <w:rPr>
          <w:sz w:val="36"/>
          <w:szCs w:val="36"/>
        </w:rPr>
        <w:t>QUESTION 2; FORCE MAJURE CLAUSES</w:t>
      </w:r>
    </w:p>
    <w:p w14:paraId="43AB7F3C" w14:textId="0EBA8D17" w:rsidR="006B2917" w:rsidRPr="006B2917" w:rsidRDefault="006B2917">
      <w:pPr>
        <w:rPr>
          <w:rFonts w:cstheme="minorHAnsi"/>
          <w:color w:val="000000" w:themeColor="text1"/>
          <w:sz w:val="32"/>
          <w:szCs w:val="32"/>
          <w:shd w:val="clear" w:color="auto" w:fill="FFFFFF"/>
        </w:rPr>
      </w:pPr>
      <w:r>
        <w:rPr>
          <w:rFonts w:cstheme="minorHAnsi"/>
          <w:color w:val="000000" w:themeColor="text1"/>
          <w:sz w:val="32"/>
          <w:szCs w:val="32"/>
          <w:shd w:val="clear" w:color="auto" w:fill="FFFFFF"/>
        </w:rPr>
        <w:t xml:space="preserve">      </w:t>
      </w:r>
      <w:r w:rsidRPr="006B2917">
        <w:rPr>
          <w:rFonts w:cstheme="minorHAnsi"/>
          <w:color w:val="000000" w:themeColor="text1"/>
          <w:sz w:val="32"/>
          <w:szCs w:val="32"/>
          <w:shd w:val="clear" w:color="auto" w:fill="FFFFFF"/>
        </w:rPr>
        <w:t>Force majeure is a common clause in </w:t>
      </w:r>
      <w:hyperlink r:id="rId4" w:tooltip="Contract" w:history="1">
        <w:r w:rsidRPr="006B2917">
          <w:rPr>
            <w:rStyle w:val="Hyperlink"/>
            <w:rFonts w:cstheme="minorHAnsi"/>
            <w:color w:val="000000" w:themeColor="text1"/>
            <w:sz w:val="32"/>
            <w:szCs w:val="32"/>
            <w:u w:val="none"/>
            <w:shd w:val="clear" w:color="auto" w:fill="FFFFFF"/>
          </w:rPr>
          <w:t>contracts</w:t>
        </w:r>
      </w:hyperlink>
      <w:r w:rsidRPr="006B2917">
        <w:rPr>
          <w:rFonts w:cstheme="minorHAnsi"/>
          <w:color w:val="000000" w:themeColor="text1"/>
          <w:sz w:val="32"/>
          <w:szCs w:val="32"/>
          <w:shd w:val="clear" w:color="auto" w:fill="FFFFFF"/>
        </w:rPr>
        <w:t> that essentially frees both parties from </w:t>
      </w:r>
      <w:hyperlink r:id="rId5" w:tooltip="Legal liability" w:history="1">
        <w:r w:rsidRPr="006B2917">
          <w:rPr>
            <w:rStyle w:val="Hyperlink"/>
            <w:rFonts w:cstheme="minorHAnsi"/>
            <w:color w:val="000000" w:themeColor="text1"/>
            <w:sz w:val="32"/>
            <w:szCs w:val="32"/>
            <w:u w:val="none"/>
            <w:shd w:val="clear" w:color="auto" w:fill="FFFFFF"/>
          </w:rPr>
          <w:t>liability</w:t>
        </w:r>
      </w:hyperlink>
      <w:r w:rsidRPr="006B2917">
        <w:rPr>
          <w:rFonts w:cstheme="minorHAnsi"/>
          <w:color w:val="000000" w:themeColor="text1"/>
          <w:sz w:val="32"/>
          <w:szCs w:val="32"/>
          <w:shd w:val="clear" w:color="auto" w:fill="FFFFFF"/>
        </w:rPr>
        <w:t> or obligation when an extraordinary event or circumstance beyond the control of the parties, such as a </w:t>
      </w:r>
      <w:hyperlink r:id="rId6" w:tooltip="War" w:history="1">
        <w:r w:rsidRPr="006B2917">
          <w:rPr>
            <w:rStyle w:val="Hyperlink"/>
            <w:rFonts w:cstheme="minorHAnsi"/>
            <w:color w:val="000000" w:themeColor="text1"/>
            <w:sz w:val="32"/>
            <w:szCs w:val="32"/>
            <w:u w:val="none"/>
            <w:shd w:val="clear" w:color="auto" w:fill="FFFFFF"/>
          </w:rPr>
          <w:t>war</w:t>
        </w:r>
      </w:hyperlink>
      <w:r w:rsidRPr="006B2917">
        <w:rPr>
          <w:rFonts w:cstheme="minorHAnsi"/>
          <w:color w:val="000000" w:themeColor="text1"/>
          <w:sz w:val="32"/>
          <w:szCs w:val="32"/>
          <w:shd w:val="clear" w:color="auto" w:fill="FFFFFF"/>
        </w:rPr>
        <w:t>, </w:t>
      </w:r>
      <w:hyperlink r:id="rId7" w:tooltip="Strike action" w:history="1">
        <w:r w:rsidRPr="006B2917">
          <w:rPr>
            <w:rStyle w:val="Hyperlink"/>
            <w:rFonts w:cstheme="minorHAnsi"/>
            <w:color w:val="000000" w:themeColor="text1"/>
            <w:sz w:val="32"/>
            <w:szCs w:val="32"/>
            <w:u w:val="none"/>
            <w:shd w:val="clear" w:color="auto" w:fill="FFFFFF"/>
          </w:rPr>
          <w:t>strike</w:t>
        </w:r>
      </w:hyperlink>
      <w:r w:rsidRPr="006B2917">
        <w:rPr>
          <w:rFonts w:cstheme="minorHAnsi"/>
          <w:color w:val="000000" w:themeColor="text1"/>
          <w:sz w:val="32"/>
          <w:szCs w:val="32"/>
          <w:shd w:val="clear" w:color="auto" w:fill="FFFFFF"/>
        </w:rPr>
        <w:t>, </w:t>
      </w:r>
      <w:hyperlink r:id="rId8" w:tooltip="Riot" w:history="1">
        <w:r w:rsidRPr="006B2917">
          <w:rPr>
            <w:rStyle w:val="Hyperlink"/>
            <w:rFonts w:cstheme="minorHAnsi"/>
            <w:color w:val="000000" w:themeColor="text1"/>
            <w:sz w:val="32"/>
            <w:szCs w:val="32"/>
            <w:u w:val="none"/>
            <w:shd w:val="clear" w:color="auto" w:fill="FFFFFF"/>
          </w:rPr>
          <w:t>riot</w:t>
        </w:r>
      </w:hyperlink>
      <w:r w:rsidRPr="006B2917">
        <w:rPr>
          <w:rFonts w:cstheme="minorHAnsi"/>
          <w:color w:val="000000" w:themeColor="text1"/>
          <w:sz w:val="32"/>
          <w:szCs w:val="32"/>
          <w:shd w:val="clear" w:color="auto" w:fill="FFFFFF"/>
        </w:rPr>
        <w:t>, crime, </w:t>
      </w:r>
      <w:hyperlink r:id="rId9" w:tooltip="Epidemic" w:history="1">
        <w:r w:rsidRPr="006B2917">
          <w:rPr>
            <w:rStyle w:val="Hyperlink"/>
            <w:rFonts w:cstheme="minorHAnsi"/>
            <w:color w:val="000000" w:themeColor="text1"/>
            <w:sz w:val="32"/>
            <w:szCs w:val="32"/>
            <w:u w:val="none"/>
            <w:shd w:val="clear" w:color="auto" w:fill="FFFFFF"/>
          </w:rPr>
          <w:t>epidemic</w:t>
        </w:r>
      </w:hyperlink>
      <w:r w:rsidRPr="006B2917">
        <w:rPr>
          <w:rFonts w:cstheme="minorHAnsi"/>
          <w:color w:val="000000" w:themeColor="text1"/>
          <w:sz w:val="32"/>
          <w:szCs w:val="32"/>
          <w:shd w:val="clear" w:color="auto" w:fill="FFFFFF"/>
        </w:rPr>
        <w:t> or an event described by the legal term </w:t>
      </w:r>
      <w:hyperlink r:id="rId10" w:tooltip="Act of God" w:history="1">
        <w:r w:rsidRPr="006B2917">
          <w:rPr>
            <w:rStyle w:val="Hyperlink"/>
            <w:rFonts w:cstheme="minorHAnsi"/>
            <w:color w:val="000000" w:themeColor="text1"/>
            <w:sz w:val="32"/>
            <w:szCs w:val="32"/>
            <w:u w:val="none"/>
            <w:shd w:val="clear" w:color="auto" w:fill="FFFFFF"/>
          </w:rPr>
          <w:t>act of God</w:t>
        </w:r>
      </w:hyperlink>
      <w:r w:rsidRPr="006B2917">
        <w:rPr>
          <w:rFonts w:cstheme="minorHAnsi"/>
          <w:color w:val="000000" w:themeColor="text1"/>
          <w:sz w:val="32"/>
          <w:szCs w:val="32"/>
          <w:shd w:val="clear" w:color="auto" w:fill="FFFFFF"/>
        </w:rPr>
        <w:t>, prevents one or both parties from fulfilling their obligations under the contract. In practice, most force majeure clauses do not excuse a party's non-performance entirely, but only suspend it for the duration of the force majeure.</w:t>
      </w:r>
      <w:r w:rsidRPr="006B2917">
        <w:rPr>
          <w:rFonts w:cstheme="minorHAnsi"/>
          <w:color w:val="000000" w:themeColor="text1"/>
          <w:sz w:val="32"/>
          <w:szCs w:val="32"/>
          <w:shd w:val="clear" w:color="auto" w:fill="FFFFFF"/>
        </w:rPr>
        <w:t xml:space="preserve"> </w:t>
      </w:r>
      <w:r w:rsidRPr="006B2917">
        <w:rPr>
          <w:rFonts w:cstheme="minorHAnsi"/>
          <w:color w:val="000000" w:themeColor="text1"/>
          <w:sz w:val="32"/>
          <w:szCs w:val="32"/>
          <w:shd w:val="clear" w:color="auto" w:fill="FFFFFF"/>
        </w:rPr>
        <w:t>Force majeure is generally intended to include occurrences beyond the reasonable control of a party</w:t>
      </w:r>
    </w:p>
    <w:p w14:paraId="60FCBE56" w14:textId="5F1403AE" w:rsidR="006B2917" w:rsidRPr="006B2917" w:rsidRDefault="006B2917">
      <w:pPr>
        <w:rPr>
          <w:rFonts w:cstheme="minorHAnsi"/>
          <w:color w:val="000000" w:themeColor="text1"/>
          <w:sz w:val="32"/>
          <w:szCs w:val="32"/>
          <w:shd w:val="clear" w:color="auto" w:fill="FFFFFF"/>
        </w:rPr>
      </w:pPr>
      <w:r>
        <w:rPr>
          <w:rFonts w:cstheme="minorHAnsi"/>
          <w:color w:val="000000" w:themeColor="text1"/>
          <w:sz w:val="32"/>
          <w:szCs w:val="32"/>
          <w:shd w:val="clear" w:color="auto" w:fill="FFFFFF"/>
        </w:rPr>
        <w:t xml:space="preserve">      </w:t>
      </w:r>
      <w:r w:rsidRPr="006B2917">
        <w:rPr>
          <w:rFonts w:cstheme="minorHAnsi"/>
          <w:color w:val="000000" w:themeColor="text1"/>
          <w:sz w:val="32"/>
          <w:szCs w:val="32"/>
          <w:shd w:val="clear" w:color="auto" w:fill="FFFFFF"/>
        </w:rPr>
        <w:t>Force majeure in any given situation is controlled by the law governing the contract, rather than general concepts of force majeure. The law of the contract often specified by a choice of law clause in the agreement, and if not is decided by a statute or principals of general law which apply to the contract. The first step to assess whether - and how - force majeure applies to any particular contract is to ascertain the law of the country which governs the contract.</w:t>
      </w:r>
    </w:p>
    <w:p w14:paraId="3DAEDC3E" w14:textId="28DD1FD9" w:rsidR="006B2917" w:rsidRPr="006B2917" w:rsidRDefault="006B2917">
      <w:pPr>
        <w:rPr>
          <w:rFonts w:cstheme="minorHAnsi"/>
          <w:color w:val="000000" w:themeColor="text1"/>
          <w:sz w:val="32"/>
          <w:szCs w:val="32"/>
          <w:shd w:val="clear" w:color="auto" w:fill="FFFFFF"/>
        </w:rPr>
      </w:pPr>
      <w:r>
        <w:rPr>
          <w:rFonts w:cstheme="minorHAnsi"/>
          <w:color w:val="000000" w:themeColor="text1"/>
          <w:sz w:val="32"/>
          <w:szCs w:val="32"/>
          <w:shd w:val="clear" w:color="auto" w:fill="FFFFFF"/>
        </w:rPr>
        <w:t xml:space="preserve">      </w:t>
      </w:r>
      <w:r w:rsidRPr="006B2917">
        <w:rPr>
          <w:rFonts w:cstheme="minorHAnsi"/>
          <w:color w:val="000000" w:themeColor="text1"/>
          <w:sz w:val="32"/>
          <w:szCs w:val="32"/>
          <w:shd w:val="clear" w:color="auto" w:fill="FFFFFF"/>
        </w:rPr>
        <w:t>In Civil Engineering, force majeure clause can apply to an ongoing project contract in such a case like the presently occurring COVID-19 pandemic, which is obviously not under the control of any human being and could force a project to take a much longer time than previously stated or agreed in a particular contract.</w:t>
      </w:r>
    </w:p>
    <w:p w14:paraId="6440015A" w14:textId="71441F6B" w:rsidR="006B2917" w:rsidRPr="006B2917" w:rsidRDefault="006B2917">
      <w:pPr>
        <w:rPr>
          <w:rFonts w:cstheme="minorHAnsi"/>
          <w:color w:val="000000" w:themeColor="text1"/>
          <w:sz w:val="32"/>
          <w:szCs w:val="32"/>
          <w:shd w:val="clear" w:color="auto" w:fill="FFFFFF"/>
        </w:rPr>
      </w:pPr>
      <w:r w:rsidRPr="006B2917">
        <w:rPr>
          <w:rFonts w:cstheme="minorHAnsi"/>
          <w:color w:val="000000" w:themeColor="text1"/>
          <w:sz w:val="32"/>
          <w:szCs w:val="32"/>
          <w:shd w:val="clear" w:color="auto" w:fill="FFFFFF"/>
        </w:rPr>
        <w:t xml:space="preserve">  </w:t>
      </w:r>
      <w:r>
        <w:rPr>
          <w:rFonts w:cstheme="minorHAnsi"/>
          <w:color w:val="000000" w:themeColor="text1"/>
          <w:sz w:val="32"/>
          <w:szCs w:val="32"/>
          <w:shd w:val="clear" w:color="auto" w:fill="FFFFFF"/>
        </w:rPr>
        <w:t xml:space="preserve">   </w:t>
      </w:r>
      <w:r w:rsidRPr="006B2917">
        <w:rPr>
          <w:rFonts w:cstheme="minorHAnsi"/>
          <w:color w:val="000000" w:themeColor="text1"/>
          <w:sz w:val="32"/>
          <w:szCs w:val="32"/>
          <w:shd w:val="clear" w:color="auto" w:fill="FFFFFF"/>
        </w:rPr>
        <w:t>It could also apply in the case of a natural hazard affecting the region of a project contract, which can not be controlled by either the contractor or anyone else, Force majeure clause will apply there and the contract agreement would have to be reconsidered in such a situation to avoid any further confusion and conflicts over money and time loss.</w:t>
      </w:r>
    </w:p>
    <w:sectPr w:rsidR="006B2917" w:rsidRPr="006B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17"/>
    <w:rsid w:val="006B2917"/>
    <w:rsid w:val="00BB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B432"/>
  <w15:chartTrackingRefBased/>
  <w15:docId w15:val="{1DE29F22-1BFC-45F8-BBD8-4E9F460C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iot" TargetMode="External"/><Relationship Id="rId3" Type="http://schemas.openxmlformats.org/officeDocument/2006/relationships/webSettings" Target="webSettings.xml"/><Relationship Id="rId7" Type="http://schemas.openxmlformats.org/officeDocument/2006/relationships/hyperlink" Target="https://en.wikipedia.org/wiki/Strike_ac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War" TargetMode="External"/><Relationship Id="rId11" Type="http://schemas.openxmlformats.org/officeDocument/2006/relationships/fontTable" Target="fontTable.xml"/><Relationship Id="rId5" Type="http://schemas.openxmlformats.org/officeDocument/2006/relationships/hyperlink" Target="https://en.wikipedia.org/wiki/Legal_liability" TargetMode="External"/><Relationship Id="rId10" Type="http://schemas.openxmlformats.org/officeDocument/2006/relationships/hyperlink" Target="https://en.wikipedia.org/wiki/Act_of_God" TargetMode="External"/><Relationship Id="rId4" Type="http://schemas.openxmlformats.org/officeDocument/2006/relationships/hyperlink" Target="https://en.wikipedia.org/wiki/Contract" TargetMode="External"/><Relationship Id="rId9" Type="http://schemas.openxmlformats.org/officeDocument/2006/relationships/hyperlink" Target="https://en.wikipedia.org/wiki/Epi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Odot Bang</dc:creator>
  <cp:keywords/>
  <dc:description/>
  <cp:lastModifiedBy>Odot Bang</cp:lastModifiedBy>
  <cp:revision>1</cp:revision>
  <dcterms:created xsi:type="dcterms:W3CDTF">2020-06-22T10:15:00Z</dcterms:created>
  <dcterms:modified xsi:type="dcterms:W3CDTF">2020-06-22T10:25:00Z</dcterms:modified>
</cp:coreProperties>
</file>