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7297" w14:textId="0FA8F451" w:rsidR="007F057F" w:rsidRPr="002F69D1" w:rsidRDefault="002F69D1" w:rsidP="002F69D1">
      <w:pPr>
        <w:jc w:val="center"/>
        <w:rPr>
          <w:rFonts w:ascii="Times New Roman" w:hAnsi="Times New Roman" w:cs="Times New Roman"/>
          <w:sz w:val="32"/>
          <w:szCs w:val="32"/>
        </w:rPr>
      </w:pPr>
      <w:r w:rsidRPr="002F69D1">
        <w:rPr>
          <w:rFonts w:ascii="Times New Roman" w:hAnsi="Times New Roman" w:cs="Times New Roman"/>
          <w:sz w:val="32"/>
          <w:szCs w:val="32"/>
        </w:rPr>
        <w:t>QUESTION 2</w:t>
      </w:r>
    </w:p>
    <w:p w14:paraId="430359F6" w14:textId="42D20DE8" w:rsidR="002F69D1" w:rsidRDefault="002F69D1" w:rsidP="002F69D1">
      <w:pPr>
        <w:jc w:val="both"/>
        <w:rPr>
          <w:rFonts w:ascii="Times New Roman" w:hAnsi="Times New Roman" w:cs="Times New Roman"/>
          <w:sz w:val="32"/>
          <w:szCs w:val="32"/>
        </w:rPr>
      </w:pPr>
      <w:r w:rsidRPr="002F69D1">
        <w:rPr>
          <w:rFonts w:ascii="Times New Roman" w:hAnsi="Times New Roman" w:cs="Times New Roman"/>
          <w:sz w:val="32"/>
          <w:szCs w:val="32"/>
        </w:rPr>
        <w:t>Force majeure contract can be applicable in the civil engineering profession when</w:t>
      </w:r>
    </w:p>
    <w:p w14:paraId="0F6C52DA" w14:textId="77777777" w:rsidR="002F69D1" w:rsidRPr="002F69D1" w:rsidRDefault="002F69D1" w:rsidP="002F69D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2CA029F" w14:textId="1B3451FC" w:rsidR="002F69D1" w:rsidRDefault="002F69D1" w:rsidP="002F69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69D1">
        <w:rPr>
          <w:rFonts w:ascii="Times New Roman" w:hAnsi="Times New Roman" w:cs="Times New Roman"/>
          <w:sz w:val="32"/>
          <w:szCs w:val="32"/>
        </w:rPr>
        <w:t>There are circumstances in which the building company has no control over like war or an earthquake</w:t>
      </w:r>
    </w:p>
    <w:p w14:paraId="413A0212" w14:textId="77777777" w:rsidR="002F69D1" w:rsidRPr="002F69D1" w:rsidRDefault="002F69D1" w:rsidP="002F69D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1F35B5C" w14:textId="677DDEEF" w:rsidR="002F69D1" w:rsidRPr="002F69D1" w:rsidRDefault="002F69D1" w:rsidP="002F69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69D1">
        <w:rPr>
          <w:rFonts w:ascii="Times New Roman" w:hAnsi="Times New Roman" w:cs="Times New Roman"/>
          <w:sz w:val="32"/>
          <w:szCs w:val="32"/>
        </w:rPr>
        <w:t>When the employers of the building company are on strike</w:t>
      </w:r>
    </w:p>
    <w:sectPr w:rsidR="002F69D1" w:rsidRPr="002F6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C3676"/>
    <w:multiLevelType w:val="hybridMultilevel"/>
    <w:tmpl w:val="5542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CE"/>
    <w:rsid w:val="002F69D1"/>
    <w:rsid w:val="005C5F4E"/>
    <w:rsid w:val="007F057F"/>
    <w:rsid w:val="00A941CE"/>
    <w:rsid w:val="00BE2FAE"/>
    <w:rsid w:val="00C4749B"/>
    <w:rsid w:val="00CC628C"/>
    <w:rsid w:val="00E2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8B5A"/>
  <w15:chartTrackingRefBased/>
  <w15:docId w15:val="{A208795E-E554-4BC3-979A-4F53742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User;akporueredavid</dc:creator>
  <cp:keywords/>
  <dc:description/>
  <cp:lastModifiedBy>afolabi bholu</cp:lastModifiedBy>
  <cp:revision>6</cp:revision>
  <dcterms:created xsi:type="dcterms:W3CDTF">2020-06-22T09:00:00Z</dcterms:created>
  <dcterms:modified xsi:type="dcterms:W3CDTF">2020-06-22T10:38:00Z</dcterms:modified>
</cp:coreProperties>
</file>