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A4D" w:rsidRDefault="00397A4D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AGBEDE </w:t>
      </w:r>
      <w:r w:rsidR="00A91041">
        <w:rPr>
          <w:b/>
          <w:bCs/>
          <w:sz w:val="40"/>
          <w:szCs w:val="40"/>
          <w:lang w:val="en-US"/>
        </w:rPr>
        <w:t>OLUWANIFEMI JANET.</w:t>
      </w:r>
    </w:p>
    <w:p w:rsidR="00A91041" w:rsidRDefault="00A91041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17/mhs01/032</w:t>
      </w:r>
    </w:p>
    <w:p w:rsidR="00A91041" w:rsidRDefault="00A91041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300l MBBS</w:t>
      </w:r>
    </w:p>
    <w:p w:rsidR="008019F0" w:rsidRDefault="00566191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HISTOLOGY OF SPECIAL SENSES AND </w:t>
      </w:r>
      <w:proofErr w:type="spellStart"/>
      <w:r>
        <w:rPr>
          <w:b/>
          <w:bCs/>
          <w:sz w:val="40"/>
          <w:szCs w:val="40"/>
          <w:lang w:val="en-US"/>
        </w:rPr>
        <w:t>N</w:t>
      </w:r>
      <w:r w:rsidR="008019F0">
        <w:rPr>
          <w:b/>
          <w:bCs/>
          <w:sz w:val="40"/>
          <w:szCs w:val="40"/>
          <w:lang w:val="en-US"/>
        </w:rPr>
        <w:t>EUROHISTOLOGY</w:t>
      </w:r>
      <w:proofErr w:type="spellEnd"/>
      <w:r w:rsidR="008019F0">
        <w:rPr>
          <w:b/>
          <w:bCs/>
          <w:sz w:val="40"/>
          <w:szCs w:val="40"/>
          <w:lang w:val="en-US"/>
        </w:rPr>
        <w:t xml:space="preserve"> .</w:t>
      </w:r>
    </w:p>
    <w:p w:rsidR="008019F0" w:rsidRDefault="008019F0">
      <w:pPr>
        <w:rPr>
          <w:b/>
          <w:bCs/>
          <w:sz w:val="40"/>
          <w:szCs w:val="40"/>
          <w:lang w:val="en-US"/>
        </w:rPr>
      </w:pPr>
    </w:p>
    <w:p w:rsidR="008019F0" w:rsidRDefault="008019F0">
      <w:pPr>
        <w:rPr>
          <w:b/>
          <w:bCs/>
          <w:sz w:val="40"/>
          <w:szCs w:val="40"/>
          <w:lang w:val="en-US"/>
        </w:rPr>
      </w:pPr>
    </w:p>
    <w:p w:rsidR="008019F0" w:rsidRDefault="00E237A4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408940</wp:posOffset>
            </wp:positionV>
            <wp:extent cx="5731510" cy="6238875"/>
            <wp:effectExtent l="317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51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356E">
        <w:rPr>
          <w:b/>
          <w:bCs/>
          <w:sz w:val="32"/>
          <w:szCs w:val="32"/>
          <w:lang w:val="en-US"/>
        </w:rPr>
        <w:t>QUESTION: WIT</w:t>
      </w:r>
      <w:r w:rsidR="00B81320">
        <w:rPr>
          <w:b/>
          <w:bCs/>
          <w:sz w:val="32"/>
          <w:szCs w:val="32"/>
          <w:lang w:val="en-US"/>
        </w:rPr>
        <w:t xml:space="preserve">H THE AID OF A DIAGRAM WRITE AND ESSAY ON THE HISTOLOGY OF </w:t>
      </w:r>
      <w:r>
        <w:rPr>
          <w:b/>
          <w:bCs/>
          <w:sz w:val="32"/>
          <w:szCs w:val="32"/>
          <w:lang w:val="en-US"/>
        </w:rPr>
        <w:t>THE ORGAN OF CORTI.</w:t>
      </w:r>
    </w:p>
    <w:p w:rsidR="00E237A4" w:rsidRDefault="00E237A4">
      <w:pPr>
        <w:rPr>
          <w:b/>
          <w:bCs/>
          <w:sz w:val="32"/>
          <w:szCs w:val="32"/>
          <w:lang w:val="en-US"/>
        </w:rPr>
      </w:pPr>
    </w:p>
    <w:p w:rsidR="00F87B2C" w:rsidRDefault="00F87B2C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-531762</wp:posOffset>
            </wp:positionH>
            <wp:positionV relativeFrom="paragraph">
              <wp:posOffset>594</wp:posOffset>
            </wp:positionV>
            <wp:extent cx="6660122" cy="4009923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122" cy="400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29C" w:rsidRDefault="0080729C">
      <w:pPr>
        <w:rPr>
          <w:b/>
          <w:bCs/>
          <w:sz w:val="32"/>
          <w:szCs w:val="32"/>
          <w:lang w:val="en-US"/>
        </w:rPr>
      </w:pPr>
    </w:p>
    <w:p w:rsidR="0080729C" w:rsidRDefault="0080729C">
      <w:pPr>
        <w:rPr>
          <w:b/>
          <w:bCs/>
          <w:sz w:val="32"/>
          <w:szCs w:val="32"/>
          <w:lang w:val="en-US"/>
        </w:rPr>
      </w:pPr>
    </w:p>
    <w:p w:rsidR="0080729C" w:rsidRDefault="0080729C">
      <w:pPr>
        <w:rPr>
          <w:b/>
          <w:bCs/>
          <w:sz w:val="32"/>
          <w:szCs w:val="32"/>
          <w:lang w:val="en-US"/>
        </w:rPr>
      </w:pPr>
    </w:p>
    <w:p w:rsidR="00F87B2C" w:rsidRDefault="008072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3A6D29">
        <w:rPr>
          <w:sz w:val="24"/>
          <w:szCs w:val="24"/>
          <w:lang w:val="en-US"/>
        </w:rPr>
        <w:t xml:space="preserve">organ of Corti is a specialized </w:t>
      </w:r>
      <w:r w:rsidR="005A3F75">
        <w:rPr>
          <w:sz w:val="24"/>
          <w:szCs w:val="24"/>
          <w:lang w:val="en-US"/>
        </w:rPr>
        <w:t xml:space="preserve">sensory epithelium that allows for the transduction </w:t>
      </w:r>
      <w:r w:rsidR="00F52882">
        <w:rPr>
          <w:sz w:val="24"/>
          <w:szCs w:val="24"/>
          <w:lang w:val="en-US"/>
        </w:rPr>
        <w:t>of sound vibrations into neural signals.</w:t>
      </w:r>
      <w:r w:rsidR="00DE2557">
        <w:rPr>
          <w:sz w:val="24"/>
          <w:szCs w:val="24"/>
          <w:lang w:val="en-US"/>
        </w:rPr>
        <w:t xml:space="preserve"> The organ of </w:t>
      </w:r>
      <w:proofErr w:type="spellStart"/>
      <w:r w:rsidR="00DE2557">
        <w:rPr>
          <w:sz w:val="24"/>
          <w:szCs w:val="24"/>
          <w:lang w:val="en-US"/>
        </w:rPr>
        <w:t>Corti</w:t>
      </w:r>
      <w:proofErr w:type="spellEnd"/>
      <w:r w:rsidR="00DE2557">
        <w:rPr>
          <w:sz w:val="24"/>
          <w:szCs w:val="24"/>
          <w:lang w:val="en-US"/>
        </w:rPr>
        <w:t xml:space="preserve"> itself </w:t>
      </w:r>
      <w:r w:rsidR="004F7FC9">
        <w:rPr>
          <w:sz w:val="24"/>
          <w:szCs w:val="24"/>
          <w:lang w:val="en-US"/>
        </w:rPr>
        <w:t>is located on the basilar membrane, it rests on the basilar membrane and</w:t>
      </w:r>
      <w:r w:rsidR="003F5857">
        <w:rPr>
          <w:sz w:val="24"/>
          <w:szCs w:val="24"/>
          <w:lang w:val="en-US"/>
        </w:rPr>
        <w:t xml:space="preserve"> consists of supporting cells and </w:t>
      </w:r>
      <w:r w:rsidR="00C276DD">
        <w:rPr>
          <w:sz w:val="24"/>
          <w:szCs w:val="24"/>
          <w:lang w:val="en-US"/>
        </w:rPr>
        <w:t xml:space="preserve">specialized </w:t>
      </w:r>
      <w:r w:rsidR="006624BA">
        <w:rPr>
          <w:sz w:val="24"/>
          <w:szCs w:val="24"/>
          <w:lang w:val="en-US"/>
        </w:rPr>
        <w:t>type of</w:t>
      </w:r>
      <w:r w:rsidR="00A94E39">
        <w:rPr>
          <w:sz w:val="24"/>
          <w:szCs w:val="24"/>
          <w:lang w:val="en-US"/>
        </w:rPr>
        <w:t xml:space="preserve"> nerve cells called </w:t>
      </w:r>
      <w:r w:rsidR="006624BA">
        <w:rPr>
          <w:sz w:val="24"/>
          <w:szCs w:val="24"/>
          <w:lang w:val="en-US"/>
        </w:rPr>
        <w:t>hair</w:t>
      </w:r>
      <w:r w:rsidR="00A94E39">
        <w:rPr>
          <w:sz w:val="24"/>
          <w:szCs w:val="24"/>
          <w:lang w:val="en-US"/>
        </w:rPr>
        <w:t xml:space="preserve"> cells</w:t>
      </w:r>
      <w:r w:rsidR="00F523B3">
        <w:rPr>
          <w:sz w:val="24"/>
          <w:szCs w:val="24"/>
          <w:lang w:val="en-US"/>
        </w:rPr>
        <w:t xml:space="preserve"> which are of two types.:</w:t>
      </w:r>
    </w:p>
    <w:p w:rsidR="00F523B3" w:rsidRDefault="00C87DBD" w:rsidP="00F523B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single row of </w:t>
      </w:r>
      <w:r w:rsidRPr="001A3368">
        <w:rPr>
          <w:b/>
          <w:bCs/>
          <w:sz w:val="24"/>
          <w:szCs w:val="24"/>
          <w:lang w:val="en-US"/>
        </w:rPr>
        <w:t>inner hair cells</w:t>
      </w:r>
      <w:r w:rsidR="001A3368">
        <w:rPr>
          <w:b/>
          <w:bCs/>
          <w:sz w:val="24"/>
          <w:szCs w:val="24"/>
          <w:lang w:val="en-US"/>
        </w:rPr>
        <w:t xml:space="preserve"> </w:t>
      </w:r>
      <w:r w:rsidR="001A3368">
        <w:rPr>
          <w:sz w:val="24"/>
          <w:szCs w:val="24"/>
          <w:lang w:val="en-US"/>
        </w:rPr>
        <w:t>numbering about 3500 and measuring about 12</w:t>
      </w:r>
      <w:r w:rsidR="006675F9">
        <w:rPr>
          <w:sz w:val="24"/>
          <w:szCs w:val="24"/>
          <w:lang w:val="en-US"/>
        </w:rPr>
        <w:t xml:space="preserve"> micrometers in diameter.</w:t>
      </w:r>
    </w:p>
    <w:p w:rsidR="006675F9" w:rsidRDefault="006675F9" w:rsidP="00F523B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Three to four rows of </w:t>
      </w:r>
      <w:r>
        <w:rPr>
          <w:b/>
          <w:bCs/>
          <w:sz w:val="24"/>
          <w:szCs w:val="24"/>
          <w:lang w:val="en-US"/>
        </w:rPr>
        <w:t xml:space="preserve">outer hair cells </w:t>
      </w:r>
      <w:r>
        <w:rPr>
          <w:sz w:val="24"/>
          <w:szCs w:val="24"/>
          <w:lang w:val="en-US"/>
        </w:rPr>
        <w:t xml:space="preserve">numbering about 12000 and measuring about </w:t>
      </w:r>
      <w:r w:rsidR="002A5D8F">
        <w:rPr>
          <w:sz w:val="24"/>
          <w:szCs w:val="24"/>
          <w:lang w:val="en-US"/>
        </w:rPr>
        <w:t>8 micrometers.</w:t>
      </w:r>
    </w:p>
    <w:p w:rsidR="00861907" w:rsidRDefault="001A43EF" w:rsidP="0086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Protruding from each hair cells are </w:t>
      </w:r>
      <w:proofErr w:type="spellStart"/>
      <w:r>
        <w:rPr>
          <w:sz w:val="24"/>
          <w:szCs w:val="24"/>
          <w:lang w:val="en-US"/>
        </w:rPr>
        <w:t>stereocilia</w:t>
      </w:r>
      <w:proofErr w:type="spellEnd"/>
      <w:r w:rsidR="00462EEC">
        <w:rPr>
          <w:sz w:val="24"/>
          <w:szCs w:val="24"/>
          <w:lang w:val="en-US"/>
        </w:rPr>
        <w:t xml:space="preserve">. The tectorial membrane lies above the </w:t>
      </w:r>
      <w:proofErr w:type="spellStart"/>
      <w:r w:rsidR="00462EEC">
        <w:rPr>
          <w:sz w:val="24"/>
          <w:szCs w:val="24"/>
          <w:lang w:val="en-US"/>
        </w:rPr>
        <w:t>ster</w:t>
      </w:r>
      <w:r w:rsidR="0099550B">
        <w:rPr>
          <w:sz w:val="24"/>
          <w:szCs w:val="24"/>
          <w:lang w:val="en-US"/>
        </w:rPr>
        <w:t>eocilia</w:t>
      </w:r>
      <w:proofErr w:type="spellEnd"/>
      <w:r w:rsidR="0099550B">
        <w:rPr>
          <w:sz w:val="24"/>
          <w:szCs w:val="24"/>
          <w:lang w:val="en-US"/>
        </w:rPr>
        <w:t xml:space="preserve">. Shearing motion between the </w:t>
      </w:r>
      <w:r w:rsidR="0053779E">
        <w:rPr>
          <w:sz w:val="24"/>
          <w:szCs w:val="24"/>
          <w:lang w:val="en-US"/>
        </w:rPr>
        <w:t xml:space="preserve">the basilar membrane and tectorial </w:t>
      </w:r>
      <w:proofErr w:type="spellStart"/>
      <w:r w:rsidR="0053779E">
        <w:rPr>
          <w:sz w:val="24"/>
          <w:szCs w:val="24"/>
          <w:lang w:val="en-US"/>
        </w:rPr>
        <w:t>me,brave</w:t>
      </w:r>
      <w:proofErr w:type="spellEnd"/>
      <w:r w:rsidR="0053779E">
        <w:rPr>
          <w:sz w:val="24"/>
          <w:szCs w:val="24"/>
          <w:lang w:val="en-US"/>
        </w:rPr>
        <w:t xml:space="preserve"> causes the </w:t>
      </w:r>
      <w:proofErr w:type="spellStart"/>
      <w:r w:rsidR="0053779E">
        <w:rPr>
          <w:sz w:val="24"/>
          <w:szCs w:val="24"/>
          <w:lang w:val="en-US"/>
        </w:rPr>
        <w:t>stereocilia</w:t>
      </w:r>
      <w:proofErr w:type="spellEnd"/>
      <w:r w:rsidR="0053779E">
        <w:rPr>
          <w:sz w:val="24"/>
          <w:szCs w:val="24"/>
          <w:lang w:val="en-US"/>
        </w:rPr>
        <w:t xml:space="preserve"> to be displaced.</w:t>
      </w:r>
    </w:p>
    <w:p w:rsidR="0053779E" w:rsidRDefault="0053779E" w:rsidP="00861907">
      <w:pPr>
        <w:rPr>
          <w:sz w:val="24"/>
          <w:szCs w:val="24"/>
          <w:lang w:val="en-US"/>
        </w:rPr>
      </w:pPr>
    </w:p>
    <w:p w:rsidR="0053779E" w:rsidRDefault="0053779E" w:rsidP="00861907">
      <w:pPr>
        <w:rPr>
          <w:sz w:val="24"/>
          <w:szCs w:val="24"/>
          <w:lang w:val="en-US"/>
        </w:rPr>
      </w:pPr>
    </w:p>
    <w:p w:rsidR="00F31E8A" w:rsidRDefault="00F31E8A" w:rsidP="0086190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Organ of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Corti</w:t>
      </w:r>
      <w:proofErr w:type="spellEnd"/>
      <w:r w:rsidR="0015742D">
        <w:rPr>
          <w:b/>
          <w:bCs/>
          <w:sz w:val="24"/>
          <w:szCs w:val="24"/>
          <w:u w:val="single"/>
          <w:lang w:val="en-US"/>
        </w:rPr>
        <w:t xml:space="preserve">: </w:t>
      </w:r>
      <w:r>
        <w:rPr>
          <w:b/>
          <w:bCs/>
          <w:sz w:val="24"/>
          <w:szCs w:val="24"/>
          <w:u w:val="single"/>
          <w:lang w:val="en-US"/>
        </w:rPr>
        <w:t>supporting cells.</w:t>
      </w:r>
    </w:p>
    <w:p w:rsidR="00F31E8A" w:rsidRDefault="00F31E8A" w:rsidP="00861907">
      <w:pPr>
        <w:rPr>
          <w:sz w:val="24"/>
          <w:szCs w:val="24"/>
          <w:lang w:val="en-US"/>
        </w:rPr>
      </w:pPr>
    </w:p>
    <w:p w:rsidR="00F31E8A" w:rsidRDefault="00C66F9F" w:rsidP="00C66F9F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Inner and outer pillar cells</w:t>
      </w:r>
      <w:r w:rsidR="00B0151C">
        <w:rPr>
          <w:b/>
          <w:bCs/>
          <w:sz w:val="24"/>
          <w:szCs w:val="24"/>
          <w:lang w:val="en-US"/>
        </w:rPr>
        <w:t xml:space="preserve"> (IP and OP).</w:t>
      </w:r>
    </w:p>
    <w:p w:rsidR="00B0151C" w:rsidRPr="006D4561" w:rsidRDefault="006D4561" w:rsidP="00B0151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tall cells with wide bases and apical ends.</w:t>
      </w:r>
    </w:p>
    <w:p w:rsidR="006D4561" w:rsidRPr="006D4561" w:rsidRDefault="006D4561" w:rsidP="00B0151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shaped like an elongated “I”.</w:t>
      </w:r>
    </w:p>
    <w:p w:rsidR="006D4561" w:rsidRPr="00A87E69" w:rsidRDefault="00F9618A" w:rsidP="00B0151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are attached to the basilar membrane and each one arises from a </w:t>
      </w:r>
      <w:r w:rsidR="005E7B8A">
        <w:rPr>
          <w:sz w:val="24"/>
          <w:szCs w:val="24"/>
          <w:lang w:val="en-US"/>
        </w:rPr>
        <w:t xml:space="preserve">broad </w:t>
      </w:r>
      <w:r w:rsidR="00A87E69">
        <w:rPr>
          <w:sz w:val="24"/>
          <w:szCs w:val="24"/>
          <w:lang w:val="en-US"/>
        </w:rPr>
        <w:t>base.</w:t>
      </w:r>
    </w:p>
    <w:p w:rsidR="002E028A" w:rsidRPr="002E028A" w:rsidRDefault="00A87E69" w:rsidP="002E028A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support the hair cells of the organ of </w:t>
      </w:r>
      <w:proofErr w:type="spellStart"/>
      <w:r w:rsidR="002E028A">
        <w:rPr>
          <w:sz w:val="24"/>
          <w:szCs w:val="24"/>
          <w:lang w:val="en-US"/>
        </w:rPr>
        <w:t>Corti</w:t>
      </w:r>
      <w:proofErr w:type="spellEnd"/>
      <w:r w:rsidR="002E028A">
        <w:rPr>
          <w:sz w:val="24"/>
          <w:szCs w:val="24"/>
          <w:lang w:val="en-US"/>
        </w:rPr>
        <w:t>.</w:t>
      </w:r>
    </w:p>
    <w:p w:rsidR="002E028A" w:rsidRPr="001C6E8B" w:rsidRDefault="002E028A" w:rsidP="002E028A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medial wall of the </w:t>
      </w:r>
      <w:r w:rsidR="001C6E8B">
        <w:rPr>
          <w:sz w:val="24"/>
          <w:szCs w:val="24"/>
          <w:lang w:val="en-US"/>
        </w:rPr>
        <w:t xml:space="preserve">inner tunnel of </w:t>
      </w:r>
      <w:proofErr w:type="spellStart"/>
      <w:r w:rsidR="001C6E8B">
        <w:rPr>
          <w:sz w:val="24"/>
          <w:szCs w:val="24"/>
          <w:lang w:val="en-US"/>
        </w:rPr>
        <w:t>Corti</w:t>
      </w:r>
      <w:proofErr w:type="spellEnd"/>
      <w:r w:rsidR="001C6E8B">
        <w:rPr>
          <w:sz w:val="24"/>
          <w:szCs w:val="24"/>
          <w:lang w:val="en-US"/>
        </w:rPr>
        <w:t xml:space="preserve"> is formed by inner pillar cells.</w:t>
      </w:r>
    </w:p>
    <w:p w:rsidR="001C6E8B" w:rsidRPr="00CF2E1D" w:rsidRDefault="001C6E8B" w:rsidP="002E028A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lateral wall of the </w:t>
      </w:r>
      <w:r w:rsidR="00CF2E1D">
        <w:rPr>
          <w:sz w:val="24"/>
          <w:szCs w:val="24"/>
          <w:lang w:val="en-US"/>
        </w:rPr>
        <w:t xml:space="preserve">of the inner tunnel of </w:t>
      </w:r>
      <w:proofErr w:type="spellStart"/>
      <w:r w:rsidR="00CF2E1D">
        <w:rPr>
          <w:sz w:val="24"/>
          <w:szCs w:val="24"/>
          <w:lang w:val="en-US"/>
        </w:rPr>
        <w:t>Corti</w:t>
      </w:r>
      <w:proofErr w:type="spellEnd"/>
      <w:r w:rsidR="00CF2E1D">
        <w:rPr>
          <w:sz w:val="24"/>
          <w:szCs w:val="24"/>
          <w:lang w:val="en-US"/>
        </w:rPr>
        <w:t xml:space="preserve"> is formed by outer pillar cells.</w:t>
      </w:r>
    </w:p>
    <w:p w:rsidR="00EB2DF5" w:rsidRDefault="00EB2DF5" w:rsidP="00EB2DF5">
      <w:pPr>
        <w:rPr>
          <w:b/>
          <w:bCs/>
          <w:sz w:val="24"/>
          <w:szCs w:val="24"/>
          <w:lang w:val="en-US"/>
        </w:rPr>
      </w:pPr>
    </w:p>
    <w:p w:rsidR="00EB2DF5" w:rsidRDefault="00EB2DF5" w:rsidP="00EB2DF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Outer </w:t>
      </w:r>
      <w:r w:rsidR="00274E18">
        <w:rPr>
          <w:b/>
          <w:bCs/>
          <w:sz w:val="24"/>
          <w:szCs w:val="24"/>
          <w:lang w:val="en-US"/>
        </w:rPr>
        <w:t>pha</w:t>
      </w:r>
      <w:r w:rsidR="00EE0CAA">
        <w:rPr>
          <w:b/>
          <w:bCs/>
          <w:sz w:val="24"/>
          <w:szCs w:val="24"/>
          <w:lang w:val="en-US"/>
        </w:rPr>
        <w:t xml:space="preserve">langeal </w:t>
      </w:r>
      <w:r>
        <w:rPr>
          <w:b/>
          <w:bCs/>
          <w:sz w:val="24"/>
          <w:szCs w:val="24"/>
          <w:lang w:val="en-US"/>
        </w:rPr>
        <w:t>cells.</w:t>
      </w:r>
    </w:p>
    <w:p w:rsidR="00EF6254" w:rsidRPr="00813FBF" w:rsidRDefault="00EF6254" w:rsidP="00EF6254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tall</w:t>
      </w:r>
      <w:r w:rsidR="00B565A4">
        <w:rPr>
          <w:sz w:val="24"/>
          <w:szCs w:val="24"/>
          <w:lang w:val="en-US"/>
        </w:rPr>
        <w:t xml:space="preserve"> </w:t>
      </w:r>
      <w:r w:rsidR="00813FBF">
        <w:rPr>
          <w:sz w:val="24"/>
          <w:szCs w:val="24"/>
          <w:lang w:val="en-US"/>
        </w:rPr>
        <w:t xml:space="preserve">columnar cells attached to the basilar membrane. </w:t>
      </w:r>
    </w:p>
    <w:p w:rsidR="00813FBF" w:rsidRPr="00813FBF" w:rsidRDefault="00813FBF" w:rsidP="00EF6254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have a cup shaped apex.</w:t>
      </w:r>
    </w:p>
    <w:p w:rsidR="000B3B60" w:rsidRPr="000B3B60" w:rsidRDefault="00817188" w:rsidP="00EF6254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support the basilar portions of the outer hair cells along with the bundles off efferent and afferent never fibers which pass between them on their way </w:t>
      </w:r>
      <w:r w:rsidR="000B3B60">
        <w:rPr>
          <w:sz w:val="24"/>
          <w:szCs w:val="24"/>
          <w:lang w:val="en-US"/>
        </w:rPr>
        <w:t>to the hair cells.</w:t>
      </w:r>
    </w:p>
    <w:p w:rsidR="000B3B60" w:rsidRPr="000B3B60" w:rsidRDefault="000B3B60" w:rsidP="00EF6254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found below the hair cells.</w:t>
      </w:r>
    </w:p>
    <w:p w:rsidR="00CE0A2F" w:rsidRDefault="00CE0A2F" w:rsidP="00CE0A2F">
      <w:pPr>
        <w:rPr>
          <w:sz w:val="24"/>
          <w:szCs w:val="24"/>
          <w:lang w:val="en-US"/>
        </w:rPr>
      </w:pPr>
    </w:p>
    <w:p w:rsidR="00813FBF" w:rsidRDefault="00CE0A2F" w:rsidP="00CE0A2F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Inner </w:t>
      </w:r>
      <w:r w:rsidR="00EE0CAA">
        <w:rPr>
          <w:b/>
          <w:bCs/>
          <w:sz w:val="24"/>
          <w:szCs w:val="24"/>
          <w:lang w:val="en-US"/>
        </w:rPr>
        <w:t>phalangeal</w:t>
      </w:r>
      <w:r>
        <w:rPr>
          <w:b/>
          <w:bCs/>
          <w:sz w:val="24"/>
          <w:szCs w:val="24"/>
          <w:lang w:val="en-US"/>
        </w:rPr>
        <w:t xml:space="preserve"> cells.</w:t>
      </w:r>
    </w:p>
    <w:p w:rsidR="00CE0A2F" w:rsidRPr="009917CB" w:rsidRDefault="009917CB" w:rsidP="00CE0A2F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located deep to the inner pillar cells.</w:t>
      </w:r>
    </w:p>
    <w:p w:rsidR="00AA5C8D" w:rsidRPr="00AA5C8D" w:rsidRDefault="009917CB" w:rsidP="00AA5C8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They </w:t>
      </w:r>
      <w:r w:rsidR="00BC72B4">
        <w:rPr>
          <w:sz w:val="24"/>
          <w:szCs w:val="24"/>
          <w:lang w:val="en-US"/>
        </w:rPr>
        <w:t xml:space="preserve">completely surround they inner hair cells </w:t>
      </w:r>
      <w:r w:rsidR="00AA5C8D">
        <w:rPr>
          <w:sz w:val="24"/>
          <w:szCs w:val="24"/>
          <w:lang w:val="en-US"/>
        </w:rPr>
        <w:t>they support.</w:t>
      </w:r>
    </w:p>
    <w:p w:rsidR="00AA5C8D" w:rsidRDefault="00AA5C8D" w:rsidP="00AA5C8D">
      <w:pPr>
        <w:rPr>
          <w:b/>
          <w:bCs/>
          <w:sz w:val="24"/>
          <w:szCs w:val="24"/>
          <w:lang w:val="en-US"/>
        </w:rPr>
      </w:pPr>
    </w:p>
    <w:p w:rsidR="00AA5C8D" w:rsidRDefault="00AA5C8D" w:rsidP="00AA5C8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Border cells.</w:t>
      </w:r>
    </w:p>
    <w:p w:rsidR="00AA5C8D" w:rsidRPr="00E04540" w:rsidRDefault="00AA5C8D" w:rsidP="00AA5C8D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cells </w:t>
      </w:r>
      <w:r w:rsidR="00E04540">
        <w:rPr>
          <w:sz w:val="24"/>
          <w:szCs w:val="24"/>
          <w:lang w:val="en-US"/>
        </w:rPr>
        <w:t>delineate the inner border of the organ of</w:t>
      </w:r>
      <w:r w:rsidR="00227934">
        <w:rPr>
          <w:sz w:val="24"/>
          <w:szCs w:val="24"/>
          <w:lang w:val="en-US"/>
        </w:rPr>
        <w:t xml:space="preserve"> </w:t>
      </w:r>
      <w:proofErr w:type="spellStart"/>
      <w:r w:rsidR="00227934">
        <w:rPr>
          <w:sz w:val="24"/>
          <w:szCs w:val="24"/>
          <w:lang w:val="en-US"/>
        </w:rPr>
        <w:t>Corti</w:t>
      </w:r>
      <w:proofErr w:type="spellEnd"/>
      <w:r w:rsidR="00227934">
        <w:rPr>
          <w:sz w:val="24"/>
          <w:szCs w:val="24"/>
          <w:lang w:val="en-US"/>
        </w:rPr>
        <w:t>.</w:t>
      </w:r>
    </w:p>
    <w:p w:rsidR="00E04540" w:rsidRPr="00227934" w:rsidRDefault="00E04540" w:rsidP="00AA5C8D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are slender cells that support the inner aspects of the organ of </w:t>
      </w:r>
      <w:proofErr w:type="spellStart"/>
      <w:r>
        <w:rPr>
          <w:sz w:val="24"/>
          <w:szCs w:val="24"/>
          <w:lang w:val="en-US"/>
        </w:rPr>
        <w:t>Corti</w:t>
      </w:r>
      <w:proofErr w:type="spellEnd"/>
      <w:r>
        <w:rPr>
          <w:sz w:val="24"/>
          <w:szCs w:val="24"/>
          <w:lang w:val="en-US"/>
        </w:rPr>
        <w:t>.</w:t>
      </w:r>
    </w:p>
    <w:p w:rsidR="00227934" w:rsidRDefault="00227934" w:rsidP="00227934">
      <w:pPr>
        <w:rPr>
          <w:b/>
          <w:bCs/>
          <w:sz w:val="24"/>
          <w:szCs w:val="24"/>
          <w:lang w:val="en-US"/>
        </w:rPr>
      </w:pPr>
    </w:p>
    <w:p w:rsidR="00227934" w:rsidRDefault="00857DA1" w:rsidP="002279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Cells of </w:t>
      </w:r>
      <w:proofErr w:type="spellStart"/>
      <w:r>
        <w:rPr>
          <w:b/>
          <w:bCs/>
          <w:sz w:val="24"/>
          <w:szCs w:val="24"/>
          <w:lang w:val="en-US"/>
        </w:rPr>
        <w:t>hensen</w:t>
      </w:r>
      <w:proofErr w:type="spellEnd"/>
      <w:r>
        <w:rPr>
          <w:b/>
          <w:bCs/>
          <w:sz w:val="24"/>
          <w:szCs w:val="24"/>
          <w:lang w:val="en-US"/>
        </w:rPr>
        <w:t>.</w:t>
      </w:r>
    </w:p>
    <w:p w:rsidR="00857DA1" w:rsidRPr="00437272" w:rsidRDefault="00857DA1" w:rsidP="00857DA1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cells of </w:t>
      </w:r>
      <w:proofErr w:type="spellStart"/>
      <w:r>
        <w:rPr>
          <w:sz w:val="24"/>
          <w:szCs w:val="24"/>
          <w:lang w:val="en-US"/>
        </w:rPr>
        <w:t>hensen</w:t>
      </w:r>
      <w:proofErr w:type="spellEnd"/>
      <w:r>
        <w:rPr>
          <w:sz w:val="24"/>
          <w:szCs w:val="24"/>
          <w:lang w:val="en-US"/>
        </w:rPr>
        <w:t xml:space="preserve"> </w:t>
      </w:r>
      <w:r w:rsidR="0089609D">
        <w:rPr>
          <w:sz w:val="24"/>
          <w:szCs w:val="24"/>
          <w:lang w:val="en-US"/>
        </w:rPr>
        <w:t xml:space="preserve">define the outer border of the organ of </w:t>
      </w:r>
      <w:proofErr w:type="spellStart"/>
      <w:r w:rsidR="0089609D">
        <w:rPr>
          <w:sz w:val="24"/>
          <w:szCs w:val="24"/>
          <w:lang w:val="en-US"/>
        </w:rPr>
        <w:t>Corti</w:t>
      </w:r>
      <w:proofErr w:type="spellEnd"/>
      <w:r w:rsidR="00437272">
        <w:rPr>
          <w:sz w:val="24"/>
          <w:szCs w:val="24"/>
          <w:lang w:val="en-US"/>
        </w:rPr>
        <w:t>.</w:t>
      </w:r>
    </w:p>
    <w:p w:rsidR="00437272" w:rsidRPr="00437272" w:rsidRDefault="00437272" w:rsidP="00437272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tall cells.</w:t>
      </w:r>
    </w:p>
    <w:p w:rsidR="008F2BCB" w:rsidRPr="008F2BCB" w:rsidRDefault="00437272" w:rsidP="008F2BCB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lie between the outer </w:t>
      </w:r>
      <w:r w:rsidR="00796DDE">
        <w:rPr>
          <w:sz w:val="24"/>
          <w:szCs w:val="24"/>
          <w:lang w:val="en-US"/>
        </w:rPr>
        <w:t xml:space="preserve">phalangeal </w:t>
      </w:r>
      <w:r>
        <w:rPr>
          <w:sz w:val="24"/>
          <w:szCs w:val="24"/>
          <w:lang w:val="en-US"/>
        </w:rPr>
        <w:t>cells and shorter cells of Claudi</w:t>
      </w:r>
      <w:r w:rsidR="00FC7A4E">
        <w:rPr>
          <w:sz w:val="24"/>
          <w:szCs w:val="24"/>
          <w:lang w:val="en-US"/>
        </w:rPr>
        <w:t xml:space="preserve">us which rests on the underlying cells of </w:t>
      </w:r>
      <w:proofErr w:type="spellStart"/>
      <w:r w:rsidR="008F2BCB">
        <w:rPr>
          <w:sz w:val="24"/>
          <w:szCs w:val="24"/>
          <w:lang w:val="en-US"/>
        </w:rPr>
        <w:t>boettcher</w:t>
      </w:r>
      <w:proofErr w:type="spellEnd"/>
      <w:r w:rsidR="008F2BCB">
        <w:rPr>
          <w:sz w:val="24"/>
          <w:szCs w:val="24"/>
          <w:lang w:val="en-US"/>
        </w:rPr>
        <w:t>.</w:t>
      </w:r>
    </w:p>
    <w:p w:rsidR="008F2BCB" w:rsidRDefault="008F2BCB" w:rsidP="008F2B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>
        <w:rPr>
          <w:b/>
          <w:bCs/>
          <w:sz w:val="24"/>
          <w:szCs w:val="24"/>
          <w:lang w:val="en-US"/>
        </w:rPr>
        <w:t>space of Nuel</w:t>
      </w:r>
      <w:r>
        <w:rPr>
          <w:sz w:val="24"/>
          <w:szCs w:val="24"/>
          <w:lang w:val="en-US"/>
        </w:rPr>
        <w:t xml:space="preserve"> is a fluid-filled gap around the unsupported regions of the outer hair cells that connects with the inner tunnel.</w:t>
      </w:r>
    </w:p>
    <w:p w:rsidR="0015742D" w:rsidRDefault="0015742D" w:rsidP="008F2BCB">
      <w:pPr>
        <w:rPr>
          <w:sz w:val="24"/>
          <w:szCs w:val="24"/>
          <w:lang w:val="en-US"/>
        </w:rPr>
      </w:pPr>
    </w:p>
    <w:p w:rsidR="0015742D" w:rsidRDefault="0015742D" w:rsidP="008F2BC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Organ of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Corti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: </w:t>
      </w:r>
      <w:r w:rsidR="00C821F1">
        <w:rPr>
          <w:b/>
          <w:bCs/>
          <w:sz w:val="24"/>
          <w:szCs w:val="24"/>
          <w:u w:val="single"/>
          <w:lang w:val="en-US"/>
        </w:rPr>
        <w:t>hair cells.</w:t>
      </w:r>
    </w:p>
    <w:p w:rsidR="00C821F1" w:rsidRDefault="00C821F1" w:rsidP="00C821F1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Inner hair cells.</w:t>
      </w:r>
    </w:p>
    <w:p w:rsidR="00C821F1" w:rsidRPr="00AD193D" w:rsidRDefault="00AD193D" w:rsidP="00C821F1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are single rows of cells supported by inner </w:t>
      </w:r>
      <w:r w:rsidR="00796DDE">
        <w:rPr>
          <w:sz w:val="24"/>
          <w:szCs w:val="24"/>
          <w:lang w:val="en-US"/>
        </w:rPr>
        <w:t xml:space="preserve">phalangeal </w:t>
      </w:r>
      <w:r>
        <w:rPr>
          <w:sz w:val="24"/>
          <w:szCs w:val="24"/>
          <w:lang w:val="en-US"/>
        </w:rPr>
        <w:t>cells.</w:t>
      </w:r>
    </w:p>
    <w:p w:rsidR="00AD193D" w:rsidRPr="001E6453" w:rsidRDefault="00AD193D" w:rsidP="00C821F1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extend the inner limit of the entire length of organ of </w:t>
      </w:r>
      <w:proofErr w:type="spellStart"/>
      <w:r>
        <w:rPr>
          <w:sz w:val="24"/>
          <w:szCs w:val="24"/>
          <w:lang w:val="en-US"/>
        </w:rPr>
        <w:t>corti</w:t>
      </w:r>
      <w:proofErr w:type="spellEnd"/>
      <w:r>
        <w:rPr>
          <w:sz w:val="24"/>
          <w:szCs w:val="24"/>
          <w:lang w:val="en-US"/>
        </w:rPr>
        <w:t>.</w:t>
      </w:r>
    </w:p>
    <w:p w:rsidR="001E6453" w:rsidRPr="001E6453" w:rsidRDefault="001E6453" w:rsidP="00C821F1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inner hair cells are short.</w:t>
      </w:r>
    </w:p>
    <w:p w:rsidR="001E6453" w:rsidRPr="001E6453" w:rsidRDefault="001E6453" w:rsidP="001E6453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nucleus is centrally placed.</w:t>
      </w:r>
    </w:p>
    <w:p w:rsidR="001E6453" w:rsidRPr="004952A6" w:rsidRDefault="000A0EC1" w:rsidP="001E6453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These cells </w:t>
      </w:r>
      <w:r w:rsidR="00BF7019">
        <w:rPr>
          <w:sz w:val="24"/>
          <w:szCs w:val="24"/>
          <w:lang w:val="en-US"/>
        </w:rPr>
        <w:t xml:space="preserve">have </w:t>
      </w:r>
      <w:proofErr w:type="spellStart"/>
      <w:r w:rsidR="00BF7019">
        <w:rPr>
          <w:sz w:val="24"/>
          <w:szCs w:val="24"/>
          <w:lang w:val="en-US"/>
        </w:rPr>
        <w:t>stereocilia</w:t>
      </w:r>
      <w:proofErr w:type="spellEnd"/>
      <w:r w:rsidR="00FB1D5A">
        <w:rPr>
          <w:sz w:val="24"/>
          <w:szCs w:val="24"/>
          <w:lang w:val="en-US"/>
        </w:rPr>
        <w:t xml:space="preserve">(V-shaped) </w:t>
      </w:r>
      <w:r w:rsidR="00BF7019">
        <w:rPr>
          <w:sz w:val="24"/>
          <w:szCs w:val="24"/>
          <w:lang w:val="en-US"/>
        </w:rPr>
        <w:t xml:space="preserve">but lack </w:t>
      </w:r>
      <w:proofErr w:type="spellStart"/>
      <w:r w:rsidR="00BF7019">
        <w:rPr>
          <w:sz w:val="24"/>
          <w:szCs w:val="24"/>
          <w:lang w:val="en-US"/>
        </w:rPr>
        <w:t>kino</w:t>
      </w:r>
      <w:r w:rsidR="004952A6">
        <w:rPr>
          <w:sz w:val="24"/>
          <w:szCs w:val="24"/>
          <w:lang w:val="en-US"/>
        </w:rPr>
        <w:t>cilium</w:t>
      </w:r>
      <w:proofErr w:type="spellEnd"/>
      <w:r w:rsidR="004952A6">
        <w:rPr>
          <w:sz w:val="24"/>
          <w:szCs w:val="24"/>
          <w:lang w:val="en-US"/>
        </w:rPr>
        <w:t>.</w:t>
      </w:r>
    </w:p>
    <w:p w:rsidR="00146B64" w:rsidRPr="00146B64" w:rsidRDefault="004952A6" w:rsidP="00146B64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Nasal aspect of these cells synapse with afferent </w:t>
      </w:r>
      <w:r w:rsidR="006A0FC6">
        <w:rPr>
          <w:sz w:val="24"/>
          <w:szCs w:val="24"/>
          <w:lang w:val="en-US"/>
        </w:rPr>
        <w:t>cochlear nerve.</w:t>
      </w:r>
    </w:p>
    <w:p w:rsidR="00146B64" w:rsidRDefault="00146B64" w:rsidP="00146B64">
      <w:pPr>
        <w:rPr>
          <w:b/>
          <w:bCs/>
          <w:sz w:val="24"/>
          <w:szCs w:val="24"/>
          <w:lang w:val="en-US"/>
        </w:rPr>
      </w:pPr>
    </w:p>
    <w:p w:rsidR="00146B64" w:rsidRDefault="00146B64" w:rsidP="00146B64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Outer hair cells.</w:t>
      </w:r>
    </w:p>
    <w:p w:rsidR="00146B64" w:rsidRPr="00796DDE" w:rsidRDefault="00D803AD" w:rsidP="00146B64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Outer hair cells are supported by outer </w:t>
      </w:r>
      <w:r w:rsidR="00796DDE">
        <w:rPr>
          <w:sz w:val="24"/>
          <w:szCs w:val="24"/>
          <w:lang w:val="en-US"/>
        </w:rPr>
        <w:t>phalangeal cells.</w:t>
      </w:r>
    </w:p>
    <w:p w:rsidR="00796DDE" w:rsidRPr="00821D75" w:rsidRDefault="00821D75" w:rsidP="00146B64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are located near the outer limit of the organ of </w:t>
      </w:r>
      <w:proofErr w:type="spellStart"/>
      <w:r>
        <w:rPr>
          <w:sz w:val="24"/>
          <w:szCs w:val="24"/>
          <w:lang w:val="en-US"/>
        </w:rPr>
        <w:t>Corti</w:t>
      </w:r>
      <w:proofErr w:type="spellEnd"/>
      <w:r>
        <w:rPr>
          <w:sz w:val="24"/>
          <w:szCs w:val="24"/>
          <w:lang w:val="en-US"/>
        </w:rPr>
        <w:t>.</w:t>
      </w:r>
    </w:p>
    <w:p w:rsidR="00821D75" w:rsidRPr="00B71B95" w:rsidRDefault="00821D75" w:rsidP="00146B64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US"/>
        </w:rPr>
      </w:pPr>
      <w:r w:rsidRPr="00B71B95">
        <w:rPr>
          <w:sz w:val="24"/>
          <w:szCs w:val="24"/>
          <w:lang w:val="en-US"/>
        </w:rPr>
        <w:t>They are elongated cylindrical cells.</w:t>
      </w:r>
    </w:p>
    <w:p w:rsidR="00B71B95" w:rsidRPr="00B71B95" w:rsidRDefault="00B71B95" w:rsidP="00146B64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nuclei are located near their bases.</w:t>
      </w:r>
    </w:p>
    <w:p w:rsidR="00B71B95" w:rsidRDefault="00B71B95" w:rsidP="00146B64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</w:t>
      </w:r>
      <w:r w:rsidR="00FB1D5A">
        <w:rPr>
          <w:sz w:val="24"/>
          <w:szCs w:val="24"/>
          <w:lang w:val="en-US"/>
        </w:rPr>
        <w:t xml:space="preserve">have </w:t>
      </w:r>
      <w:proofErr w:type="spellStart"/>
      <w:r w:rsidR="00FB1D5A">
        <w:rPr>
          <w:sz w:val="24"/>
          <w:szCs w:val="24"/>
          <w:lang w:val="en-US"/>
        </w:rPr>
        <w:t>stereocilia</w:t>
      </w:r>
      <w:proofErr w:type="spellEnd"/>
      <w:r w:rsidR="00FB1D5A">
        <w:rPr>
          <w:sz w:val="24"/>
          <w:szCs w:val="24"/>
          <w:lang w:val="en-US"/>
        </w:rPr>
        <w:t xml:space="preserve"> (W-shaped)</w:t>
      </w:r>
    </w:p>
    <w:p w:rsidR="008B734D" w:rsidRPr="008B734D" w:rsidRDefault="00FB1D5A" w:rsidP="00146B64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synapse with </w:t>
      </w:r>
      <w:r w:rsidR="008B734D">
        <w:rPr>
          <w:sz w:val="24"/>
          <w:szCs w:val="24"/>
          <w:lang w:val="en-US"/>
        </w:rPr>
        <w:t xml:space="preserve">afferent and efferent nerve fibers on its base </w:t>
      </w:r>
    </w:p>
    <w:p w:rsidR="00B71B95" w:rsidRPr="00B71B95" w:rsidRDefault="008B734D" w:rsidP="00146B64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arranged in rows of three or four along the entire length of this organ.</w:t>
      </w:r>
    </w:p>
    <w:p w:rsidR="008F2BCB" w:rsidRDefault="008F2BCB" w:rsidP="008F2BCB">
      <w:pPr>
        <w:rPr>
          <w:sz w:val="24"/>
          <w:szCs w:val="24"/>
          <w:lang w:val="en-US"/>
        </w:rPr>
      </w:pPr>
    </w:p>
    <w:p w:rsidR="008F2BCB" w:rsidRPr="008F2BCB" w:rsidRDefault="008F2BCB" w:rsidP="008F2BCB">
      <w:pPr>
        <w:rPr>
          <w:sz w:val="24"/>
          <w:szCs w:val="24"/>
          <w:lang w:val="en-US"/>
        </w:rPr>
      </w:pPr>
    </w:p>
    <w:sectPr w:rsidR="008F2BCB" w:rsidRPr="008F2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C9B"/>
    <w:multiLevelType w:val="hybridMultilevel"/>
    <w:tmpl w:val="24E0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BBD"/>
    <w:multiLevelType w:val="hybridMultilevel"/>
    <w:tmpl w:val="F54C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1990"/>
    <w:multiLevelType w:val="hybridMultilevel"/>
    <w:tmpl w:val="C1BE4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30A"/>
    <w:multiLevelType w:val="hybridMultilevel"/>
    <w:tmpl w:val="D396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765F"/>
    <w:multiLevelType w:val="hybridMultilevel"/>
    <w:tmpl w:val="ED707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4083"/>
    <w:multiLevelType w:val="hybridMultilevel"/>
    <w:tmpl w:val="37923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FCB"/>
    <w:multiLevelType w:val="hybridMultilevel"/>
    <w:tmpl w:val="CCC4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7B2A"/>
    <w:multiLevelType w:val="hybridMultilevel"/>
    <w:tmpl w:val="BE1E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86E90"/>
    <w:multiLevelType w:val="hybridMultilevel"/>
    <w:tmpl w:val="9E2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255D3"/>
    <w:multiLevelType w:val="hybridMultilevel"/>
    <w:tmpl w:val="9CA0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30AF"/>
    <w:multiLevelType w:val="hybridMultilevel"/>
    <w:tmpl w:val="C9C4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4D"/>
    <w:rsid w:val="000A0EC1"/>
    <w:rsid w:val="000B3B60"/>
    <w:rsid w:val="00146B64"/>
    <w:rsid w:val="0015742D"/>
    <w:rsid w:val="001A3368"/>
    <w:rsid w:val="001A43EF"/>
    <w:rsid w:val="001C6E8B"/>
    <w:rsid w:val="001E6453"/>
    <w:rsid w:val="00227934"/>
    <w:rsid w:val="0025356E"/>
    <w:rsid w:val="00274E18"/>
    <w:rsid w:val="00293A18"/>
    <w:rsid w:val="002A5D8F"/>
    <w:rsid w:val="002E028A"/>
    <w:rsid w:val="00397A4D"/>
    <w:rsid w:val="003A6D29"/>
    <w:rsid w:val="003F5857"/>
    <w:rsid w:val="00437272"/>
    <w:rsid w:val="00462EEC"/>
    <w:rsid w:val="004952A6"/>
    <w:rsid w:val="004F7FC9"/>
    <w:rsid w:val="0053779E"/>
    <w:rsid w:val="00566191"/>
    <w:rsid w:val="005A3F75"/>
    <w:rsid w:val="005E7B8A"/>
    <w:rsid w:val="006409E3"/>
    <w:rsid w:val="006624BA"/>
    <w:rsid w:val="006675F9"/>
    <w:rsid w:val="006A0FC6"/>
    <w:rsid w:val="006D4561"/>
    <w:rsid w:val="00796DDE"/>
    <w:rsid w:val="008019F0"/>
    <w:rsid w:val="0080729C"/>
    <w:rsid w:val="00813FBF"/>
    <w:rsid w:val="00817188"/>
    <w:rsid w:val="00821D75"/>
    <w:rsid w:val="00857DA1"/>
    <w:rsid w:val="00861907"/>
    <w:rsid w:val="0089609D"/>
    <w:rsid w:val="008B734D"/>
    <w:rsid w:val="008F2BCB"/>
    <w:rsid w:val="009917CB"/>
    <w:rsid w:val="0099550B"/>
    <w:rsid w:val="00A87E69"/>
    <w:rsid w:val="00A91041"/>
    <w:rsid w:val="00A94E39"/>
    <w:rsid w:val="00AA5C8D"/>
    <w:rsid w:val="00AD193D"/>
    <w:rsid w:val="00B0151C"/>
    <w:rsid w:val="00B565A4"/>
    <w:rsid w:val="00B71B95"/>
    <w:rsid w:val="00B81320"/>
    <w:rsid w:val="00BC72B4"/>
    <w:rsid w:val="00BF7019"/>
    <w:rsid w:val="00C276DD"/>
    <w:rsid w:val="00C66F9F"/>
    <w:rsid w:val="00C821F1"/>
    <w:rsid w:val="00C87DBD"/>
    <w:rsid w:val="00CE0A2F"/>
    <w:rsid w:val="00CF2E1D"/>
    <w:rsid w:val="00D803AD"/>
    <w:rsid w:val="00DE2557"/>
    <w:rsid w:val="00E04540"/>
    <w:rsid w:val="00E237A4"/>
    <w:rsid w:val="00EB2DF5"/>
    <w:rsid w:val="00EE0CAA"/>
    <w:rsid w:val="00EF6254"/>
    <w:rsid w:val="00F31E8A"/>
    <w:rsid w:val="00F523B3"/>
    <w:rsid w:val="00F52882"/>
    <w:rsid w:val="00F87B2C"/>
    <w:rsid w:val="00F9618A"/>
    <w:rsid w:val="00FB1D5A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43394"/>
  <w15:chartTrackingRefBased/>
  <w15:docId w15:val="{5CB06AA8-035B-AC4A-89F2-BB81DE6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mhiz_niphie20@yahoo.com</dc:creator>
  <cp:keywords/>
  <dc:description/>
  <cp:lastModifiedBy>mhiz_niphie20@yahoo.com</cp:lastModifiedBy>
  <cp:revision>68</cp:revision>
  <dcterms:created xsi:type="dcterms:W3CDTF">2020-06-21T15:10:00Z</dcterms:created>
  <dcterms:modified xsi:type="dcterms:W3CDTF">2020-06-22T15:39:00Z</dcterms:modified>
</cp:coreProperties>
</file>