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67" w:rsidRDefault="00CE44B0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NAME: BASSEY MARVELLOUS</w:t>
      </w:r>
    </w:p>
    <w:bookmarkEnd w:id="0"/>
    <w:p w:rsidR="00CE44B0" w:rsidRDefault="00CE4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MAT.NO: 17/MHS01/081</w:t>
      </w:r>
    </w:p>
    <w:p w:rsidR="00CE44B0" w:rsidRDefault="00CE4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TITLE: HISTOLOGY OF SPECIAL SENSES AND NEUROHISTOLOGY</w:t>
      </w:r>
    </w:p>
    <w:p w:rsidR="00CE44B0" w:rsidRDefault="00CE4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CODE: ANA 305</w:t>
      </w:r>
    </w:p>
    <w:p w:rsidR="00CE44B0" w:rsidRDefault="00CE4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</w:p>
    <w:p w:rsidR="00F65441" w:rsidRDefault="00CE44B0">
      <w:pPr>
        <w:rPr>
          <w:sz w:val="24"/>
          <w:szCs w:val="24"/>
        </w:rPr>
      </w:pPr>
      <w:r>
        <w:rPr>
          <w:sz w:val="24"/>
          <w:szCs w:val="24"/>
        </w:rPr>
        <w:t xml:space="preserve">With the aid of diagram write an essay on histology of an organ of </w:t>
      </w:r>
      <w:proofErr w:type="spellStart"/>
      <w:r>
        <w:rPr>
          <w:sz w:val="24"/>
          <w:szCs w:val="24"/>
        </w:rPr>
        <w:t>corti</w:t>
      </w:r>
      <w:proofErr w:type="spellEnd"/>
    </w:p>
    <w:p w:rsidR="00F65441" w:rsidRPr="00F65441" w:rsidRDefault="00F65441" w:rsidP="00F65441">
      <w:pPr>
        <w:shd w:val="clear" w:color="auto" w:fill="FFFFFF"/>
        <w:spacing w:before="75" w:after="75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</w:pPr>
      <w:r w:rsidRPr="00F6544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Organ of </w:t>
      </w:r>
      <w:proofErr w:type="spellStart"/>
      <w:r w:rsidRPr="00F6544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>Corti</w:t>
      </w:r>
      <w:proofErr w:type="spellEnd"/>
    </w:p>
    <w:p w:rsidR="00F65441" w:rsidRPr="00F65441" w:rsidRDefault="00F65441" w:rsidP="00F65441">
      <w:pPr>
        <w:rPr>
          <w:rFonts w:asciiTheme="majorHAnsi" w:hAnsiTheme="majorHAnsi" w:cstheme="majorHAnsi"/>
          <w:sz w:val="24"/>
          <w:szCs w:val="24"/>
        </w:rPr>
      </w:pPr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The organ of </w:t>
      </w:r>
      <w:proofErr w:type="spellStart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Corti</w:t>
      </w:r>
      <w:proofErr w:type="spellEnd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is a specialized sensory epithelium that allows for the transduction of sound vibrations into neural signals. The organ of </w:t>
      </w:r>
      <w:proofErr w:type="spellStart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Corti</w:t>
      </w:r>
      <w:proofErr w:type="spellEnd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itself is located on the basilar membrane. The organ of </w:t>
      </w:r>
      <w:proofErr w:type="spellStart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Corti</w:t>
      </w:r>
      <w:proofErr w:type="spellEnd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rests on the basilar membrane and contains two types of hair cells: inner hair cells and outer hair cells. Inner hair cells transduce sound from vibrations to neural signals via the shearing action of their </w:t>
      </w:r>
      <w:proofErr w:type="spellStart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stereocilia</w:t>
      </w:r>
      <w:proofErr w:type="spellEnd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. Outer hair cells serve a function as acoustic pre-amplifiers which improve frequency selectivity by allowing the organ of </w:t>
      </w:r>
      <w:proofErr w:type="spellStart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Corti</w:t>
      </w:r>
      <w:proofErr w:type="spellEnd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to become attuned to specific frequencies, like those of speech or music. The fibrous tectorial membrane rests on top of the </w:t>
      </w:r>
      <w:proofErr w:type="spellStart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stereocilia</w:t>
      </w:r>
      <w:proofErr w:type="spellEnd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or the outer hair cells. Mutations in </w:t>
      </w:r>
      <w:proofErr w:type="spellStart"/>
      <w:proofErr w:type="gramStart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a</w:t>
      </w:r>
      <w:proofErr w:type="spellEnd"/>
      <w:proofErr w:type="gramEnd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alpha-</w:t>
      </w:r>
      <w:proofErr w:type="spellStart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tectorin</w:t>
      </w:r>
      <w:proofErr w:type="spellEnd"/>
      <w:r w:rsidRPr="00F6544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, which encodes a protein specific to the tectorial membrane, cause deafness.</w:t>
      </w:r>
    </w:p>
    <w:p w:rsidR="00F65441" w:rsidRPr="00F65441" w:rsidRDefault="00F65441" w:rsidP="00F65441">
      <w:pPr>
        <w:rPr>
          <w:rFonts w:asciiTheme="majorHAnsi" w:hAnsiTheme="majorHAnsi" w:cstheme="majorHAnsi"/>
          <w:sz w:val="24"/>
          <w:szCs w:val="24"/>
        </w:rPr>
      </w:pPr>
    </w:p>
    <w:p w:rsidR="00F65441" w:rsidRDefault="00F65441" w:rsidP="00F65441">
      <w:pPr>
        <w:tabs>
          <w:tab w:val="left" w:pos="6252"/>
        </w:tabs>
        <w:rPr>
          <w:sz w:val="24"/>
          <w:szCs w:val="24"/>
        </w:rPr>
      </w:pPr>
    </w:p>
    <w:p w:rsidR="00CE44B0" w:rsidRPr="00F65441" w:rsidRDefault="006105E1" w:rsidP="006105E1">
      <w:pPr>
        <w:tabs>
          <w:tab w:val="left" w:pos="6252"/>
        </w:tabs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31510" cy="3213119"/>
            <wp:effectExtent l="0" t="0" r="2540" b="6350"/>
            <wp:docPr id="3" name="Picture 3" descr="Organ of Corti Histological Slide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gan of Corti Histological Slidesh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4B0" w:rsidRPr="00F65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B0"/>
    <w:rsid w:val="005C6667"/>
    <w:rsid w:val="006105E1"/>
    <w:rsid w:val="00CE44B0"/>
    <w:rsid w:val="00F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90842-9D6A-4728-A02C-64BA07D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5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54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2</cp:revision>
  <dcterms:created xsi:type="dcterms:W3CDTF">2020-06-23T12:00:00Z</dcterms:created>
  <dcterms:modified xsi:type="dcterms:W3CDTF">2020-06-23T12:25:00Z</dcterms:modified>
</cp:coreProperties>
</file>