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6E58D" w14:textId="77777777" w:rsidR="0056713E" w:rsidRPr="002B273F" w:rsidRDefault="0056713E" w:rsidP="0056713E">
      <w:pPr>
        <w:spacing w:line="360" w:lineRule="auto"/>
        <w:jc w:val="both"/>
        <w:rPr>
          <w:rFonts w:ascii="Times New Roman" w:hAnsi="Times New Roman" w:cs="Times New Roman"/>
          <w:b/>
          <w:bCs/>
          <w:sz w:val="23"/>
          <w:szCs w:val="23"/>
        </w:rPr>
      </w:pPr>
    </w:p>
    <w:p w14:paraId="7B414562" w14:textId="77777777" w:rsidR="0056713E" w:rsidRPr="002B273F" w:rsidRDefault="0056713E" w:rsidP="0056713E">
      <w:pPr>
        <w:spacing w:line="360" w:lineRule="auto"/>
        <w:jc w:val="both"/>
        <w:rPr>
          <w:rFonts w:ascii="Times New Roman" w:hAnsi="Times New Roman" w:cs="Times New Roman"/>
          <w:b/>
          <w:bCs/>
          <w:sz w:val="23"/>
          <w:szCs w:val="23"/>
        </w:rPr>
      </w:pPr>
    </w:p>
    <w:p w14:paraId="0272A46E" w14:textId="77777777" w:rsidR="0056713E" w:rsidRPr="002B273F" w:rsidRDefault="0056713E" w:rsidP="0056713E">
      <w:pPr>
        <w:spacing w:line="360" w:lineRule="auto"/>
        <w:jc w:val="both"/>
        <w:rPr>
          <w:rFonts w:ascii="Times New Roman" w:hAnsi="Times New Roman" w:cs="Times New Roman"/>
          <w:b/>
          <w:bCs/>
          <w:sz w:val="56"/>
          <w:szCs w:val="56"/>
        </w:rPr>
      </w:pPr>
      <w:r w:rsidRPr="002B273F">
        <w:rPr>
          <w:rFonts w:ascii="Times New Roman" w:hAnsi="Times New Roman" w:cs="Times New Roman"/>
          <w:b/>
          <w:bCs/>
          <w:sz w:val="56"/>
          <w:szCs w:val="56"/>
        </w:rPr>
        <w:t>ADEBARA FAITH INUMIDUN</w:t>
      </w:r>
    </w:p>
    <w:p w14:paraId="031AC637" w14:textId="77777777" w:rsidR="0056713E" w:rsidRPr="002B273F" w:rsidRDefault="0056713E" w:rsidP="0056713E">
      <w:pPr>
        <w:spacing w:line="360" w:lineRule="auto"/>
        <w:jc w:val="both"/>
        <w:rPr>
          <w:rFonts w:ascii="Times New Roman" w:hAnsi="Times New Roman" w:cs="Times New Roman"/>
          <w:b/>
          <w:bCs/>
          <w:sz w:val="56"/>
          <w:szCs w:val="56"/>
        </w:rPr>
      </w:pPr>
      <w:r w:rsidRPr="002B273F">
        <w:rPr>
          <w:rFonts w:ascii="Times New Roman" w:hAnsi="Times New Roman" w:cs="Times New Roman"/>
          <w:b/>
          <w:bCs/>
          <w:sz w:val="56"/>
          <w:szCs w:val="56"/>
        </w:rPr>
        <w:t>17/SCI05/001</w:t>
      </w:r>
    </w:p>
    <w:p w14:paraId="3532CC94" w14:textId="77777777" w:rsidR="0056713E" w:rsidRPr="002B273F" w:rsidRDefault="0056713E" w:rsidP="0056713E">
      <w:pPr>
        <w:spacing w:line="360" w:lineRule="auto"/>
        <w:jc w:val="both"/>
        <w:rPr>
          <w:rFonts w:ascii="Times New Roman" w:hAnsi="Times New Roman" w:cs="Times New Roman"/>
          <w:b/>
          <w:bCs/>
          <w:sz w:val="56"/>
          <w:szCs w:val="56"/>
        </w:rPr>
      </w:pPr>
      <w:r w:rsidRPr="002B273F">
        <w:rPr>
          <w:rFonts w:ascii="Times New Roman" w:hAnsi="Times New Roman" w:cs="Times New Roman"/>
          <w:b/>
          <w:bCs/>
          <w:sz w:val="56"/>
          <w:szCs w:val="56"/>
        </w:rPr>
        <w:t>MEDICINE AND SURGERY</w:t>
      </w:r>
    </w:p>
    <w:p w14:paraId="78DF14C3" w14:textId="77777777" w:rsidR="0056713E" w:rsidRPr="002B273F" w:rsidRDefault="0056713E" w:rsidP="0056713E">
      <w:pPr>
        <w:spacing w:line="360" w:lineRule="auto"/>
        <w:jc w:val="both"/>
        <w:rPr>
          <w:rFonts w:ascii="Times New Roman" w:hAnsi="Times New Roman" w:cs="Times New Roman"/>
          <w:b/>
          <w:bCs/>
          <w:sz w:val="56"/>
          <w:szCs w:val="56"/>
        </w:rPr>
      </w:pPr>
      <w:r w:rsidRPr="002B273F">
        <w:rPr>
          <w:rFonts w:ascii="Times New Roman" w:hAnsi="Times New Roman" w:cs="Times New Roman"/>
          <w:b/>
          <w:bCs/>
          <w:sz w:val="56"/>
          <w:szCs w:val="56"/>
        </w:rPr>
        <w:t>300 LEVEL</w:t>
      </w:r>
    </w:p>
    <w:p w14:paraId="212C6E95" w14:textId="77777777" w:rsidR="0056713E" w:rsidRPr="002B273F" w:rsidRDefault="0056713E" w:rsidP="0056713E">
      <w:pPr>
        <w:spacing w:line="360" w:lineRule="auto"/>
        <w:jc w:val="both"/>
        <w:rPr>
          <w:rFonts w:ascii="Times New Roman" w:hAnsi="Times New Roman" w:cs="Times New Roman"/>
          <w:b/>
          <w:bCs/>
          <w:sz w:val="56"/>
          <w:szCs w:val="56"/>
        </w:rPr>
      </w:pPr>
      <w:r w:rsidRPr="002B273F">
        <w:rPr>
          <w:rFonts w:ascii="Times New Roman" w:hAnsi="Times New Roman" w:cs="Times New Roman"/>
          <w:b/>
          <w:bCs/>
          <w:sz w:val="56"/>
          <w:szCs w:val="56"/>
        </w:rPr>
        <w:t>2019/2020</w:t>
      </w:r>
    </w:p>
    <w:p w14:paraId="409B19C7" w14:textId="77777777" w:rsidR="0056713E" w:rsidRPr="002B273F" w:rsidRDefault="0056713E" w:rsidP="0056713E">
      <w:pPr>
        <w:spacing w:line="360" w:lineRule="auto"/>
        <w:jc w:val="both"/>
        <w:rPr>
          <w:rFonts w:ascii="Times New Roman" w:hAnsi="Times New Roman" w:cs="Times New Roman"/>
          <w:b/>
          <w:bCs/>
          <w:sz w:val="23"/>
          <w:szCs w:val="23"/>
        </w:rPr>
      </w:pPr>
    </w:p>
    <w:p w14:paraId="35FD8064" w14:textId="77777777" w:rsidR="0056713E" w:rsidRPr="002B273F" w:rsidRDefault="0056713E" w:rsidP="00F74B1A">
      <w:pPr>
        <w:spacing w:line="360" w:lineRule="auto"/>
        <w:jc w:val="both"/>
        <w:rPr>
          <w:rFonts w:ascii="Times New Roman" w:hAnsi="Times New Roman" w:cs="Times New Roman"/>
          <w:sz w:val="26"/>
          <w:szCs w:val="26"/>
        </w:rPr>
      </w:pPr>
    </w:p>
    <w:p w14:paraId="4EA0EE23" w14:textId="78AB3218" w:rsidR="009430E4" w:rsidRPr="002B273F" w:rsidRDefault="0056713E" w:rsidP="00F74B1A">
      <w:pPr>
        <w:spacing w:line="360" w:lineRule="auto"/>
        <w:jc w:val="both"/>
        <w:rPr>
          <w:rFonts w:ascii="Times New Roman" w:hAnsi="Times New Roman" w:cs="Times New Roman"/>
          <w:sz w:val="28"/>
          <w:szCs w:val="28"/>
        </w:rPr>
      </w:pPr>
      <w:r w:rsidRPr="002B273F">
        <w:rPr>
          <w:rFonts w:ascii="Times New Roman" w:hAnsi="Times New Roman" w:cs="Times New Roman"/>
          <w:sz w:val="28"/>
          <w:szCs w:val="28"/>
        </w:rPr>
        <w:t>ASSIGNMENT TITLE: HISTOLOGY OF THE EAR</w:t>
      </w:r>
    </w:p>
    <w:p w14:paraId="1F5EFA6B" w14:textId="588B98ED" w:rsidR="009430E4" w:rsidRPr="002B273F" w:rsidRDefault="0056713E" w:rsidP="00C20018">
      <w:pPr>
        <w:spacing w:line="360" w:lineRule="auto"/>
        <w:rPr>
          <w:rFonts w:ascii="Times New Roman" w:hAnsi="Times New Roman" w:cs="Times New Roman"/>
          <w:sz w:val="28"/>
          <w:szCs w:val="28"/>
        </w:rPr>
      </w:pPr>
      <w:r w:rsidRPr="002B273F">
        <w:rPr>
          <w:rFonts w:ascii="Times New Roman" w:hAnsi="Times New Roman" w:cs="Times New Roman"/>
          <w:sz w:val="28"/>
          <w:szCs w:val="28"/>
        </w:rPr>
        <w:t>COURSE TITLE: HISTOLOGY OF SPECIAL SENSES AND NEUROHISTOLOGY</w:t>
      </w:r>
    </w:p>
    <w:p w14:paraId="0806CD78" w14:textId="15047201" w:rsidR="009430E4" w:rsidRPr="002B273F" w:rsidRDefault="0056713E" w:rsidP="00F74B1A">
      <w:pPr>
        <w:spacing w:line="360" w:lineRule="auto"/>
        <w:jc w:val="both"/>
        <w:rPr>
          <w:rFonts w:ascii="Times New Roman" w:hAnsi="Times New Roman" w:cs="Times New Roman"/>
          <w:sz w:val="28"/>
          <w:szCs w:val="28"/>
        </w:rPr>
      </w:pPr>
      <w:r w:rsidRPr="002B273F">
        <w:rPr>
          <w:rFonts w:ascii="Times New Roman" w:hAnsi="Times New Roman" w:cs="Times New Roman"/>
          <w:sz w:val="28"/>
          <w:szCs w:val="28"/>
        </w:rPr>
        <w:t>COURSE CODE: ANA 305</w:t>
      </w:r>
    </w:p>
    <w:p w14:paraId="285DAED9" w14:textId="77777777" w:rsidR="00C20018" w:rsidRPr="002B273F" w:rsidRDefault="00C20018" w:rsidP="00F74B1A">
      <w:pPr>
        <w:spacing w:line="360" w:lineRule="auto"/>
        <w:jc w:val="both"/>
        <w:rPr>
          <w:rFonts w:ascii="Times New Roman" w:hAnsi="Times New Roman" w:cs="Times New Roman"/>
          <w:sz w:val="28"/>
          <w:szCs w:val="28"/>
        </w:rPr>
      </w:pPr>
    </w:p>
    <w:p w14:paraId="07921B5D" w14:textId="33C67F41" w:rsidR="009430E4" w:rsidRPr="002B273F" w:rsidRDefault="0056713E" w:rsidP="00F74B1A">
      <w:pPr>
        <w:spacing w:line="360" w:lineRule="auto"/>
        <w:jc w:val="both"/>
        <w:rPr>
          <w:rFonts w:ascii="Times New Roman" w:hAnsi="Times New Roman" w:cs="Times New Roman"/>
          <w:sz w:val="28"/>
          <w:szCs w:val="28"/>
        </w:rPr>
      </w:pPr>
      <w:r w:rsidRPr="002B273F">
        <w:rPr>
          <w:rFonts w:ascii="Times New Roman" w:hAnsi="Times New Roman" w:cs="Times New Roman"/>
          <w:sz w:val="28"/>
          <w:szCs w:val="28"/>
        </w:rPr>
        <w:t>QUESTION</w:t>
      </w:r>
      <w:r w:rsidR="00A6229A" w:rsidRPr="002B273F">
        <w:rPr>
          <w:rFonts w:ascii="Times New Roman" w:hAnsi="Times New Roman" w:cs="Times New Roman"/>
          <w:sz w:val="28"/>
          <w:szCs w:val="28"/>
        </w:rPr>
        <w:t>:</w:t>
      </w:r>
    </w:p>
    <w:p w14:paraId="289D135E" w14:textId="3C96D123" w:rsidR="009430E4" w:rsidRPr="002B273F" w:rsidRDefault="00A6229A" w:rsidP="00F74B1A">
      <w:pPr>
        <w:spacing w:line="360" w:lineRule="auto"/>
        <w:jc w:val="both"/>
        <w:rPr>
          <w:rFonts w:ascii="Times New Roman" w:hAnsi="Times New Roman" w:cs="Times New Roman"/>
          <w:sz w:val="28"/>
          <w:szCs w:val="28"/>
        </w:rPr>
      </w:pPr>
      <w:r w:rsidRPr="002B273F">
        <w:rPr>
          <w:rFonts w:ascii="Times New Roman" w:hAnsi="Times New Roman" w:cs="Times New Roman"/>
          <w:sz w:val="28"/>
          <w:szCs w:val="28"/>
        </w:rPr>
        <w:t>With the aid of a diagram, write an essay on the histology of an organ of corti.</w:t>
      </w:r>
    </w:p>
    <w:p w14:paraId="6AF8F821" w14:textId="77777777" w:rsidR="009F1EA0" w:rsidRPr="002B273F" w:rsidRDefault="009F1EA0" w:rsidP="00F74B1A">
      <w:pPr>
        <w:spacing w:line="360" w:lineRule="auto"/>
        <w:jc w:val="both"/>
        <w:rPr>
          <w:rFonts w:ascii="Times New Roman" w:hAnsi="Times New Roman" w:cs="Times New Roman"/>
          <w:sz w:val="26"/>
          <w:szCs w:val="26"/>
        </w:rPr>
      </w:pPr>
    </w:p>
    <w:p w14:paraId="75B0556A" w14:textId="2537DBD3" w:rsidR="009430E4" w:rsidRPr="002B273F" w:rsidRDefault="009430E4" w:rsidP="00436FFD">
      <w:pPr>
        <w:spacing w:line="360" w:lineRule="auto"/>
        <w:jc w:val="center"/>
        <w:rPr>
          <w:rFonts w:ascii="Times New Roman" w:hAnsi="Times New Roman" w:cs="Times New Roman"/>
          <w:sz w:val="28"/>
          <w:szCs w:val="28"/>
          <w:u w:val="thick"/>
        </w:rPr>
      </w:pPr>
      <w:r w:rsidRPr="002B273F">
        <w:rPr>
          <w:rFonts w:ascii="Times New Roman" w:hAnsi="Times New Roman" w:cs="Times New Roman"/>
          <w:sz w:val="28"/>
          <w:szCs w:val="28"/>
          <w:u w:val="thick"/>
        </w:rPr>
        <w:lastRenderedPageBreak/>
        <w:t>THE HISTOLOGY OF AN ORGAN OF CORTI</w:t>
      </w:r>
    </w:p>
    <w:p w14:paraId="4AE698E7" w14:textId="69BFAF00" w:rsidR="009430E4" w:rsidRPr="002B273F" w:rsidRDefault="009430E4" w:rsidP="00F74B1A">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ears serve as a vestibuloauditory system. Its tissues mediate the sense of equilibrium and hearing.</w:t>
      </w:r>
    </w:p>
    <w:p w14:paraId="79A974A1" w14:textId="3C6E1F91" w:rsidR="00904ED1" w:rsidRPr="002B273F" w:rsidRDefault="00904ED1" w:rsidP="00904ED1">
      <w:pPr>
        <w:spacing w:line="360" w:lineRule="auto"/>
        <w:jc w:val="center"/>
        <w:rPr>
          <w:rFonts w:ascii="Times New Roman" w:hAnsi="Times New Roman" w:cs="Times New Roman"/>
          <w:sz w:val="26"/>
          <w:szCs w:val="26"/>
        </w:rPr>
      </w:pPr>
      <w:r w:rsidRPr="002B273F">
        <w:rPr>
          <w:rFonts w:ascii="Times New Roman" w:hAnsi="Times New Roman" w:cs="Times New Roman"/>
          <w:noProof/>
          <w:sz w:val="26"/>
          <w:szCs w:val="26"/>
        </w:rPr>
        <w:drawing>
          <wp:inline distT="0" distB="0" distL="0" distR="0" wp14:anchorId="53170B3C" wp14:editId="1DD1F2E3">
            <wp:extent cx="5812155" cy="397874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22957" r="2564" b="40513"/>
                    <a:stretch/>
                  </pic:blipFill>
                  <pic:spPr bwMode="auto">
                    <a:xfrm>
                      <a:off x="0" y="0"/>
                      <a:ext cx="5859658" cy="4011264"/>
                    </a:xfrm>
                    <a:prstGeom prst="rect">
                      <a:avLst/>
                    </a:prstGeom>
                    <a:noFill/>
                    <a:ln>
                      <a:noFill/>
                    </a:ln>
                    <a:extLst>
                      <a:ext uri="{53640926-AAD7-44D8-BBD7-CCE9431645EC}">
                        <a14:shadowObscured xmlns:a14="http://schemas.microsoft.com/office/drawing/2010/main"/>
                      </a:ext>
                    </a:extLst>
                  </pic:spPr>
                </pic:pic>
              </a:graphicData>
            </a:graphic>
          </wp:inline>
        </w:drawing>
      </w:r>
    </w:p>
    <w:p w14:paraId="65C81BE6" w14:textId="7ACCF0BE" w:rsidR="009430E4" w:rsidRPr="002B273F" w:rsidRDefault="009430E4" w:rsidP="00F74B1A">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Anatomically speaking, the ear is made up of three main </w:t>
      </w:r>
      <w:r w:rsidR="00A445E3" w:rsidRPr="002B273F">
        <w:rPr>
          <w:rFonts w:ascii="Times New Roman" w:hAnsi="Times New Roman" w:cs="Times New Roman"/>
          <w:sz w:val="26"/>
          <w:szCs w:val="26"/>
        </w:rPr>
        <w:t>parts: -</w:t>
      </w:r>
    </w:p>
    <w:p w14:paraId="2728CE84" w14:textId="6AF29A77" w:rsidR="009430E4" w:rsidRPr="002B273F" w:rsidRDefault="009430E4" w:rsidP="00F74B1A">
      <w:pPr>
        <w:pStyle w:val="ListParagraph"/>
        <w:numPr>
          <w:ilvl w:val="0"/>
          <w:numId w:val="1"/>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u w:val="single"/>
        </w:rPr>
        <w:t>The external ear</w:t>
      </w:r>
      <w:r w:rsidRPr="002B273F">
        <w:rPr>
          <w:rFonts w:ascii="Times New Roman" w:hAnsi="Times New Roman" w:cs="Times New Roman"/>
          <w:sz w:val="26"/>
          <w:szCs w:val="26"/>
        </w:rPr>
        <w:t>, which receives sound waves from the air</w:t>
      </w:r>
    </w:p>
    <w:p w14:paraId="0840BAF3" w14:textId="5E2FAFA8" w:rsidR="009430E4" w:rsidRPr="002B273F" w:rsidRDefault="009430E4" w:rsidP="00F74B1A">
      <w:pPr>
        <w:pStyle w:val="ListParagraph"/>
        <w:numPr>
          <w:ilvl w:val="0"/>
          <w:numId w:val="1"/>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u w:val="single"/>
        </w:rPr>
        <w:t>The middle ear</w:t>
      </w:r>
      <w:r w:rsidRPr="002B273F">
        <w:rPr>
          <w:rFonts w:ascii="Times New Roman" w:hAnsi="Times New Roman" w:cs="Times New Roman"/>
          <w:sz w:val="26"/>
          <w:szCs w:val="26"/>
        </w:rPr>
        <w:t xml:space="preserve">, in </w:t>
      </w:r>
      <w:r w:rsidR="00A445E3" w:rsidRPr="002B273F">
        <w:rPr>
          <w:rFonts w:ascii="Times New Roman" w:hAnsi="Times New Roman" w:cs="Times New Roman"/>
          <w:sz w:val="26"/>
          <w:szCs w:val="26"/>
        </w:rPr>
        <w:t>which</w:t>
      </w:r>
      <w:r w:rsidRPr="002B273F">
        <w:rPr>
          <w:rFonts w:ascii="Times New Roman" w:hAnsi="Times New Roman" w:cs="Times New Roman"/>
          <w:sz w:val="26"/>
          <w:szCs w:val="26"/>
        </w:rPr>
        <w:t xml:space="preserve"> sound waves are transmitted from air to fluids of the </w:t>
      </w:r>
      <w:r w:rsidR="00A445E3" w:rsidRPr="002B273F">
        <w:rPr>
          <w:rFonts w:ascii="Times New Roman" w:hAnsi="Times New Roman" w:cs="Times New Roman"/>
          <w:sz w:val="26"/>
          <w:szCs w:val="26"/>
        </w:rPr>
        <w:t>internal</w:t>
      </w:r>
      <w:r w:rsidRPr="002B273F">
        <w:rPr>
          <w:rFonts w:ascii="Times New Roman" w:hAnsi="Times New Roman" w:cs="Times New Roman"/>
          <w:sz w:val="26"/>
          <w:szCs w:val="26"/>
        </w:rPr>
        <w:t xml:space="preserve"> ear via a set of small bones</w:t>
      </w:r>
    </w:p>
    <w:p w14:paraId="7914BACA" w14:textId="54F8F805" w:rsidR="009430E4" w:rsidRPr="002B273F" w:rsidRDefault="009430E4" w:rsidP="00F74B1A">
      <w:pPr>
        <w:pStyle w:val="ListParagraph"/>
        <w:numPr>
          <w:ilvl w:val="0"/>
          <w:numId w:val="1"/>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u w:val="single"/>
        </w:rPr>
        <w:t>The internal ear</w:t>
      </w:r>
      <w:r w:rsidRPr="002B273F">
        <w:rPr>
          <w:rFonts w:ascii="Times New Roman" w:hAnsi="Times New Roman" w:cs="Times New Roman"/>
          <w:sz w:val="26"/>
          <w:szCs w:val="26"/>
        </w:rPr>
        <w:t>, in which t</w:t>
      </w:r>
      <w:r w:rsidR="00794F8B" w:rsidRPr="002B273F">
        <w:rPr>
          <w:rFonts w:ascii="Times New Roman" w:hAnsi="Times New Roman" w:cs="Times New Roman"/>
          <w:sz w:val="26"/>
          <w:szCs w:val="26"/>
        </w:rPr>
        <w:t xml:space="preserve">hese fluid movements are transduced to nerve impulses that pass via the acoustic nerve to the central nervous system. In addition to the auditory organ, or the </w:t>
      </w:r>
      <w:r w:rsidR="00794F8B" w:rsidRPr="002B273F">
        <w:rPr>
          <w:rFonts w:ascii="Times New Roman" w:hAnsi="Times New Roman" w:cs="Times New Roman"/>
          <w:b/>
          <w:bCs/>
          <w:sz w:val="26"/>
          <w:szCs w:val="26"/>
        </w:rPr>
        <w:t>cochlear</w:t>
      </w:r>
      <w:r w:rsidR="00794F8B" w:rsidRPr="002B273F">
        <w:rPr>
          <w:rFonts w:ascii="Times New Roman" w:hAnsi="Times New Roman" w:cs="Times New Roman"/>
          <w:sz w:val="26"/>
          <w:szCs w:val="26"/>
        </w:rPr>
        <w:t xml:space="preserve">, the internal ear also contains the vestibular </w:t>
      </w:r>
      <w:r w:rsidR="00A445E3" w:rsidRPr="002B273F">
        <w:rPr>
          <w:rFonts w:ascii="Times New Roman" w:hAnsi="Times New Roman" w:cs="Times New Roman"/>
          <w:sz w:val="26"/>
          <w:szCs w:val="26"/>
        </w:rPr>
        <w:t>organ</w:t>
      </w:r>
      <w:r w:rsidR="00794F8B" w:rsidRPr="002B273F">
        <w:rPr>
          <w:rFonts w:ascii="Times New Roman" w:hAnsi="Times New Roman" w:cs="Times New Roman"/>
          <w:sz w:val="26"/>
          <w:szCs w:val="26"/>
        </w:rPr>
        <w:t xml:space="preserve"> that provides information to the </w:t>
      </w:r>
      <w:r w:rsidRPr="002B273F">
        <w:rPr>
          <w:rFonts w:ascii="Times New Roman" w:hAnsi="Times New Roman" w:cs="Times New Roman"/>
          <w:sz w:val="26"/>
          <w:szCs w:val="26"/>
        </w:rPr>
        <w:t>brain regarding the position and movements of the head</w:t>
      </w:r>
      <w:r w:rsidR="00794F8B" w:rsidRPr="002B273F">
        <w:rPr>
          <w:rFonts w:ascii="Times New Roman" w:hAnsi="Times New Roman" w:cs="Times New Roman"/>
          <w:sz w:val="26"/>
          <w:szCs w:val="26"/>
        </w:rPr>
        <w:t>, thereby allowing the body to maintain equilibrium.</w:t>
      </w:r>
    </w:p>
    <w:p w14:paraId="75EEEB24" w14:textId="77777777" w:rsidR="00904ED1" w:rsidRPr="002B273F" w:rsidRDefault="00904ED1" w:rsidP="00F74B1A">
      <w:pPr>
        <w:spacing w:line="360" w:lineRule="auto"/>
        <w:jc w:val="both"/>
        <w:rPr>
          <w:rFonts w:ascii="Times New Roman" w:hAnsi="Times New Roman" w:cs="Times New Roman"/>
          <w:sz w:val="26"/>
          <w:szCs w:val="26"/>
        </w:rPr>
      </w:pPr>
    </w:p>
    <w:p w14:paraId="231FF3C2" w14:textId="38623CAA" w:rsidR="00F74B1A" w:rsidRPr="002B273F" w:rsidRDefault="00F74B1A" w:rsidP="00F74B1A">
      <w:pPr>
        <w:spacing w:line="360" w:lineRule="auto"/>
        <w:jc w:val="both"/>
        <w:rPr>
          <w:rFonts w:ascii="Times New Roman" w:hAnsi="Times New Roman" w:cs="Times New Roman"/>
          <w:b/>
          <w:bCs/>
          <w:sz w:val="28"/>
          <w:szCs w:val="28"/>
          <w:u w:val="single"/>
        </w:rPr>
      </w:pPr>
      <w:r w:rsidRPr="002B273F">
        <w:rPr>
          <w:rFonts w:ascii="Times New Roman" w:hAnsi="Times New Roman" w:cs="Times New Roman"/>
          <w:b/>
          <w:bCs/>
          <w:sz w:val="28"/>
          <w:szCs w:val="28"/>
          <w:u w:val="single"/>
        </w:rPr>
        <w:lastRenderedPageBreak/>
        <w:t>THE INNER EAR</w:t>
      </w:r>
    </w:p>
    <w:p w14:paraId="2BBE28E4" w14:textId="44602978" w:rsidR="00FA4BEB" w:rsidRPr="002B273F" w:rsidRDefault="00195F99" w:rsidP="001A6A05">
      <w:pPr>
        <w:spacing w:line="360" w:lineRule="auto"/>
        <w:rPr>
          <w:rFonts w:ascii="Times New Roman" w:hAnsi="Times New Roman" w:cs="Times New Roman"/>
          <w:sz w:val="28"/>
          <w:szCs w:val="28"/>
        </w:rPr>
      </w:pPr>
      <w:r w:rsidRPr="002B273F">
        <w:rPr>
          <w:rFonts w:ascii="Times New Roman" w:hAnsi="Times New Roman" w:cs="Times New Roman"/>
          <w:noProof/>
          <w:sz w:val="28"/>
          <w:szCs w:val="28"/>
        </w:rPr>
        <w:drawing>
          <wp:inline distT="0" distB="0" distL="0" distR="0" wp14:anchorId="2B760A94" wp14:editId="035E1FC8">
            <wp:extent cx="6035040" cy="39262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t="39878" b="24814"/>
                    <a:stretch/>
                  </pic:blipFill>
                  <pic:spPr bwMode="auto">
                    <a:xfrm>
                      <a:off x="0" y="0"/>
                      <a:ext cx="6061249" cy="3943256"/>
                    </a:xfrm>
                    <a:prstGeom prst="rect">
                      <a:avLst/>
                    </a:prstGeom>
                    <a:noFill/>
                    <a:ln>
                      <a:noFill/>
                    </a:ln>
                    <a:extLst>
                      <a:ext uri="{53640926-AAD7-44D8-BBD7-CCE9431645EC}">
                        <a14:shadowObscured xmlns:a14="http://schemas.microsoft.com/office/drawing/2010/main"/>
                      </a:ext>
                    </a:extLst>
                  </pic:spPr>
                </pic:pic>
              </a:graphicData>
            </a:graphic>
          </wp:inline>
        </w:drawing>
      </w:r>
    </w:p>
    <w:p w14:paraId="2924613E" w14:textId="77777777" w:rsidR="006D742E" w:rsidRPr="002B273F" w:rsidRDefault="00F74B1A" w:rsidP="00F74B1A">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inner ear is in the form of a complex system of cavities, and is completely embedded within the petrous part of the temporal bone. Because of the complex shape of these intercommunicating cavities, the internal ear is also called the labyrinth.</w:t>
      </w:r>
    </w:p>
    <w:p w14:paraId="7B1A44DA" w14:textId="4656E17A" w:rsidR="00F74B1A" w:rsidRPr="002B273F" w:rsidRDefault="006D742E" w:rsidP="00F74B1A">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r w:rsidR="00F74B1A" w:rsidRPr="002B273F">
        <w:rPr>
          <w:rFonts w:ascii="Times New Roman" w:hAnsi="Times New Roman" w:cs="Times New Roman"/>
          <w:sz w:val="26"/>
          <w:szCs w:val="26"/>
        </w:rPr>
        <w:t>The space b</w:t>
      </w:r>
      <w:r w:rsidR="006D3304" w:rsidRPr="002B273F">
        <w:rPr>
          <w:rFonts w:ascii="Times New Roman" w:hAnsi="Times New Roman" w:cs="Times New Roman"/>
          <w:sz w:val="26"/>
          <w:szCs w:val="26"/>
        </w:rPr>
        <w:t>o</w:t>
      </w:r>
      <w:r w:rsidR="00F74B1A" w:rsidRPr="002B273F">
        <w:rPr>
          <w:rFonts w:ascii="Times New Roman" w:hAnsi="Times New Roman" w:cs="Times New Roman"/>
          <w:sz w:val="26"/>
          <w:szCs w:val="26"/>
        </w:rPr>
        <w:t xml:space="preserve">unded by bone is </w:t>
      </w:r>
      <w:r w:rsidR="00F74B1A" w:rsidRPr="002B273F">
        <w:rPr>
          <w:rFonts w:ascii="Times New Roman" w:hAnsi="Times New Roman" w:cs="Times New Roman"/>
          <w:sz w:val="26"/>
          <w:szCs w:val="26"/>
          <w:u w:val="single"/>
        </w:rPr>
        <w:t xml:space="preserve">bony labyrinth </w:t>
      </w:r>
      <w:r w:rsidR="00F74B1A" w:rsidRPr="002B273F">
        <w:rPr>
          <w:rFonts w:ascii="Times New Roman" w:hAnsi="Times New Roman" w:cs="Times New Roman"/>
          <w:sz w:val="26"/>
          <w:szCs w:val="26"/>
        </w:rPr>
        <w:t xml:space="preserve">and it houses the </w:t>
      </w:r>
      <w:r w:rsidR="00F74B1A" w:rsidRPr="002B273F">
        <w:rPr>
          <w:rFonts w:ascii="Times New Roman" w:hAnsi="Times New Roman" w:cs="Times New Roman"/>
          <w:sz w:val="26"/>
          <w:szCs w:val="26"/>
          <w:u w:val="single"/>
        </w:rPr>
        <w:t>membranous labyrinth</w:t>
      </w:r>
      <w:r w:rsidR="00F74B1A" w:rsidRPr="002B273F">
        <w:rPr>
          <w:rFonts w:ascii="Times New Roman" w:hAnsi="Times New Roman" w:cs="Times New Roman"/>
          <w:sz w:val="26"/>
          <w:szCs w:val="26"/>
        </w:rPr>
        <w:t>.</w:t>
      </w:r>
      <w:r w:rsidR="00657774" w:rsidRPr="002B273F">
        <w:rPr>
          <w:rFonts w:ascii="Times New Roman" w:hAnsi="Times New Roman" w:cs="Times New Roman"/>
          <w:sz w:val="26"/>
          <w:szCs w:val="26"/>
        </w:rPr>
        <w:t xml:space="preserve"> The wall of the bony labyrinth is made up of bones that is </w:t>
      </w:r>
      <w:r w:rsidR="00A445E3" w:rsidRPr="002B273F">
        <w:rPr>
          <w:rFonts w:ascii="Times New Roman" w:hAnsi="Times New Roman" w:cs="Times New Roman"/>
          <w:sz w:val="26"/>
          <w:szCs w:val="26"/>
        </w:rPr>
        <w:t>denser</w:t>
      </w:r>
      <w:r w:rsidR="00657774" w:rsidRPr="002B273F">
        <w:rPr>
          <w:rFonts w:ascii="Times New Roman" w:hAnsi="Times New Roman" w:cs="Times New Roman"/>
          <w:sz w:val="26"/>
          <w:szCs w:val="26"/>
        </w:rPr>
        <w:t xml:space="preserve"> than the surrounding bone; its inner surface is lined by periosteum. The wall of the membranous labyrinth is trilaminar – </w:t>
      </w:r>
      <w:r w:rsidR="00A445E3" w:rsidRPr="002B273F">
        <w:rPr>
          <w:rFonts w:ascii="Times New Roman" w:hAnsi="Times New Roman" w:cs="Times New Roman"/>
          <w:sz w:val="26"/>
          <w:szCs w:val="26"/>
        </w:rPr>
        <w:t>its</w:t>
      </w:r>
      <w:r w:rsidR="00657774" w:rsidRPr="002B273F">
        <w:rPr>
          <w:rFonts w:ascii="Times New Roman" w:hAnsi="Times New Roman" w:cs="Times New Roman"/>
          <w:sz w:val="26"/>
          <w:szCs w:val="26"/>
        </w:rPr>
        <w:t xml:space="preserve"> outer layer is fibrous and is covered with</w:t>
      </w:r>
      <w:r w:rsidR="00657774" w:rsidRPr="002B273F">
        <w:rPr>
          <w:rFonts w:ascii="Times New Roman" w:hAnsi="Times New Roman" w:cs="Times New Roman"/>
          <w:sz w:val="26"/>
          <w:szCs w:val="26"/>
          <w:lang w:val="en-GB"/>
        </w:rPr>
        <w:t xml:space="preserve"> peri</w:t>
      </w:r>
      <w:r w:rsidR="00A445E3" w:rsidRPr="002B273F">
        <w:rPr>
          <w:rFonts w:ascii="Times New Roman" w:hAnsi="Times New Roman" w:cs="Times New Roman"/>
          <w:sz w:val="26"/>
          <w:szCs w:val="26"/>
          <w:lang w:val="en-GB"/>
        </w:rPr>
        <w:t>-</w:t>
      </w:r>
      <w:r w:rsidR="00657774" w:rsidRPr="002B273F">
        <w:rPr>
          <w:rFonts w:ascii="Times New Roman" w:hAnsi="Times New Roman" w:cs="Times New Roman"/>
          <w:sz w:val="26"/>
          <w:szCs w:val="26"/>
          <w:lang w:val="en-GB"/>
        </w:rPr>
        <w:t>lymphatic</w:t>
      </w:r>
      <w:r w:rsidR="00657774" w:rsidRPr="002B273F">
        <w:rPr>
          <w:rFonts w:ascii="Times New Roman" w:hAnsi="Times New Roman" w:cs="Times New Roman"/>
          <w:sz w:val="26"/>
          <w:szCs w:val="26"/>
        </w:rPr>
        <w:t xml:space="preserve"> cells; its middle layer is vascular; </w:t>
      </w:r>
      <w:r w:rsidR="00A445E3" w:rsidRPr="002B273F">
        <w:rPr>
          <w:rFonts w:ascii="Times New Roman" w:hAnsi="Times New Roman" w:cs="Times New Roman"/>
          <w:sz w:val="26"/>
          <w:szCs w:val="26"/>
        </w:rPr>
        <w:t>and</w:t>
      </w:r>
      <w:r w:rsidR="00657774" w:rsidRPr="002B273F">
        <w:rPr>
          <w:rFonts w:ascii="Times New Roman" w:hAnsi="Times New Roman" w:cs="Times New Roman"/>
          <w:sz w:val="26"/>
          <w:szCs w:val="26"/>
        </w:rPr>
        <w:t xml:space="preserve"> the inner layer is composed of squamous or cuboidal epithelium. </w:t>
      </w:r>
      <w:r w:rsidR="006D3304" w:rsidRPr="002B273F">
        <w:rPr>
          <w:rFonts w:ascii="Times New Roman" w:hAnsi="Times New Roman" w:cs="Times New Roman"/>
          <w:sz w:val="26"/>
          <w:szCs w:val="26"/>
        </w:rPr>
        <w:t xml:space="preserve">The space within the membranous labyrinth is filled by a fluid called the </w:t>
      </w:r>
      <w:r w:rsidR="006D3304" w:rsidRPr="002B273F">
        <w:rPr>
          <w:rFonts w:ascii="Times New Roman" w:hAnsi="Times New Roman" w:cs="Times New Roman"/>
          <w:sz w:val="26"/>
          <w:szCs w:val="26"/>
          <w:u w:val="single"/>
        </w:rPr>
        <w:t>endolymph</w:t>
      </w:r>
      <w:r w:rsidR="006D3304" w:rsidRPr="002B273F">
        <w:rPr>
          <w:rFonts w:ascii="Times New Roman" w:hAnsi="Times New Roman" w:cs="Times New Roman"/>
          <w:sz w:val="26"/>
          <w:szCs w:val="26"/>
        </w:rPr>
        <w:t xml:space="preserve"> and the space between the membranous and bony labyrinth is filled by another fluid called the </w:t>
      </w:r>
      <w:r w:rsidR="006D3304" w:rsidRPr="002B273F">
        <w:rPr>
          <w:rFonts w:ascii="Times New Roman" w:hAnsi="Times New Roman" w:cs="Times New Roman"/>
          <w:sz w:val="26"/>
          <w:szCs w:val="26"/>
          <w:u w:val="single"/>
        </w:rPr>
        <w:t>perilymph</w:t>
      </w:r>
      <w:r w:rsidRPr="002B273F">
        <w:rPr>
          <w:rFonts w:ascii="Times New Roman" w:hAnsi="Times New Roman" w:cs="Times New Roman"/>
          <w:sz w:val="26"/>
          <w:szCs w:val="26"/>
        </w:rPr>
        <w:t xml:space="preserve">. These two fluids do not communicate with each other. Their separation and ionic differences are important for inner ear function. The perilymph has an ionic </w:t>
      </w:r>
      <w:r w:rsidRPr="002B273F">
        <w:rPr>
          <w:rFonts w:ascii="Times New Roman" w:hAnsi="Times New Roman" w:cs="Times New Roman"/>
          <w:sz w:val="26"/>
          <w:szCs w:val="26"/>
        </w:rPr>
        <w:lastRenderedPageBreak/>
        <w:t>con</w:t>
      </w:r>
      <w:r w:rsidR="00657774" w:rsidRPr="002B273F">
        <w:rPr>
          <w:rFonts w:ascii="Times New Roman" w:hAnsi="Times New Roman" w:cs="Times New Roman"/>
          <w:sz w:val="26"/>
          <w:szCs w:val="26"/>
        </w:rPr>
        <w:t>c</w:t>
      </w:r>
      <w:r w:rsidRPr="002B273F">
        <w:rPr>
          <w:rFonts w:ascii="Times New Roman" w:hAnsi="Times New Roman" w:cs="Times New Roman"/>
          <w:sz w:val="26"/>
          <w:szCs w:val="26"/>
        </w:rPr>
        <w:t>e</w:t>
      </w:r>
      <w:r w:rsidR="00657774" w:rsidRPr="002B273F">
        <w:rPr>
          <w:rFonts w:ascii="Times New Roman" w:hAnsi="Times New Roman" w:cs="Times New Roman"/>
          <w:sz w:val="26"/>
          <w:szCs w:val="26"/>
        </w:rPr>
        <w:t>n</w:t>
      </w:r>
      <w:r w:rsidRPr="002B273F">
        <w:rPr>
          <w:rFonts w:ascii="Times New Roman" w:hAnsi="Times New Roman" w:cs="Times New Roman"/>
          <w:sz w:val="26"/>
          <w:szCs w:val="26"/>
        </w:rPr>
        <w:t xml:space="preserve">tration similar to that of the extracellular fluid but </w:t>
      </w:r>
      <w:r w:rsidR="00A445E3" w:rsidRPr="002B273F">
        <w:rPr>
          <w:rFonts w:ascii="Times New Roman" w:hAnsi="Times New Roman" w:cs="Times New Roman"/>
          <w:sz w:val="26"/>
          <w:szCs w:val="26"/>
        </w:rPr>
        <w:t>c</w:t>
      </w:r>
      <w:r w:rsidRPr="002B273F">
        <w:rPr>
          <w:rFonts w:ascii="Times New Roman" w:hAnsi="Times New Roman" w:cs="Times New Roman"/>
          <w:sz w:val="26"/>
          <w:szCs w:val="26"/>
        </w:rPr>
        <w:t>o</w:t>
      </w:r>
      <w:r w:rsidR="00A445E3" w:rsidRPr="002B273F">
        <w:rPr>
          <w:rFonts w:ascii="Times New Roman" w:hAnsi="Times New Roman" w:cs="Times New Roman"/>
          <w:sz w:val="26"/>
          <w:szCs w:val="26"/>
        </w:rPr>
        <w:t>n</w:t>
      </w:r>
      <w:r w:rsidRPr="002B273F">
        <w:rPr>
          <w:rFonts w:ascii="Times New Roman" w:hAnsi="Times New Roman" w:cs="Times New Roman"/>
          <w:sz w:val="26"/>
          <w:szCs w:val="26"/>
        </w:rPr>
        <w:t>tains little protein while the</w:t>
      </w:r>
      <w:r w:rsidR="00657774" w:rsidRPr="002B273F">
        <w:rPr>
          <w:rFonts w:ascii="Times New Roman" w:hAnsi="Times New Roman" w:cs="Times New Roman"/>
          <w:sz w:val="26"/>
          <w:szCs w:val="26"/>
        </w:rPr>
        <w:t xml:space="preserve"> </w:t>
      </w:r>
      <w:r w:rsidRPr="002B273F">
        <w:rPr>
          <w:rFonts w:ascii="Times New Roman" w:hAnsi="Times New Roman" w:cs="Times New Roman"/>
          <w:sz w:val="26"/>
          <w:szCs w:val="26"/>
        </w:rPr>
        <w:t>endolym</w:t>
      </w:r>
      <w:r w:rsidR="00031EB3" w:rsidRPr="002B273F">
        <w:rPr>
          <w:rFonts w:ascii="Times New Roman" w:hAnsi="Times New Roman" w:cs="Times New Roman"/>
          <w:sz w:val="26"/>
          <w:szCs w:val="26"/>
        </w:rPr>
        <w:t>p</w:t>
      </w:r>
      <w:r w:rsidRPr="002B273F">
        <w:rPr>
          <w:rFonts w:ascii="Times New Roman" w:hAnsi="Times New Roman" w:cs="Times New Roman"/>
          <w:sz w:val="26"/>
          <w:szCs w:val="26"/>
        </w:rPr>
        <w:t>h is characterized by high potassium ion and low sodium ion content, similar to that of cytosol.</w:t>
      </w:r>
    </w:p>
    <w:p w14:paraId="5C994536" w14:textId="7718EEE0" w:rsidR="00F95296" w:rsidRPr="002B273F" w:rsidRDefault="00F95296" w:rsidP="00F74B1A">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The membranous labyrinth has 3 major </w:t>
      </w:r>
      <w:r w:rsidR="00E72628" w:rsidRPr="002B273F">
        <w:rPr>
          <w:rFonts w:ascii="Times New Roman" w:hAnsi="Times New Roman" w:cs="Times New Roman"/>
          <w:sz w:val="26"/>
          <w:szCs w:val="26"/>
        </w:rPr>
        <w:t>divisions: -</w:t>
      </w:r>
    </w:p>
    <w:p w14:paraId="4658F7D3" w14:textId="30D4237B" w:rsidR="00F95296" w:rsidRPr="002B273F" w:rsidRDefault="00F95296" w:rsidP="00F95296">
      <w:pPr>
        <w:pStyle w:val="ListParagraph"/>
        <w:numPr>
          <w:ilvl w:val="0"/>
          <w:numId w:val="2"/>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Two connected sacs called the </w:t>
      </w:r>
      <w:r w:rsidRPr="002B273F">
        <w:rPr>
          <w:rFonts w:ascii="Times New Roman" w:hAnsi="Times New Roman" w:cs="Times New Roman"/>
          <w:b/>
          <w:bCs/>
          <w:sz w:val="26"/>
          <w:szCs w:val="26"/>
        </w:rPr>
        <w:t>utricle</w:t>
      </w:r>
      <w:r w:rsidRPr="002B273F">
        <w:rPr>
          <w:rFonts w:ascii="Times New Roman" w:hAnsi="Times New Roman" w:cs="Times New Roman"/>
          <w:sz w:val="26"/>
          <w:szCs w:val="26"/>
        </w:rPr>
        <w:t xml:space="preserve"> and the </w:t>
      </w:r>
      <w:r w:rsidRPr="002B273F">
        <w:rPr>
          <w:rFonts w:ascii="Times New Roman" w:hAnsi="Times New Roman" w:cs="Times New Roman"/>
          <w:b/>
          <w:bCs/>
          <w:sz w:val="26"/>
          <w:szCs w:val="26"/>
        </w:rPr>
        <w:t>saccule</w:t>
      </w:r>
    </w:p>
    <w:p w14:paraId="5561E72C" w14:textId="7D1D78CA" w:rsidR="00F95296" w:rsidRPr="002B273F" w:rsidRDefault="00F95296" w:rsidP="00F95296">
      <w:pPr>
        <w:pStyle w:val="ListParagraph"/>
        <w:numPr>
          <w:ilvl w:val="0"/>
          <w:numId w:val="2"/>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The </w:t>
      </w:r>
      <w:r w:rsidRPr="002B273F">
        <w:rPr>
          <w:rFonts w:ascii="Times New Roman" w:hAnsi="Times New Roman" w:cs="Times New Roman"/>
          <w:b/>
          <w:bCs/>
          <w:sz w:val="26"/>
          <w:szCs w:val="26"/>
        </w:rPr>
        <w:t>semicircular ducts</w:t>
      </w:r>
      <w:r w:rsidRPr="002B273F">
        <w:rPr>
          <w:rFonts w:ascii="Times New Roman" w:hAnsi="Times New Roman" w:cs="Times New Roman"/>
          <w:sz w:val="26"/>
          <w:szCs w:val="26"/>
        </w:rPr>
        <w:t xml:space="preserve"> continuous with the utricle</w:t>
      </w:r>
    </w:p>
    <w:p w14:paraId="6EAFE8E6" w14:textId="60907B31" w:rsidR="00F95296" w:rsidRPr="002B273F" w:rsidRDefault="00F95296" w:rsidP="00F95296">
      <w:pPr>
        <w:pStyle w:val="ListParagraph"/>
        <w:numPr>
          <w:ilvl w:val="0"/>
          <w:numId w:val="2"/>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The </w:t>
      </w:r>
      <w:r w:rsidRPr="002B273F">
        <w:rPr>
          <w:rFonts w:ascii="Times New Roman" w:hAnsi="Times New Roman" w:cs="Times New Roman"/>
          <w:b/>
          <w:bCs/>
          <w:sz w:val="26"/>
          <w:szCs w:val="26"/>
        </w:rPr>
        <w:t>cochlear duct</w:t>
      </w:r>
      <w:r w:rsidRPr="002B273F">
        <w:rPr>
          <w:rFonts w:ascii="Times New Roman" w:hAnsi="Times New Roman" w:cs="Times New Roman"/>
          <w:sz w:val="26"/>
          <w:szCs w:val="26"/>
        </w:rPr>
        <w:t>, which provides for hearing and is continuous with the saccule.</w:t>
      </w:r>
    </w:p>
    <w:p w14:paraId="21D2F3F9" w14:textId="27DFF263" w:rsidR="00F95296" w:rsidRPr="002B273F" w:rsidRDefault="00F95296" w:rsidP="00F95296">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Each of these structures contain in its epithelial lining large areas with columnar mechanoreceptor cells, called </w:t>
      </w:r>
      <w:r w:rsidRPr="002B273F">
        <w:rPr>
          <w:rFonts w:ascii="Times New Roman" w:hAnsi="Times New Roman" w:cs="Times New Roman"/>
          <w:sz w:val="26"/>
          <w:szCs w:val="26"/>
          <w:u w:val="single"/>
        </w:rPr>
        <w:t>hair cells</w:t>
      </w:r>
      <w:r w:rsidRPr="002B273F">
        <w:rPr>
          <w:rFonts w:ascii="Times New Roman" w:hAnsi="Times New Roman" w:cs="Times New Roman"/>
          <w:sz w:val="26"/>
          <w:szCs w:val="26"/>
        </w:rPr>
        <w:t>, in specialized sensory region</w:t>
      </w:r>
      <w:r w:rsidR="00D33B49" w:rsidRPr="002B273F">
        <w:rPr>
          <w:rFonts w:ascii="Times New Roman" w:hAnsi="Times New Roman" w:cs="Times New Roman"/>
          <w:sz w:val="26"/>
          <w:szCs w:val="26"/>
        </w:rPr>
        <w:t>s, which are</w:t>
      </w:r>
    </w:p>
    <w:p w14:paraId="55627FCE" w14:textId="01F5DEED" w:rsidR="00D33B49" w:rsidRPr="002B273F" w:rsidRDefault="00D33B49" w:rsidP="00D33B49">
      <w:pPr>
        <w:pStyle w:val="ListParagraph"/>
        <w:numPr>
          <w:ilvl w:val="0"/>
          <w:numId w:val="3"/>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Two </w:t>
      </w:r>
      <w:r w:rsidRPr="002B273F">
        <w:rPr>
          <w:rFonts w:ascii="Times New Roman" w:hAnsi="Times New Roman" w:cs="Times New Roman"/>
          <w:b/>
          <w:bCs/>
          <w:sz w:val="26"/>
          <w:szCs w:val="26"/>
        </w:rPr>
        <w:t>maculae</w:t>
      </w:r>
      <w:r w:rsidRPr="002B273F">
        <w:rPr>
          <w:rFonts w:ascii="Times New Roman" w:hAnsi="Times New Roman" w:cs="Times New Roman"/>
          <w:sz w:val="26"/>
          <w:szCs w:val="26"/>
        </w:rPr>
        <w:t xml:space="preserve"> of the</w:t>
      </w:r>
      <w:r w:rsidRPr="002B273F">
        <w:rPr>
          <w:rFonts w:ascii="Times New Roman" w:hAnsi="Times New Roman" w:cs="Times New Roman"/>
          <w:sz w:val="26"/>
          <w:szCs w:val="26"/>
          <w:lang w:val="en-GB"/>
        </w:rPr>
        <w:t xml:space="preserve"> utricule</w:t>
      </w:r>
      <w:r w:rsidRPr="002B273F">
        <w:rPr>
          <w:rFonts w:ascii="Times New Roman" w:hAnsi="Times New Roman" w:cs="Times New Roman"/>
          <w:sz w:val="26"/>
          <w:szCs w:val="26"/>
        </w:rPr>
        <w:t xml:space="preserve"> and saccule</w:t>
      </w:r>
    </w:p>
    <w:p w14:paraId="684DF816" w14:textId="09915E8F" w:rsidR="00D33B49" w:rsidRPr="002B273F" w:rsidRDefault="00D33B49" w:rsidP="00D33B49">
      <w:pPr>
        <w:pStyle w:val="ListParagraph"/>
        <w:numPr>
          <w:ilvl w:val="0"/>
          <w:numId w:val="3"/>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Three </w:t>
      </w:r>
      <w:r w:rsidRPr="002B273F">
        <w:rPr>
          <w:rFonts w:ascii="Times New Roman" w:hAnsi="Times New Roman" w:cs="Times New Roman"/>
          <w:b/>
          <w:bCs/>
          <w:sz w:val="26"/>
          <w:szCs w:val="26"/>
        </w:rPr>
        <w:t>cristae ampullares</w:t>
      </w:r>
      <w:r w:rsidRPr="002B273F">
        <w:rPr>
          <w:rFonts w:ascii="Times New Roman" w:hAnsi="Times New Roman" w:cs="Times New Roman"/>
          <w:sz w:val="26"/>
          <w:szCs w:val="26"/>
        </w:rPr>
        <w:t xml:space="preserve"> in the enlarged ampullary regions of each semicircular duct</w:t>
      </w:r>
    </w:p>
    <w:p w14:paraId="28E5378B" w14:textId="28BD9705" w:rsidR="00D33B49" w:rsidRPr="002B273F" w:rsidRDefault="00D33B49" w:rsidP="00D33B49">
      <w:pPr>
        <w:pStyle w:val="ListParagraph"/>
        <w:numPr>
          <w:ilvl w:val="0"/>
          <w:numId w:val="3"/>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The long </w:t>
      </w:r>
      <w:r w:rsidRPr="002B273F">
        <w:rPr>
          <w:rFonts w:ascii="Times New Roman" w:hAnsi="Times New Roman" w:cs="Times New Roman"/>
          <w:b/>
          <w:bCs/>
          <w:sz w:val="26"/>
          <w:szCs w:val="26"/>
        </w:rPr>
        <w:t>spiral organ of corti</w:t>
      </w:r>
      <w:r w:rsidRPr="002B273F">
        <w:rPr>
          <w:rFonts w:ascii="Times New Roman" w:hAnsi="Times New Roman" w:cs="Times New Roman"/>
          <w:sz w:val="26"/>
          <w:szCs w:val="26"/>
        </w:rPr>
        <w:t xml:space="preserve"> in the cochlear duct</w:t>
      </w:r>
    </w:p>
    <w:p w14:paraId="0C575F28" w14:textId="585209EF" w:rsidR="00D33B49" w:rsidRPr="002B273F" w:rsidRDefault="00D33B49" w:rsidP="00D33B49">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The entire membranous </w:t>
      </w:r>
      <w:r w:rsidR="00E72628" w:rsidRPr="002B273F">
        <w:rPr>
          <w:rFonts w:ascii="Times New Roman" w:hAnsi="Times New Roman" w:cs="Times New Roman"/>
          <w:sz w:val="26"/>
          <w:szCs w:val="26"/>
        </w:rPr>
        <w:t>labyrinth</w:t>
      </w:r>
      <w:r w:rsidRPr="002B273F">
        <w:rPr>
          <w:rFonts w:ascii="Times New Roman" w:hAnsi="Times New Roman" w:cs="Times New Roman"/>
          <w:sz w:val="26"/>
          <w:szCs w:val="26"/>
        </w:rPr>
        <w:t xml:space="preserve"> is within the bony labyrinth, </w:t>
      </w:r>
      <w:r w:rsidR="00E72628" w:rsidRPr="002B273F">
        <w:rPr>
          <w:rFonts w:ascii="Times New Roman" w:hAnsi="Times New Roman" w:cs="Times New Roman"/>
          <w:sz w:val="26"/>
          <w:szCs w:val="26"/>
        </w:rPr>
        <w:t>which</w:t>
      </w:r>
      <w:r w:rsidRPr="002B273F">
        <w:rPr>
          <w:rFonts w:ascii="Times New Roman" w:hAnsi="Times New Roman" w:cs="Times New Roman"/>
          <w:sz w:val="26"/>
          <w:szCs w:val="26"/>
        </w:rPr>
        <w:t xml:space="preserve"> includes the following regions:</w:t>
      </w:r>
    </w:p>
    <w:p w14:paraId="2403C9ED" w14:textId="583D3A7A" w:rsidR="00D33B49" w:rsidRPr="002B273F" w:rsidRDefault="00D33B49" w:rsidP="00D33B49">
      <w:pPr>
        <w:pStyle w:val="ListParagraph"/>
        <w:numPr>
          <w:ilvl w:val="0"/>
          <w:numId w:val="4"/>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A central part called the </w:t>
      </w:r>
      <w:r w:rsidRPr="002B273F">
        <w:rPr>
          <w:rFonts w:ascii="Times New Roman" w:hAnsi="Times New Roman" w:cs="Times New Roman"/>
          <w:b/>
          <w:bCs/>
          <w:sz w:val="26"/>
          <w:szCs w:val="26"/>
        </w:rPr>
        <w:t>vestibule</w:t>
      </w:r>
      <w:r w:rsidRPr="002B273F">
        <w:rPr>
          <w:rFonts w:ascii="Times New Roman" w:hAnsi="Times New Roman" w:cs="Times New Roman"/>
          <w:sz w:val="26"/>
          <w:szCs w:val="26"/>
        </w:rPr>
        <w:t xml:space="preserve"> (L. vestibulum, area for entering). It is an irregular cavity </w:t>
      </w:r>
      <w:r w:rsidR="00E72628" w:rsidRPr="002B273F">
        <w:rPr>
          <w:rFonts w:ascii="Times New Roman" w:hAnsi="Times New Roman" w:cs="Times New Roman"/>
          <w:sz w:val="26"/>
          <w:szCs w:val="26"/>
        </w:rPr>
        <w:t>and</w:t>
      </w:r>
      <w:r w:rsidRPr="002B273F">
        <w:rPr>
          <w:rFonts w:ascii="Times New Roman" w:hAnsi="Times New Roman" w:cs="Times New Roman"/>
          <w:sz w:val="26"/>
          <w:szCs w:val="26"/>
        </w:rPr>
        <w:t xml:space="preserve"> houses the saccule ad utricle</w:t>
      </w:r>
    </w:p>
    <w:p w14:paraId="17D919B0" w14:textId="570AD24A" w:rsidR="00D33B49" w:rsidRPr="002B273F" w:rsidRDefault="00D33B49" w:rsidP="00D33B49">
      <w:pPr>
        <w:pStyle w:val="ListParagraph"/>
        <w:numPr>
          <w:ilvl w:val="0"/>
          <w:numId w:val="4"/>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The vestibule is continuous posteriorly with three osseous </w:t>
      </w:r>
      <w:r w:rsidRPr="002B273F">
        <w:rPr>
          <w:rFonts w:ascii="Times New Roman" w:hAnsi="Times New Roman" w:cs="Times New Roman"/>
          <w:b/>
          <w:bCs/>
          <w:sz w:val="26"/>
          <w:szCs w:val="26"/>
        </w:rPr>
        <w:t>semicircular canals</w:t>
      </w:r>
      <w:r w:rsidRPr="002B273F">
        <w:rPr>
          <w:rFonts w:ascii="Times New Roman" w:hAnsi="Times New Roman" w:cs="Times New Roman"/>
          <w:sz w:val="26"/>
          <w:szCs w:val="26"/>
        </w:rPr>
        <w:t xml:space="preserve">. </w:t>
      </w:r>
      <w:r w:rsidR="00E72628" w:rsidRPr="002B273F">
        <w:rPr>
          <w:rFonts w:ascii="Times New Roman" w:hAnsi="Times New Roman" w:cs="Times New Roman"/>
          <w:sz w:val="26"/>
          <w:szCs w:val="26"/>
        </w:rPr>
        <w:t>They</w:t>
      </w:r>
      <w:r w:rsidRPr="002B273F">
        <w:rPr>
          <w:rFonts w:ascii="Times New Roman" w:hAnsi="Times New Roman" w:cs="Times New Roman"/>
          <w:sz w:val="26"/>
          <w:szCs w:val="26"/>
        </w:rPr>
        <w:t xml:space="preserve"> enclose the semicircular ducts</w:t>
      </w:r>
    </w:p>
    <w:p w14:paraId="29E84AC9" w14:textId="24D19D0A" w:rsidR="009A56E9" w:rsidRPr="002B273F" w:rsidRDefault="00D33B49" w:rsidP="002827B5">
      <w:pPr>
        <w:pStyle w:val="ListParagraph"/>
        <w:numPr>
          <w:ilvl w:val="0"/>
          <w:numId w:val="4"/>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The </w:t>
      </w:r>
      <w:r w:rsidR="00E72628" w:rsidRPr="002B273F">
        <w:rPr>
          <w:rFonts w:ascii="Times New Roman" w:hAnsi="Times New Roman" w:cs="Times New Roman"/>
          <w:sz w:val="26"/>
          <w:szCs w:val="26"/>
        </w:rPr>
        <w:t>vestibule</w:t>
      </w:r>
      <w:r w:rsidRPr="002B273F">
        <w:rPr>
          <w:rFonts w:ascii="Times New Roman" w:hAnsi="Times New Roman" w:cs="Times New Roman"/>
          <w:sz w:val="26"/>
          <w:szCs w:val="26"/>
        </w:rPr>
        <w:t xml:space="preserve"> is continuous anteriorly with the </w:t>
      </w:r>
      <w:r w:rsidRPr="002B273F">
        <w:rPr>
          <w:rFonts w:ascii="Times New Roman" w:hAnsi="Times New Roman" w:cs="Times New Roman"/>
          <w:b/>
          <w:bCs/>
          <w:sz w:val="26"/>
          <w:szCs w:val="26"/>
        </w:rPr>
        <w:t>cochlea</w:t>
      </w:r>
      <w:r w:rsidRPr="002B273F">
        <w:rPr>
          <w:rFonts w:ascii="Times New Roman" w:hAnsi="Times New Roman" w:cs="Times New Roman"/>
          <w:sz w:val="26"/>
          <w:szCs w:val="26"/>
        </w:rPr>
        <w:t>. It contains the cochlear duct.</w:t>
      </w:r>
    </w:p>
    <w:p w14:paraId="33E5572F" w14:textId="004E7760" w:rsidR="009A56E9" w:rsidRPr="002B273F" w:rsidRDefault="009A56E9" w:rsidP="009A56E9">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r w:rsidR="0035622A" w:rsidRPr="002B273F">
        <w:rPr>
          <w:rFonts w:ascii="Times New Roman" w:hAnsi="Times New Roman" w:cs="Times New Roman"/>
          <w:sz w:val="26"/>
          <w:szCs w:val="26"/>
        </w:rPr>
        <w:t xml:space="preserve">The structures of the inner ear are designed to convert the mechanical energy transmitted in the form of waves into neuronal impulses (transduction) that can be interpreted as sound. Likewise, the inner ear also </w:t>
      </w:r>
      <w:r w:rsidR="00E72628" w:rsidRPr="002B273F">
        <w:rPr>
          <w:rFonts w:ascii="Times New Roman" w:hAnsi="Times New Roman" w:cs="Times New Roman"/>
          <w:sz w:val="26"/>
          <w:szCs w:val="26"/>
        </w:rPr>
        <w:t>plays</w:t>
      </w:r>
      <w:r w:rsidR="0035622A" w:rsidRPr="002B273F">
        <w:rPr>
          <w:rFonts w:ascii="Times New Roman" w:hAnsi="Times New Roman" w:cs="Times New Roman"/>
          <w:sz w:val="26"/>
          <w:szCs w:val="26"/>
        </w:rPr>
        <w:t xml:space="preserve"> pivotal role in maintain postural balance and visual focus on a single object.</w:t>
      </w:r>
    </w:p>
    <w:p w14:paraId="587C6201" w14:textId="77777777" w:rsidR="002827B5" w:rsidRPr="002B273F" w:rsidRDefault="002827B5" w:rsidP="009A56E9">
      <w:pPr>
        <w:spacing w:before="240" w:line="360" w:lineRule="auto"/>
        <w:jc w:val="center"/>
        <w:rPr>
          <w:rFonts w:ascii="Times New Roman" w:hAnsi="Times New Roman" w:cs="Times New Roman"/>
          <w:sz w:val="28"/>
          <w:szCs w:val="28"/>
          <w:u w:val="single"/>
        </w:rPr>
      </w:pPr>
    </w:p>
    <w:p w14:paraId="7F92A8E2" w14:textId="18824421" w:rsidR="0035622A" w:rsidRPr="002B273F" w:rsidRDefault="0035622A" w:rsidP="009A56E9">
      <w:pPr>
        <w:spacing w:before="240" w:line="360" w:lineRule="auto"/>
        <w:jc w:val="center"/>
        <w:rPr>
          <w:rFonts w:ascii="Times New Roman" w:hAnsi="Times New Roman" w:cs="Times New Roman"/>
          <w:sz w:val="28"/>
          <w:szCs w:val="28"/>
          <w:u w:val="single"/>
        </w:rPr>
      </w:pPr>
      <w:r w:rsidRPr="002B273F">
        <w:rPr>
          <w:rFonts w:ascii="Times New Roman" w:hAnsi="Times New Roman" w:cs="Times New Roman"/>
          <w:sz w:val="28"/>
          <w:szCs w:val="28"/>
          <w:u w:val="single"/>
        </w:rPr>
        <w:lastRenderedPageBreak/>
        <w:t>THE COCHLEA</w:t>
      </w:r>
    </w:p>
    <w:p w14:paraId="0EB30EB0" w14:textId="528E7271" w:rsidR="00D01E00" w:rsidRPr="002B273F" w:rsidRDefault="00D01E00" w:rsidP="00D01E00">
      <w:pPr>
        <w:spacing w:before="240" w:line="360" w:lineRule="auto"/>
        <w:jc w:val="center"/>
        <w:rPr>
          <w:rFonts w:ascii="Times New Roman" w:hAnsi="Times New Roman" w:cs="Times New Roman"/>
          <w:sz w:val="28"/>
          <w:szCs w:val="28"/>
        </w:rPr>
      </w:pPr>
      <w:r w:rsidRPr="002B273F">
        <w:rPr>
          <w:rFonts w:ascii="Times New Roman" w:hAnsi="Times New Roman" w:cs="Times New Roman"/>
          <w:noProof/>
          <w:sz w:val="26"/>
          <w:szCs w:val="26"/>
        </w:rPr>
        <w:drawing>
          <wp:inline distT="0" distB="0" distL="0" distR="0" wp14:anchorId="3DC92B19" wp14:editId="6EFB6B3B">
            <wp:extent cx="5437160" cy="356078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clrChange>
                        <a:clrFrom>
                          <a:srgbClr val="F5D979"/>
                        </a:clrFrom>
                        <a:clrTo>
                          <a:srgbClr val="F5D979">
                            <a:alpha val="0"/>
                          </a:srgbClr>
                        </a:clrTo>
                      </a:clrChange>
                      <a:extLst>
                        <a:ext uri="{28A0092B-C50C-407E-A947-70E740481C1C}">
                          <a14:useLocalDpi xmlns:a14="http://schemas.microsoft.com/office/drawing/2010/main" val="0"/>
                        </a:ext>
                      </a:extLst>
                    </a:blip>
                    <a:srcRect t="35708"/>
                    <a:stretch/>
                  </pic:blipFill>
                  <pic:spPr bwMode="auto">
                    <a:xfrm>
                      <a:off x="0" y="0"/>
                      <a:ext cx="5454610" cy="3572209"/>
                    </a:xfrm>
                    <a:prstGeom prst="rect">
                      <a:avLst/>
                    </a:prstGeom>
                    <a:noFill/>
                    <a:ln>
                      <a:noFill/>
                    </a:ln>
                    <a:extLst>
                      <a:ext uri="{53640926-AAD7-44D8-BBD7-CCE9431645EC}">
                        <a14:shadowObscured xmlns:a14="http://schemas.microsoft.com/office/drawing/2010/main"/>
                      </a:ext>
                    </a:extLst>
                  </pic:spPr>
                </pic:pic>
              </a:graphicData>
            </a:graphic>
          </wp:inline>
        </w:drawing>
      </w:r>
    </w:p>
    <w:p w14:paraId="3AF8326A" w14:textId="3D71CCBD" w:rsidR="00DD3AC7" w:rsidRPr="002B273F" w:rsidRDefault="00DD3AC7" w:rsidP="0035622A">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cochlea is a spiraled, hollow, </w:t>
      </w:r>
      <w:r w:rsidR="00E72628" w:rsidRPr="002B273F">
        <w:rPr>
          <w:rFonts w:ascii="Times New Roman" w:hAnsi="Times New Roman" w:cs="Times New Roman"/>
          <w:sz w:val="26"/>
          <w:szCs w:val="26"/>
        </w:rPr>
        <w:t>conical</w:t>
      </w:r>
      <w:r w:rsidRPr="002B273F">
        <w:rPr>
          <w:rFonts w:ascii="Times New Roman" w:hAnsi="Times New Roman" w:cs="Times New Roman"/>
          <w:sz w:val="26"/>
          <w:szCs w:val="26"/>
        </w:rPr>
        <w:t xml:space="preserve"> chamber of bone, in which waves propagate from the </w:t>
      </w:r>
      <w:r w:rsidR="00E72628" w:rsidRPr="002B273F">
        <w:rPr>
          <w:rFonts w:ascii="Times New Roman" w:hAnsi="Times New Roman" w:cs="Times New Roman"/>
          <w:sz w:val="26"/>
          <w:szCs w:val="26"/>
        </w:rPr>
        <w:t>base (</w:t>
      </w:r>
      <w:r w:rsidRPr="002B273F">
        <w:rPr>
          <w:rFonts w:ascii="Times New Roman" w:hAnsi="Times New Roman" w:cs="Times New Roman"/>
          <w:sz w:val="26"/>
          <w:szCs w:val="26"/>
        </w:rPr>
        <w:t xml:space="preserve">near the middle ear and oval window) to the </w:t>
      </w:r>
      <w:r w:rsidR="00E72628" w:rsidRPr="002B273F">
        <w:rPr>
          <w:rFonts w:ascii="Times New Roman" w:hAnsi="Times New Roman" w:cs="Times New Roman"/>
          <w:sz w:val="26"/>
          <w:szCs w:val="26"/>
        </w:rPr>
        <w:t>apex (</w:t>
      </w:r>
      <w:r w:rsidRPr="002B273F">
        <w:rPr>
          <w:rFonts w:ascii="Times New Roman" w:hAnsi="Times New Roman" w:cs="Times New Roman"/>
          <w:sz w:val="26"/>
          <w:szCs w:val="26"/>
        </w:rPr>
        <w:t>the top or center of the spiral).</w:t>
      </w:r>
    </w:p>
    <w:p w14:paraId="19F81368" w14:textId="44E688AB" w:rsidR="00DD3AC7" w:rsidRPr="002B273F" w:rsidRDefault="00E701E0" w:rsidP="0035622A">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r w:rsidR="00DD3AC7" w:rsidRPr="002B273F">
        <w:rPr>
          <w:rFonts w:ascii="Times New Roman" w:hAnsi="Times New Roman" w:cs="Times New Roman"/>
          <w:sz w:val="26"/>
          <w:szCs w:val="26"/>
        </w:rPr>
        <w:t>The name cochlea derives form Greek word ‘cochlos’ meaning spiral or snail shaped.</w:t>
      </w:r>
    </w:p>
    <w:p w14:paraId="406B99ED" w14:textId="1FC2DCED" w:rsidR="009129F6" w:rsidRPr="002B273F" w:rsidRDefault="00DD3AC7" w:rsidP="0035622A">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cochlea is the part of the inner ear involved in hearing. It is about 35mm long. It is thickest at the base (near the oval window) and gradually becomes thinner with each coil until it </w:t>
      </w:r>
      <w:r w:rsidR="00E72628" w:rsidRPr="002B273F">
        <w:rPr>
          <w:rFonts w:ascii="Times New Roman" w:hAnsi="Times New Roman" w:cs="Times New Roman"/>
          <w:sz w:val="26"/>
          <w:szCs w:val="26"/>
        </w:rPr>
        <w:t>terminates</w:t>
      </w:r>
      <w:r w:rsidRPr="002B273F">
        <w:rPr>
          <w:rFonts w:ascii="Times New Roman" w:hAnsi="Times New Roman" w:cs="Times New Roman"/>
          <w:sz w:val="26"/>
          <w:szCs w:val="26"/>
        </w:rPr>
        <w:t xml:space="preserve"> centrally at the cochlear capula</w:t>
      </w:r>
      <w:r w:rsidR="009129F6" w:rsidRPr="002B273F">
        <w:rPr>
          <w:rFonts w:ascii="Times New Roman" w:hAnsi="Times New Roman" w:cs="Times New Roman"/>
          <w:sz w:val="26"/>
          <w:szCs w:val="26"/>
        </w:rPr>
        <w:t xml:space="preserve">. The cochlear canal is covered by endosteum. It also communicates with the middle </w:t>
      </w:r>
      <w:r w:rsidR="00E72628" w:rsidRPr="002B273F">
        <w:rPr>
          <w:rFonts w:ascii="Times New Roman" w:hAnsi="Times New Roman" w:cs="Times New Roman"/>
          <w:sz w:val="26"/>
          <w:szCs w:val="26"/>
        </w:rPr>
        <w:t>ear</w:t>
      </w:r>
      <w:r w:rsidR="009129F6" w:rsidRPr="002B273F">
        <w:rPr>
          <w:rFonts w:ascii="Times New Roman" w:hAnsi="Times New Roman" w:cs="Times New Roman"/>
          <w:sz w:val="26"/>
          <w:szCs w:val="26"/>
        </w:rPr>
        <w:t xml:space="preserve"> via the round window, which in life is covered by the secondar</w:t>
      </w:r>
      <w:r w:rsidR="007E3C89" w:rsidRPr="002B273F">
        <w:rPr>
          <w:rFonts w:ascii="Times New Roman" w:hAnsi="Times New Roman" w:cs="Times New Roman"/>
          <w:sz w:val="26"/>
          <w:szCs w:val="26"/>
        </w:rPr>
        <w:t>y</w:t>
      </w:r>
      <w:r w:rsidR="009129F6" w:rsidRPr="002B273F">
        <w:rPr>
          <w:rFonts w:ascii="Times New Roman" w:hAnsi="Times New Roman" w:cs="Times New Roman"/>
          <w:sz w:val="26"/>
          <w:szCs w:val="26"/>
        </w:rPr>
        <w:t xml:space="preserve"> tympanic membrane.</w:t>
      </w:r>
    </w:p>
    <w:p w14:paraId="04E27BAE" w14:textId="70BBB152" w:rsidR="009129F6" w:rsidRPr="002B273F" w:rsidRDefault="009129F6" w:rsidP="0035622A">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cochlear coils for abo</w:t>
      </w:r>
      <w:r w:rsidR="007E3C89" w:rsidRPr="002B273F">
        <w:rPr>
          <w:rFonts w:ascii="Times New Roman" w:hAnsi="Times New Roman" w:cs="Times New Roman"/>
          <w:sz w:val="26"/>
          <w:szCs w:val="26"/>
        </w:rPr>
        <w:t>u</w:t>
      </w:r>
      <w:r w:rsidRPr="002B273F">
        <w:rPr>
          <w:rFonts w:ascii="Times New Roman" w:hAnsi="Times New Roman" w:cs="Times New Roman"/>
          <w:sz w:val="26"/>
          <w:szCs w:val="26"/>
        </w:rPr>
        <w:t>t two and three-fourth turns around a b</w:t>
      </w:r>
      <w:r w:rsidR="007E3C89" w:rsidRPr="002B273F">
        <w:rPr>
          <w:rFonts w:ascii="Times New Roman" w:hAnsi="Times New Roman" w:cs="Times New Roman"/>
          <w:sz w:val="26"/>
          <w:szCs w:val="26"/>
        </w:rPr>
        <w:t>o</w:t>
      </w:r>
      <w:r w:rsidRPr="002B273F">
        <w:rPr>
          <w:rFonts w:ascii="Times New Roman" w:hAnsi="Times New Roman" w:cs="Times New Roman"/>
          <w:sz w:val="26"/>
          <w:szCs w:val="26"/>
        </w:rPr>
        <w:t xml:space="preserve">ny core called the </w:t>
      </w:r>
      <w:r w:rsidRPr="002B273F">
        <w:rPr>
          <w:rFonts w:ascii="Times New Roman" w:hAnsi="Times New Roman" w:cs="Times New Roman"/>
          <w:b/>
          <w:bCs/>
          <w:sz w:val="26"/>
          <w:szCs w:val="26"/>
        </w:rPr>
        <w:t>modiolus</w:t>
      </w:r>
      <w:r w:rsidRPr="002B273F">
        <w:rPr>
          <w:rFonts w:ascii="Times New Roman" w:hAnsi="Times New Roman" w:cs="Times New Roman"/>
          <w:sz w:val="26"/>
          <w:szCs w:val="26"/>
        </w:rPr>
        <w:t xml:space="preserve">. This modiolus contains blood vessels and surrounds the </w:t>
      </w:r>
      <w:r w:rsidR="007E3C89" w:rsidRPr="002B273F">
        <w:rPr>
          <w:rFonts w:ascii="Times New Roman" w:hAnsi="Times New Roman" w:cs="Times New Roman"/>
          <w:sz w:val="26"/>
          <w:szCs w:val="26"/>
        </w:rPr>
        <w:t xml:space="preserve">cell bodies of the acoustic branch of the eight cranial nerve (vestibulocochlear nerve) in the large </w:t>
      </w:r>
      <w:r w:rsidR="007E3C89" w:rsidRPr="002B273F">
        <w:rPr>
          <w:rFonts w:ascii="Times New Roman" w:hAnsi="Times New Roman" w:cs="Times New Roman"/>
          <w:b/>
          <w:bCs/>
          <w:sz w:val="26"/>
          <w:szCs w:val="26"/>
        </w:rPr>
        <w:t>spiral or cochlear ganglion</w:t>
      </w:r>
      <w:r w:rsidR="007E3C89" w:rsidRPr="002B273F">
        <w:rPr>
          <w:rFonts w:ascii="Times New Roman" w:hAnsi="Times New Roman" w:cs="Times New Roman"/>
          <w:sz w:val="26"/>
          <w:szCs w:val="26"/>
        </w:rPr>
        <w:t>.</w:t>
      </w:r>
    </w:p>
    <w:p w14:paraId="0B89BC91" w14:textId="5B15E4F5" w:rsidR="005D3F34" w:rsidRPr="002B273F" w:rsidRDefault="005D3F34" w:rsidP="0035622A">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lastRenderedPageBreak/>
        <w:t xml:space="preserve">     A thin, delicate bony ledge, called the spiral lamina, </w:t>
      </w:r>
      <w:r w:rsidR="00E72628" w:rsidRPr="002B273F">
        <w:rPr>
          <w:rFonts w:ascii="Times New Roman" w:hAnsi="Times New Roman" w:cs="Times New Roman"/>
          <w:sz w:val="26"/>
          <w:szCs w:val="26"/>
        </w:rPr>
        <w:t>projects</w:t>
      </w:r>
      <w:r w:rsidRPr="002B273F">
        <w:rPr>
          <w:rFonts w:ascii="Times New Roman" w:hAnsi="Times New Roman" w:cs="Times New Roman"/>
          <w:sz w:val="26"/>
          <w:szCs w:val="26"/>
        </w:rPr>
        <w:t xml:space="preserve"> from the modiolus </w:t>
      </w:r>
      <w:r w:rsidR="00E72628" w:rsidRPr="002B273F">
        <w:rPr>
          <w:rFonts w:ascii="Times New Roman" w:hAnsi="Times New Roman" w:cs="Times New Roman"/>
          <w:sz w:val="26"/>
          <w:szCs w:val="26"/>
        </w:rPr>
        <w:t>into</w:t>
      </w:r>
      <w:r w:rsidRPr="002B273F">
        <w:rPr>
          <w:rFonts w:ascii="Times New Roman" w:hAnsi="Times New Roman" w:cs="Times New Roman"/>
          <w:sz w:val="26"/>
          <w:szCs w:val="26"/>
        </w:rPr>
        <w:t xml:space="preserve"> the cochlear canal. This bony </w:t>
      </w:r>
      <w:r w:rsidR="00E72628" w:rsidRPr="002B273F">
        <w:rPr>
          <w:rFonts w:ascii="Times New Roman" w:hAnsi="Times New Roman" w:cs="Times New Roman"/>
          <w:sz w:val="26"/>
          <w:szCs w:val="26"/>
        </w:rPr>
        <w:t>protection</w:t>
      </w:r>
      <w:r w:rsidRPr="002B273F">
        <w:rPr>
          <w:rFonts w:ascii="Times New Roman" w:hAnsi="Times New Roman" w:cs="Times New Roman"/>
          <w:sz w:val="26"/>
          <w:szCs w:val="26"/>
        </w:rPr>
        <w:t xml:space="preserve"> partially </w:t>
      </w:r>
      <w:r w:rsidR="00E72628" w:rsidRPr="002B273F">
        <w:rPr>
          <w:rFonts w:ascii="Times New Roman" w:hAnsi="Times New Roman" w:cs="Times New Roman"/>
          <w:sz w:val="26"/>
          <w:szCs w:val="26"/>
        </w:rPr>
        <w:t>divides</w:t>
      </w:r>
      <w:r w:rsidRPr="002B273F">
        <w:rPr>
          <w:rFonts w:ascii="Times New Roman" w:hAnsi="Times New Roman" w:cs="Times New Roman"/>
          <w:sz w:val="26"/>
          <w:szCs w:val="26"/>
        </w:rPr>
        <w:t xml:space="preserve"> the cochlear canal into two parts</w:t>
      </w:r>
      <w:r w:rsidR="00E701E0" w:rsidRPr="002B273F">
        <w:rPr>
          <w:rFonts w:ascii="Times New Roman" w:hAnsi="Times New Roman" w:cs="Times New Roman"/>
          <w:sz w:val="26"/>
          <w:szCs w:val="26"/>
        </w:rPr>
        <w:t>.</w:t>
      </w:r>
    </w:p>
    <w:p w14:paraId="4BA7CDD8" w14:textId="1EB13294" w:rsidR="002827B5" w:rsidRPr="002B273F" w:rsidRDefault="005D248B" w:rsidP="005D3F34">
      <w:pPr>
        <w:spacing w:line="360" w:lineRule="auto"/>
        <w:jc w:val="both"/>
        <w:rPr>
          <w:rFonts w:ascii="Times New Roman" w:hAnsi="Times New Roman" w:cs="Times New Roman"/>
          <w:sz w:val="26"/>
          <w:szCs w:val="26"/>
        </w:rPr>
      </w:pPr>
      <w:r w:rsidRPr="002B273F">
        <w:rPr>
          <w:rFonts w:ascii="Times New Roman" w:hAnsi="Times New Roman" w:cs="Times New Roman"/>
          <w:noProof/>
          <w:sz w:val="26"/>
          <w:szCs w:val="26"/>
        </w:rPr>
        <w:drawing>
          <wp:inline distT="0" distB="0" distL="0" distR="0" wp14:anchorId="47A20C4A" wp14:editId="350C2C61">
            <wp:extent cx="5905948" cy="50018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2559" t="31244" r="3237" b="24703"/>
                    <a:stretch/>
                  </pic:blipFill>
                  <pic:spPr bwMode="auto">
                    <a:xfrm>
                      <a:off x="0" y="0"/>
                      <a:ext cx="5925897" cy="5018790"/>
                    </a:xfrm>
                    <a:prstGeom prst="rect">
                      <a:avLst/>
                    </a:prstGeom>
                    <a:noFill/>
                    <a:ln>
                      <a:noFill/>
                    </a:ln>
                    <a:extLst>
                      <a:ext uri="{53640926-AAD7-44D8-BBD7-CCE9431645EC}">
                        <a14:shadowObscured xmlns:a14="http://schemas.microsoft.com/office/drawing/2010/main"/>
                      </a:ext>
                    </a:extLst>
                  </pic:spPr>
                </pic:pic>
              </a:graphicData>
            </a:graphic>
          </wp:inline>
        </w:drawing>
      </w:r>
    </w:p>
    <w:p w14:paraId="675D7341" w14:textId="77777777" w:rsidR="005D248B" w:rsidRPr="002B273F" w:rsidRDefault="005D248B" w:rsidP="005D3F34">
      <w:pPr>
        <w:spacing w:line="360" w:lineRule="auto"/>
        <w:jc w:val="both"/>
        <w:rPr>
          <w:rFonts w:ascii="Times New Roman" w:hAnsi="Times New Roman" w:cs="Times New Roman"/>
          <w:sz w:val="26"/>
          <w:szCs w:val="26"/>
        </w:rPr>
      </w:pPr>
    </w:p>
    <w:p w14:paraId="4E0B7F4F" w14:textId="1F7C8B4C" w:rsidR="002827B5" w:rsidRPr="002B273F" w:rsidRDefault="002827B5" w:rsidP="005D3F34">
      <w:pPr>
        <w:spacing w:line="360" w:lineRule="auto"/>
        <w:jc w:val="both"/>
        <w:rPr>
          <w:rFonts w:ascii="Times New Roman" w:hAnsi="Times New Roman" w:cs="Times New Roman"/>
          <w:sz w:val="26"/>
          <w:szCs w:val="26"/>
        </w:rPr>
      </w:pPr>
      <w:r w:rsidRPr="002B273F">
        <w:rPr>
          <w:rFonts w:ascii="Times New Roman" w:hAnsi="Times New Roman" w:cs="Times New Roman"/>
          <w:noProof/>
          <w:sz w:val="26"/>
          <w:szCs w:val="26"/>
        </w:rPr>
        <w:lastRenderedPageBreak/>
        <w:drawing>
          <wp:inline distT="0" distB="0" distL="0" distR="0" wp14:anchorId="418CC337" wp14:editId="7B0E2155">
            <wp:extent cx="4901429" cy="44966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928395" cy="4521435"/>
                    </a:xfrm>
                    <a:prstGeom prst="rect">
                      <a:avLst/>
                    </a:prstGeom>
                    <a:noFill/>
                    <a:ln>
                      <a:noFill/>
                    </a:ln>
                  </pic:spPr>
                </pic:pic>
              </a:graphicData>
            </a:graphic>
          </wp:inline>
        </w:drawing>
      </w:r>
    </w:p>
    <w:p w14:paraId="729BB5F9" w14:textId="77777777" w:rsidR="00477CFD" w:rsidRPr="002B273F" w:rsidRDefault="005D3F34" w:rsidP="005D3F34">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p>
    <w:p w14:paraId="0F134936" w14:textId="77777777" w:rsidR="00161CC2" w:rsidRPr="002B273F" w:rsidRDefault="00161CC2" w:rsidP="005D3F34">
      <w:pPr>
        <w:spacing w:line="360" w:lineRule="auto"/>
        <w:jc w:val="both"/>
        <w:rPr>
          <w:rFonts w:ascii="Times New Roman" w:hAnsi="Times New Roman" w:cs="Times New Roman"/>
          <w:sz w:val="26"/>
          <w:szCs w:val="26"/>
        </w:rPr>
      </w:pPr>
    </w:p>
    <w:p w14:paraId="5FB53E14" w14:textId="0550FD55" w:rsidR="005D3F34" w:rsidRPr="002B273F" w:rsidRDefault="005D3F34" w:rsidP="005D3F34">
      <w:pPr>
        <w:spacing w:line="360" w:lineRule="auto"/>
        <w:jc w:val="both"/>
        <w:rPr>
          <w:rFonts w:ascii="Times New Roman" w:hAnsi="Times New Roman" w:cs="Times New Roman"/>
          <w:b/>
          <w:bCs/>
          <w:sz w:val="26"/>
          <w:szCs w:val="26"/>
          <w:u w:val="single"/>
        </w:rPr>
      </w:pPr>
      <w:r w:rsidRPr="002B273F">
        <w:rPr>
          <w:rFonts w:ascii="Times New Roman" w:hAnsi="Times New Roman" w:cs="Times New Roman"/>
          <w:sz w:val="26"/>
          <w:szCs w:val="26"/>
        </w:rPr>
        <w:t xml:space="preserve">  The cochlear canal is divided into </w:t>
      </w:r>
      <w:r w:rsidRPr="002B273F">
        <w:rPr>
          <w:rFonts w:ascii="Times New Roman" w:hAnsi="Times New Roman" w:cs="Times New Roman"/>
          <w:b/>
          <w:bCs/>
          <w:sz w:val="26"/>
          <w:szCs w:val="26"/>
          <w:u w:val="single"/>
        </w:rPr>
        <w:t>3 chambers or scalae</w:t>
      </w:r>
    </w:p>
    <w:p w14:paraId="298DF10D" w14:textId="24ACF169" w:rsidR="005D3F34" w:rsidRPr="002B273F" w:rsidRDefault="005D3F34" w:rsidP="005D3F34">
      <w:pPr>
        <w:pStyle w:val="ListParagraph"/>
        <w:numPr>
          <w:ilvl w:val="0"/>
          <w:numId w:val="6"/>
        </w:numPr>
        <w:spacing w:line="360" w:lineRule="auto"/>
        <w:jc w:val="both"/>
        <w:rPr>
          <w:rFonts w:ascii="Times New Roman" w:hAnsi="Times New Roman" w:cs="Times New Roman"/>
          <w:sz w:val="26"/>
          <w:szCs w:val="26"/>
          <w:u w:val="single"/>
        </w:rPr>
      </w:pPr>
      <w:r w:rsidRPr="002B273F">
        <w:rPr>
          <w:rFonts w:ascii="Times New Roman" w:hAnsi="Times New Roman" w:cs="Times New Roman"/>
          <w:sz w:val="26"/>
          <w:szCs w:val="26"/>
        </w:rPr>
        <w:t>Scala vestibuli (or vesticular duct)</w:t>
      </w:r>
    </w:p>
    <w:p w14:paraId="19B621DD" w14:textId="5F561A2C" w:rsidR="005D3F34" w:rsidRPr="002B273F" w:rsidRDefault="005D3F34" w:rsidP="005D3F34">
      <w:pPr>
        <w:pStyle w:val="ListParagraph"/>
        <w:numPr>
          <w:ilvl w:val="0"/>
          <w:numId w:val="6"/>
        </w:numPr>
        <w:spacing w:line="360" w:lineRule="auto"/>
        <w:jc w:val="both"/>
        <w:rPr>
          <w:rFonts w:ascii="Times New Roman" w:hAnsi="Times New Roman" w:cs="Times New Roman"/>
          <w:sz w:val="26"/>
          <w:szCs w:val="26"/>
          <w:u w:val="single"/>
        </w:rPr>
      </w:pPr>
      <w:r w:rsidRPr="002B273F">
        <w:rPr>
          <w:rFonts w:ascii="Times New Roman" w:hAnsi="Times New Roman" w:cs="Times New Roman"/>
          <w:sz w:val="26"/>
          <w:szCs w:val="26"/>
        </w:rPr>
        <w:t>Scala media (or cochlear duct)</w:t>
      </w:r>
    </w:p>
    <w:p w14:paraId="1AFE58E6" w14:textId="77777777" w:rsidR="00161CC2" w:rsidRPr="002B273F" w:rsidRDefault="005D3F34" w:rsidP="005D3F34">
      <w:pPr>
        <w:pStyle w:val="ListParagraph"/>
        <w:numPr>
          <w:ilvl w:val="0"/>
          <w:numId w:val="6"/>
        </w:numPr>
        <w:spacing w:line="360" w:lineRule="auto"/>
        <w:jc w:val="both"/>
        <w:rPr>
          <w:rFonts w:ascii="Times New Roman" w:hAnsi="Times New Roman" w:cs="Times New Roman"/>
          <w:sz w:val="26"/>
          <w:szCs w:val="26"/>
          <w:u w:val="single"/>
        </w:rPr>
      </w:pPr>
      <w:r w:rsidRPr="002B273F">
        <w:rPr>
          <w:rFonts w:ascii="Times New Roman" w:hAnsi="Times New Roman" w:cs="Times New Roman"/>
          <w:sz w:val="26"/>
          <w:szCs w:val="26"/>
        </w:rPr>
        <w:t>Scala tympani (or tympanic duct)</w:t>
      </w:r>
    </w:p>
    <w:p w14:paraId="1E8BBCA2" w14:textId="6D957D8C" w:rsidR="008C097B" w:rsidRPr="002B273F" w:rsidRDefault="00477CFD" w:rsidP="00161CC2">
      <w:pPr>
        <w:spacing w:line="360" w:lineRule="auto"/>
        <w:ind w:left="360"/>
        <w:jc w:val="both"/>
        <w:rPr>
          <w:rFonts w:ascii="Times New Roman" w:hAnsi="Times New Roman" w:cs="Times New Roman"/>
          <w:sz w:val="26"/>
          <w:szCs w:val="26"/>
          <w:u w:val="single"/>
        </w:rPr>
      </w:pPr>
      <w:r w:rsidRPr="002B273F">
        <w:rPr>
          <w:rFonts w:ascii="Times New Roman" w:hAnsi="Times New Roman" w:cs="Times New Roman"/>
          <w:noProof/>
        </w:rPr>
        <w:lastRenderedPageBreak/>
        <w:drawing>
          <wp:anchor distT="0" distB="0" distL="114300" distR="114300" simplePos="0" relativeHeight="251658240" behindDoc="0" locked="0" layoutInCell="1" allowOverlap="1" wp14:anchorId="4B0EB1EE" wp14:editId="282B386A">
            <wp:simplePos x="0" y="0"/>
            <wp:positionH relativeFrom="column">
              <wp:posOffset>0</wp:posOffset>
            </wp:positionH>
            <wp:positionV relativeFrom="paragraph">
              <wp:posOffset>0</wp:posOffset>
            </wp:positionV>
            <wp:extent cx="3969385" cy="4757420"/>
            <wp:effectExtent l="0" t="0" r="0" b="5080"/>
            <wp:wrapThrough wrapText="bothSides">
              <wp:wrapPolygon edited="0">
                <wp:start x="0" y="0"/>
                <wp:lineTo x="0" y="21537"/>
                <wp:lineTo x="21458" y="21537"/>
                <wp:lineTo x="2145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colorTemperature colorTemp="7200"/>
                              </a14:imgEffect>
                            </a14:imgLayer>
                          </a14:imgProps>
                        </a:ext>
                        <a:ext uri="{28A0092B-C50C-407E-A947-70E740481C1C}">
                          <a14:useLocalDpi xmlns:a14="http://schemas.microsoft.com/office/drawing/2010/main" val="0"/>
                        </a:ext>
                      </a:extLst>
                    </a:blip>
                    <a:srcRect l="14315" t="21050" r="12322" b="29520"/>
                    <a:stretch/>
                  </pic:blipFill>
                  <pic:spPr bwMode="auto">
                    <a:xfrm>
                      <a:off x="0" y="0"/>
                      <a:ext cx="3969385" cy="4757420"/>
                    </a:xfrm>
                    <a:prstGeom prst="rect">
                      <a:avLst/>
                    </a:prstGeom>
                    <a:noFill/>
                    <a:ln>
                      <a:noFill/>
                    </a:ln>
                    <a:extLst>
                      <a:ext uri="{53640926-AAD7-44D8-BBD7-CCE9431645EC}">
                        <a14:shadowObscured xmlns:a14="http://schemas.microsoft.com/office/drawing/2010/main"/>
                      </a:ext>
                    </a:extLst>
                  </pic:spPr>
                </pic:pic>
              </a:graphicData>
            </a:graphic>
          </wp:anchor>
        </w:drawing>
      </w:r>
    </w:p>
    <w:p w14:paraId="6E471F37" w14:textId="77777777" w:rsidR="00477CFD" w:rsidRPr="002B273F" w:rsidRDefault="00477CFD" w:rsidP="00477CFD">
      <w:pPr>
        <w:spacing w:after="0" w:line="240" w:lineRule="auto"/>
        <w:jc w:val="both"/>
        <w:rPr>
          <w:rFonts w:ascii="Times New Roman" w:hAnsi="Times New Roman" w:cs="Times New Roman"/>
          <w:sz w:val="26"/>
          <w:szCs w:val="26"/>
        </w:rPr>
      </w:pPr>
    </w:p>
    <w:p w14:paraId="4F02191E" w14:textId="77777777" w:rsidR="00477CFD" w:rsidRPr="002B273F" w:rsidRDefault="00477CFD" w:rsidP="00477CFD">
      <w:pPr>
        <w:spacing w:after="0" w:line="240" w:lineRule="auto"/>
        <w:jc w:val="both"/>
        <w:rPr>
          <w:rFonts w:ascii="Times New Roman" w:hAnsi="Times New Roman" w:cs="Times New Roman"/>
          <w:sz w:val="26"/>
          <w:szCs w:val="26"/>
        </w:rPr>
      </w:pPr>
    </w:p>
    <w:p w14:paraId="40951257" w14:textId="77777777" w:rsidR="00477CFD" w:rsidRPr="002B273F" w:rsidRDefault="00477CFD" w:rsidP="00477CFD">
      <w:pPr>
        <w:spacing w:after="0" w:line="240" w:lineRule="auto"/>
        <w:jc w:val="both"/>
        <w:rPr>
          <w:rFonts w:ascii="Times New Roman" w:hAnsi="Times New Roman" w:cs="Times New Roman"/>
          <w:sz w:val="26"/>
          <w:szCs w:val="26"/>
        </w:rPr>
      </w:pPr>
    </w:p>
    <w:p w14:paraId="7BBAA986" w14:textId="77777777" w:rsidR="00477CFD" w:rsidRPr="002B273F" w:rsidRDefault="00477CFD" w:rsidP="00477CFD">
      <w:pPr>
        <w:spacing w:after="0" w:line="240" w:lineRule="auto"/>
        <w:jc w:val="both"/>
        <w:rPr>
          <w:rFonts w:ascii="Times New Roman" w:hAnsi="Times New Roman" w:cs="Times New Roman"/>
          <w:sz w:val="26"/>
          <w:szCs w:val="26"/>
        </w:rPr>
      </w:pPr>
    </w:p>
    <w:p w14:paraId="69849006" w14:textId="77777777" w:rsidR="00477CFD" w:rsidRPr="002B273F" w:rsidRDefault="00477CFD" w:rsidP="00477CFD">
      <w:pPr>
        <w:spacing w:after="0" w:line="240" w:lineRule="auto"/>
        <w:jc w:val="both"/>
        <w:rPr>
          <w:rFonts w:ascii="Times New Roman" w:hAnsi="Times New Roman" w:cs="Times New Roman"/>
          <w:sz w:val="26"/>
          <w:szCs w:val="26"/>
        </w:rPr>
      </w:pPr>
    </w:p>
    <w:p w14:paraId="22DCEB60" w14:textId="77777777" w:rsidR="00477CFD" w:rsidRPr="002B273F" w:rsidRDefault="00477CFD" w:rsidP="00477CFD">
      <w:pPr>
        <w:spacing w:after="0" w:line="240" w:lineRule="auto"/>
        <w:jc w:val="both"/>
        <w:rPr>
          <w:rFonts w:ascii="Times New Roman" w:hAnsi="Times New Roman" w:cs="Times New Roman"/>
          <w:sz w:val="26"/>
          <w:szCs w:val="26"/>
        </w:rPr>
      </w:pPr>
    </w:p>
    <w:p w14:paraId="4AB8065F" w14:textId="77777777" w:rsidR="00477CFD" w:rsidRPr="002B273F" w:rsidRDefault="00477CFD" w:rsidP="00477CFD">
      <w:pPr>
        <w:spacing w:after="0" w:line="240" w:lineRule="auto"/>
        <w:jc w:val="both"/>
        <w:rPr>
          <w:rFonts w:ascii="Times New Roman" w:hAnsi="Times New Roman" w:cs="Times New Roman"/>
          <w:sz w:val="26"/>
          <w:szCs w:val="26"/>
        </w:rPr>
      </w:pPr>
    </w:p>
    <w:p w14:paraId="79C126A2" w14:textId="77777777" w:rsidR="00477CFD" w:rsidRPr="002B273F" w:rsidRDefault="00477CFD" w:rsidP="00477CFD">
      <w:pPr>
        <w:spacing w:after="0" w:line="240" w:lineRule="auto"/>
        <w:jc w:val="both"/>
        <w:rPr>
          <w:rFonts w:ascii="Times New Roman" w:hAnsi="Times New Roman" w:cs="Times New Roman"/>
          <w:sz w:val="26"/>
          <w:szCs w:val="26"/>
        </w:rPr>
      </w:pPr>
    </w:p>
    <w:p w14:paraId="09298AAC" w14:textId="77777777" w:rsidR="00477CFD" w:rsidRPr="002B273F" w:rsidRDefault="00477CFD" w:rsidP="00477CFD">
      <w:pPr>
        <w:spacing w:after="0" w:line="240" w:lineRule="auto"/>
        <w:jc w:val="both"/>
        <w:rPr>
          <w:rFonts w:ascii="Times New Roman" w:hAnsi="Times New Roman" w:cs="Times New Roman"/>
          <w:sz w:val="26"/>
          <w:szCs w:val="26"/>
        </w:rPr>
      </w:pPr>
    </w:p>
    <w:p w14:paraId="7EAFCB67" w14:textId="77777777" w:rsidR="00477CFD" w:rsidRPr="002B273F" w:rsidRDefault="00477CFD" w:rsidP="00477CFD">
      <w:pPr>
        <w:spacing w:after="0" w:line="240" w:lineRule="auto"/>
        <w:jc w:val="both"/>
        <w:rPr>
          <w:rFonts w:ascii="Times New Roman" w:hAnsi="Times New Roman" w:cs="Times New Roman"/>
          <w:sz w:val="26"/>
          <w:szCs w:val="26"/>
        </w:rPr>
      </w:pPr>
    </w:p>
    <w:p w14:paraId="627DCF8B" w14:textId="77777777" w:rsidR="00477CFD" w:rsidRPr="002B273F" w:rsidRDefault="00477CFD" w:rsidP="00477CFD">
      <w:pPr>
        <w:spacing w:after="0" w:line="240" w:lineRule="auto"/>
        <w:jc w:val="both"/>
        <w:rPr>
          <w:rFonts w:ascii="Times New Roman" w:hAnsi="Times New Roman" w:cs="Times New Roman"/>
          <w:sz w:val="26"/>
          <w:szCs w:val="26"/>
        </w:rPr>
      </w:pPr>
    </w:p>
    <w:p w14:paraId="206DB344" w14:textId="77777777" w:rsidR="00477CFD" w:rsidRPr="002B273F" w:rsidRDefault="00477CFD" w:rsidP="00477CFD">
      <w:pPr>
        <w:spacing w:after="0" w:line="240" w:lineRule="auto"/>
        <w:jc w:val="both"/>
        <w:rPr>
          <w:rFonts w:ascii="Times New Roman" w:hAnsi="Times New Roman" w:cs="Times New Roman"/>
          <w:sz w:val="26"/>
          <w:szCs w:val="26"/>
        </w:rPr>
      </w:pPr>
    </w:p>
    <w:p w14:paraId="5B901256" w14:textId="77777777" w:rsidR="00477CFD" w:rsidRPr="002B273F" w:rsidRDefault="00477CFD" w:rsidP="00477CFD">
      <w:pPr>
        <w:spacing w:after="0" w:line="240" w:lineRule="auto"/>
        <w:jc w:val="both"/>
        <w:rPr>
          <w:rFonts w:ascii="Times New Roman" w:hAnsi="Times New Roman" w:cs="Times New Roman"/>
          <w:sz w:val="26"/>
          <w:szCs w:val="26"/>
        </w:rPr>
      </w:pPr>
    </w:p>
    <w:p w14:paraId="742AAA72" w14:textId="77777777" w:rsidR="00477CFD" w:rsidRPr="002B273F" w:rsidRDefault="00477CFD" w:rsidP="00477CFD">
      <w:pPr>
        <w:spacing w:after="0" w:line="240" w:lineRule="auto"/>
        <w:jc w:val="both"/>
        <w:rPr>
          <w:rFonts w:ascii="Times New Roman" w:hAnsi="Times New Roman" w:cs="Times New Roman"/>
          <w:sz w:val="26"/>
          <w:szCs w:val="26"/>
        </w:rPr>
      </w:pPr>
    </w:p>
    <w:p w14:paraId="75CA4A62" w14:textId="77777777" w:rsidR="00477CFD" w:rsidRPr="002B273F" w:rsidRDefault="00477CFD" w:rsidP="00477CFD">
      <w:pPr>
        <w:spacing w:after="0" w:line="240" w:lineRule="auto"/>
        <w:jc w:val="both"/>
        <w:rPr>
          <w:rFonts w:ascii="Times New Roman" w:hAnsi="Times New Roman" w:cs="Times New Roman"/>
          <w:sz w:val="26"/>
          <w:szCs w:val="26"/>
        </w:rPr>
      </w:pPr>
    </w:p>
    <w:p w14:paraId="7DF2AC85" w14:textId="23D9CE41" w:rsidR="00477CFD" w:rsidRPr="002B273F" w:rsidRDefault="00477CFD" w:rsidP="00477CFD">
      <w:pPr>
        <w:spacing w:after="0" w:line="24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SV= </w:t>
      </w:r>
      <w:proofErr w:type="spellStart"/>
      <w:r w:rsidRPr="002B273F">
        <w:rPr>
          <w:rFonts w:ascii="Times New Roman" w:hAnsi="Times New Roman" w:cs="Times New Roman"/>
          <w:sz w:val="26"/>
          <w:szCs w:val="26"/>
        </w:rPr>
        <w:t>scala</w:t>
      </w:r>
      <w:proofErr w:type="spellEnd"/>
      <w:r w:rsidRPr="002B273F">
        <w:rPr>
          <w:rFonts w:ascii="Times New Roman" w:hAnsi="Times New Roman" w:cs="Times New Roman"/>
          <w:sz w:val="26"/>
          <w:szCs w:val="26"/>
        </w:rPr>
        <w:t xml:space="preserve"> vestibuli</w:t>
      </w:r>
    </w:p>
    <w:p w14:paraId="0B99392B" w14:textId="0C098C57" w:rsidR="00477CFD" w:rsidRPr="002B273F" w:rsidRDefault="00477CFD" w:rsidP="00477CFD">
      <w:pPr>
        <w:spacing w:after="0" w:line="240" w:lineRule="auto"/>
        <w:jc w:val="both"/>
        <w:rPr>
          <w:rFonts w:ascii="Times New Roman" w:hAnsi="Times New Roman" w:cs="Times New Roman"/>
          <w:sz w:val="26"/>
          <w:szCs w:val="26"/>
        </w:rPr>
      </w:pPr>
      <w:r w:rsidRPr="002B273F">
        <w:rPr>
          <w:rFonts w:ascii="Times New Roman" w:hAnsi="Times New Roman" w:cs="Times New Roman"/>
          <w:sz w:val="26"/>
          <w:szCs w:val="26"/>
        </w:rPr>
        <w:t>B= basilar membrane</w:t>
      </w:r>
    </w:p>
    <w:p w14:paraId="65599FE6" w14:textId="69050653" w:rsidR="00477CFD" w:rsidRPr="002B273F" w:rsidRDefault="00477CFD" w:rsidP="00477CFD">
      <w:pPr>
        <w:spacing w:after="0" w:line="240" w:lineRule="auto"/>
        <w:jc w:val="both"/>
        <w:rPr>
          <w:rFonts w:ascii="Times New Roman" w:hAnsi="Times New Roman" w:cs="Times New Roman"/>
          <w:sz w:val="26"/>
          <w:szCs w:val="26"/>
        </w:rPr>
      </w:pPr>
      <w:r w:rsidRPr="002B273F">
        <w:rPr>
          <w:rFonts w:ascii="Times New Roman" w:hAnsi="Times New Roman" w:cs="Times New Roman"/>
          <w:sz w:val="26"/>
          <w:szCs w:val="26"/>
        </w:rPr>
        <w:t>STV= stria vascularis</w:t>
      </w:r>
    </w:p>
    <w:p w14:paraId="00D0906C" w14:textId="5815535D" w:rsidR="00477CFD" w:rsidRPr="002B273F" w:rsidRDefault="00477CFD" w:rsidP="00477CFD">
      <w:pPr>
        <w:spacing w:after="0" w:line="240" w:lineRule="auto"/>
        <w:jc w:val="both"/>
        <w:rPr>
          <w:rFonts w:ascii="Times New Roman" w:hAnsi="Times New Roman" w:cs="Times New Roman"/>
          <w:sz w:val="26"/>
          <w:szCs w:val="26"/>
        </w:rPr>
      </w:pPr>
      <w:r w:rsidRPr="002B273F">
        <w:rPr>
          <w:rFonts w:ascii="Times New Roman" w:hAnsi="Times New Roman" w:cs="Times New Roman"/>
          <w:sz w:val="26"/>
          <w:szCs w:val="26"/>
        </w:rPr>
        <w:t>CD= cochlear duct</w:t>
      </w:r>
    </w:p>
    <w:p w14:paraId="452BF7F8" w14:textId="135748E4" w:rsidR="00477CFD" w:rsidRPr="002B273F" w:rsidRDefault="00477CFD" w:rsidP="00477CFD">
      <w:pPr>
        <w:spacing w:after="0" w:line="240" w:lineRule="auto"/>
        <w:jc w:val="both"/>
        <w:rPr>
          <w:rFonts w:ascii="Times New Roman" w:hAnsi="Times New Roman" w:cs="Times New Roman"/>
          <w:sz w:val="26"/>
          <w:szCs w:val="26"/>
        </w:rPr>
      </w:pPr>
      <w:r w:rsidRPr="002B273F">
        <w:rPr>
          <w:rFonts w:ascii="Times New Roman" w:hAnsi="Times New Roman" w:cs="Times New Roman"/>
          <w:sz w:val="26"/>
          <w:szCs w:val="26"/>
        </w:rPr>
        <w:t>SO= spiral organ</w:t>
      </w:r>
    </w:p>
    <w:p w14:paraId="169401F6" w14:textId="01A79CAA" w:rsidR="00477CFD" w:rsidRPr="002B273F" w:rsidRDefault="00477CFD" w:rsidP="00477CFD">
      <w:pPr>
        <w:spacing w:after="0" w:line="24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ST= </w:t>
      </w:r>
      <w:proofErr w:type="spellStart"/>
      <w:r w:rsidRPr="002B273F">
        <w:rPr>
          <w:rFonts w:ascii="Times New Roman" w:hAnsi="Times New Roman" w:cs="Times New Roman"/>
          <w:sz w:val="26"/>
          <w:szCs w:val="26"/>
        </w:rPr>
        <w:t>scala</w:t>
      </w:r>
      <w:proofErr w:type="spellEnd"/>
      <w:r w:rsidRPr="002B273F">
        <w:rPr>
          <w:rFonts w:ascii="Times New Roman" w:hAnsi="Times New Roman" w:cs="Times New Roman"/>
          <w:sz w:val="26"/>
          <w:szCs w:val="26"/>
        </w:rPr>
        <w:t xml:space="preserve"> tympani</w:t>
      </w:r>
    </w:p>
    <w:p w14:paraId="1631E620" w14:textId="6847246A" w:rsidR="00477CFD" w:rsidRPr="002B273F" w:rsidRDefault="00477CFD" w:rsidP="00477CFD">
      <w:pPr>
        <w:spacing w:after="0" w:line="240" w:lineRule="auto"/>
        <w:jc w:val="both"/>
        <w:rPr>
          <w:rFonts w:ascii="Times New Roman" w:hAnsi="Times New Roman" w:cs="Times New Roman"/>
          <w:sz w:val="26"/>
          <w:szCs w:val="26"/>
        </w:rPr>
      </w:pPr>
      <w:r w:rsidRPr="002B273F">
        <w:rPr>
          <w:rFonts w:ascii="Times New Roman" w:hAnsi="Times New Roman" w:cs="Times New Roman"/>
          <w:sz w:val="26"/>
          <w:szCs w:val="26"/>
        </w:rPr>
        <w:t>SG= spiral ganglion</w:t>
      </w:r>
    </w:p>
    <w:p w14:paraId="0C4CDCCA" w14:textId="7BBEE288" w:rsidR="00477CFD" w:rsidRPr="002B273F" w:rsidRDefault="00477CFD" w:rsidP="005D3F34">
      <w:pPr>
        <w:spacing w:line="360" w:lineRule="auto"/>
        <w:jc w:val="both"/>
        <w:rPr>
          <w:rFonts w:ascii="Times New Roman" w:hAnsi="Times New Roman" w:cs="Times New Roman"/>
          <w:sz w:val="26"/>
          <w:szCs w:val="26"/>
        </w:rPr>
      </w:pPr>
    </w:p>
    <w:p w14:paraId="45999ADB" w14:textId="77777777" w:rsidR="00477CFD" w:rsidRPr="002B273F" w:rsidRDefault="00477CFD" w:rsidP="005D3F34">
      <w:pPr>
        <w:spacing w:line="360" w:lineRule="auto"/>
        <w:jc w:val="both"/>
        <w:rPr>
          <w:rFonts w:ascii="Times New Roman" w:hAnsi="Times New Roman" w:cs="Times New Roman"/>
          <w:sz w:val="26"/>
          <w:szCs w:val="26"/>
        </w:rPr>
      </w:pPr>
    </w:p>
    <w:p w14:paraId="299805FD" w14:textId="16980F68" w:rsidR="0024785E" w:rsidRPr="002B273F" w:rsidRDefault="005D3F34" w:rsidP="0024785E">
      <w:pPr>
        <w:pStyle w:val="ListParagraph"/>
        <w:numPr>
          <w:ilvl w:val="0"/>
          <w:numId w:val="7"/>
        </w:numPr>
        <w:spacing w:line="360" w:lineRule="auto"/>
        <w:ind w:left="0" w:firstLine="270"/>
        <w:jc w:val="both"/>
        <w:rPr>
          <w:rFonts w:ascii="Times New Roman" w:hAnsi="Times New Roman" w:cs="Times New Roman"/>
          <w:sz w:val="26"/>
          <w:szCs w:val="26"/>
        </w:rPr>
      </w:pPr>
      <w:r w:rsidRPr="002B273F">
        <w:rPr>
          <w:rFonts w:ascii="Times New Roman" w:hAnsi="Times New Roman" w:cs="Times New Roman"/>
          <w:b/>
          <w:bCs/>
          <w:sz w:val="26"/>
          <w:szCs w:val="26"/>
          <w:u w:val="single"/>
        </w:rPr>
        <w:t xml:space="preserve">The </w:t>
      </w:r>
      <w:r w:rsidR="00E72628" w:rsidRPr="002B273F">
        <w:rPr>
          <w:rFonts w:ascii="Times New Roman" w:hAnsi="Times New Roman" w:cs="Times New Roman"/>
          <w:b/>
          <w:bCs/>
          <w:sz w:val="26"/>
          <w:szCs w:val="26"/>
          <w:u w:val="single"/>
        </w:rPr>
        <w:t>Scala</w:t>
      </w:r>
      <w:r w:rsidRPr="002B273F">
        <w:rPr>
          <w:rFonts w:ascii="Times New Roman" w:hAnsi="Times New Roman" w:cs="Times New Roman"/>
          <w:b/>
          <w:bCs/>
          <w:sz w:val="26"/>
          <w:szCs w:val="26"/>
          <w:u w:val="single"/>
        </w:rPr>
        <w:t xml:space="preserve"> media (or cochlear duct)</w:t>
      </w:r>
      <w:r w:rsidRPr="002B273F">
        <w:rPr>
          <w:rFonts w:ascii="Times New Roman" w:hAnsi="Times New Roman" w:cs="Times New Roman"/>
          <w:sz w:val="26"/>
          <w:szCs w:val="26"/>
        </w:rPr>
        <w:t xml:space="preserve"> forms the middle compartment. It is filled with endolymph that the stereocilia of the hair cells project into. It is a triangular space between the basilar and vestibular membranes. The cochlear duct is contin</w:t>
      </w:r>
      <w:r w:rsidR="007F38BC" w:rsidRPr="002B273F">
        <w:rPr>
          <w:rFonts w:ascii="Times New Roman" w:hAnsi="Times New Roman" w:cs="Times New Roman"/>
          <w:sz w:val="26"/>
          <w:szCs w:val="26"/>
        </w:rPr>
        <w:t>uo</w:t>
      </w:r>
      <w:r w:rsidRPr="002B273F">
        <w:rPr>
          <w:rFonts w:ascii="Times New Roman" w:hAnsi="Times New Roman" w:cs="Times New Roman"/>
          <w:sz w:val="26"/>
          <w:szCs w:val="26"/>
        </w:rPr>
        <w:t>us with the saccule and ends at the apex of the cochlear. This duct represe</w:t>
      </w:r>
      <w:r w:rsidR="007F38BC" w:rsidRPr="002B273F">
        <w:rPr>
          <w:rFonts w:ascii="Times New Roman" w:hAnsi="Times New Roman" w:cs="Times New Roman"/>
          <w:sz w:val="26"/>
          <w:szCs w:val="26"/>
        </w:rPr>
        <w:t>n</w:t>
      </w:r>
      <w:r w:rsidRPr="002B273F">
        <w:rPr>
          <w:rFonts w:ascii="Times New Roman" w:hAnsi="Times New Roman" w:cs="Times New Roman"/>
          <w:sz w:val="26"/>
          <w:szCs w:val="26"/>
        </w:rPr>
        <w:t xml:space="preserve">ts the </w:t>
      </w:r>
      <w:r w:rsidRPr="002B273F">
        <w:rPr>
          <w:rFonts w:ascii="Times New Roman" w:hAnsi="Times New Roman" w:cs="Times New Roman"/>
          <w:sz w:val="26"/>
          <w:szCs w:val="26"/>
          <w:u w:val="single"/>
        </w:rPr>
        <w:t>membranous labyrinth of the cochlear</w:t>
      </w:r>
      <w:r w:rsidR="005523F4" w:rsidRPr="002B273F">
        <w:rPr>
          <w:rFonts w:ascii="Times New Roman" w:hAnsi="Times New Roman" w:cs="Times New Roman"/>
          <w:sz w:val="26"/>
          <w:szCs w:val="26"/>
        </w:rPr>
        <w:t>.</w:t>
      </w:r>
    </w:p>
    <w:p w14:paraId="63F9F596" w14:textId="442AB169" w:rsidR="007F38BC" w:rsidRPr="002B273F" w:rsidRDefault="007F38BC" w:rsidP="0024785E">
      <w:pPr>
        <w:pStyle w:val="ListParagraph"/>
        <w:numPr>
          <w:ilvl w:val="0"/>
          <w:numId w:val="7"/>
        </w:numPr>
        <w:spacing w:line="360" w:lineRule="auto"/>
        <w:ind w:left="0" w:firstLine="270"/>
        <w:jc w:val="both"/>
        <w:rPr>
          <w:rFonts w:ascii="Times New Roman" w:hAnsi="Times New Roman" w:cs="Times New Roman"/>
          <w:sz w:val="26"/>
          <w:szCs w:val="26"/>
        </w:rPr>
      </w:pPr>
      <w:r w:rsidRPr="002B273F">
        <w:rPr>
          <w:rFonts w:ascii="Times New Roman" w:hAnsi="Times New Roman" w:cs="Times New Roman"/>
          <w:b/>
          <w:bCs/>
          <w:sz w:val="26"/>
          <w:szCs w:val="26"/>
          <w:u w:val="single"/>
        </w:rPr>
        <w:t xml:space="preserve">The </w:t>
      </w:r>
      <w:r w:rsidR="00E72628" w:rsidRPr="002B273F">
        <w:rPr>
          <w:rFonts w:ascii="Times New Roman" w:hAnsi="Times New Roman" w:cs="Times New Roman"/>
          <w:b/>
          <w:bCs/>
          <w:sz w:val="26"/>
          <w:szCs w:val="26"/>
          <w:u w:val="single"/>
        </w:rPr>
        <w:t>scala</w:t>
      </w:r>
      <w:r w:rsidR="0043432B" w:rsidRPr="002B273F">
        <w:rPr>
          <w:rFonts w:ascii="Times New Roman" w:hAnsi="Times New Roman" w:cs="Times New Roman"/>
          <w:b/>
          <w:bCs/>
          <w:sz w:val="26"/>
          <w:szCs w:val="26"/>
          <w:u w:val="single"/>
        </w:rPr>
        <w:t xml:space="preserve"> vestibuli (or vestibular duct)</w:t>
      </w:r>
      <w:r w:rsidR="0043432B" w:rsidRPr="002B273F">
        <w:rPr>
          <w:rFonts w:ascii="Times New Roman" w:hAnsi="Times New Roman" w:cs="Times New Roman"/>
          <w:sz w:val="26"/>
          <w:szCs w:val="26"/>
        </w:rPr>
        <w:t xml:space="preserve"> </w:t>
      </w:r>
      <w:r w:rsidR="00724E18" w:rsidRPr="002B273F">
        <w:rPr>
          <w:rFonts w:ascii="Times New Roman" w:hAnsi="Times New Roman" w:cs="Times New Roman"/>
          <w:sz w:val="26"/>
          <w:szCs w:val="26"/>
        </w:rPr>
        <w:t>is</w:t>
      </w:r>
      <w:r w:rsidR="0043432B" w:rsidRPr="002B273F">
        <w:rPr>
          <w:rFonts w:ascii="Times New Roman" w:hAnsi="Times New Roman" w:cs="Times New Roman"/>
          <w:sz w:val="26"/>
          <w:szCs w:val="26"/>
        </w:rPr>
        <w:t xml:space="preserve"> larger than the coc</w:t>
      </w:r>
      <w:r w:rsidR="00724E18" w:rsidRPr="002B273F">
        <w:rPr>
          <w:rFonts w:ascii="Times New Roman" w:hAnsi="Times New Roman" w:cs="Times New Roman"/>
          <w:sz w:val="26"/>
          <w:szCs w:val="26"/>
        </w:rPr>
        <w:t>h</w:t>
      </w:r>
      <w:r w:rsidR="0043432B" w:rsidRPr="002B273F">
        <w:rPr>
          <w:rFonts w:ascii="Times New Roman" w:hAnsi="Times New Roman" w:cs="Times New Roman"/>
          <w:sz w:val="26"/>
          <w:szCs w:val="26"/>
        </w:rPr>
        <w:t xml:space="preserve">lear duct, it is the part above the cochlear duct and vestibular membrane. When traced posteriorly, it becomes continuous </w:t>
      </w:r>
      <w:r w:rsidR="00724E18" w:rsidRPr="002B273F">
        <w:rPr>
          <w:rFonts w:ascii="Times New Roman" w:hAnsi="Times New Roman" w:cs="Times New Roman"/>
          <w:sz w:val="26"/>
          <w:szCs w:val="26"/>
        </w:rPr>
        <w:t>w</w:t>
      </w:r>
      <w:r w:rsidR="0043432B" w:rsidRPr="002B273F">
        <w:rPr>
          <w:rFonts w:ascii="Times New Roman" w:hAnsi="Times New Roman" w:cs="Times New Roman"/>
          <w:sz w:val="26"/>
          <w:szCs w:val="26"/>
        </w:rPr>
        <w:t xml:space="preserve">ith the vestibule. At the apex of the cochlea, it becomes </w:t>
      </w:r>
      <w:r w:rsidR="00724E18" w:rsidRPr="002B273F">
        <w:rPr>
          <w:rFonts w:ascii="Times New Roman" w:hAnsi="Times New Roman" w:cs="Times New Roman"/>
          <w:sz w:val="26"/>
          <w:szCs w:val="26"/>
        </w:rPr>
        <w:t>c</w:t>
      </w:r>
      <w:r w:rsidR="0043432B" w:rsidRPr="002B273F">
        <w:rPr>
          <w:rFonts w:ascii="Times New Roman" w:hAnsi="Times New Roman" w:cs="Times New Roman"/>
          <w:sz w:val="26"/>
          <w:szCs w:val="26"/>
        </w:rPr>
        <w:t>ontinuous with the tym</w:t>
      </w:r>
      <w:r w:rsidR="00724E18" w:rsidRPr="002B273F">
        <w:rPr>
          <w:rFonts w:ascii="Times New Roman" w:hAnsi="Times New Roman" w:cs="Times New Roman"/>
          <w:sz w:val="26"/>
          <w:szCs w:val="26"/>
        </w:rPr>
        <w:t>p</w:t>
      </w:r>
      <w:r w:rsidR="0043432B" w:rsidRPr="002B273F">
        <w:rPr>
          <w:rFonts w:ascii="Times New Roman" w:hAnsi="Times New Roman" w:cs="Times New Roman"/>
          <w:sz w:val="26"/>
          <w:szCs w:val="26"/>
        </w:rPr>
        <w:t>anic duct.</w:t>
      </w:r>
      <w:r w:rsidR="008171B6" w:rsidRPr="002B273F">
        <w:rPr>
          <w:rFonts w:ascii="Times New Roman" w:hAnsi="Times New Roman" w:cs="Times New Roman"/>
          <w:sz w:val="26"/>
          <w:szCs w:val="26"/>
        </w:rPr>
        <w:t xml:space="preserve"> The vestibular duct </w:t>
      </w:r>
      <w:r w:rsidR="00E72628" w:rsidRPr="002B273F">
        <w:rPr>
          <w:rFonts w:ascii="Times New Roman" w:hAnsi="Times New Roman" w:cs="Times New Roman"/>
          <w:sz w:val="26"/>
          <w:szCs w:val="26"/>
        </w:rPr>
        <w:t>contains</w:t>
      </w:r>
      <w:r w:rsidR="008171B6" w:rsidRPr="002B273F">
        <w:rPr>
          <w:rFonts w:ascii="Times New Roman" w:hAnsi="Times New Roman" w:cs="Times New Roman"/>
          <w:sz w:val="26"/>
          <w:szCs w:val="26"/>
        </w:rPr>
        <w:t xml:space="preserve"> perilymph.</w:t>
      </w:r>
    </w:p>
    <w:p w14:paraId="4237A938" w14:textId="4C7188E2" w:rsidR="008171B6" w:rsidRPr="002B273F" w:rsidRDefault="00065867" w:rsidP="0024785E">
      <w:pPr>
        <w:pStyle w:val="ListParagraph"/>
        <w:numPr>
          <w:ilvl w:val="0"/>
          <w:numId w:val="7"/>
        </w:numPr>
        <w:tabs>
          <w:tab w:val="left" w:pos="720"/>
        </w:tabs>
        <w:spacing w:line="360" w:lineRule="auto"/>
        <w:ind w:left="0" w:firstLine="270"/>
        <w:jc w:val="both"/>
        <w:rPr>
          <w:rFonts w:ascii="Times New Roman" w:hAnsi="Times New Roman" w:cs="Times New Roman"/>
          <w:sz w:val="26"/>
          <w:szCs w:val="26"/>
        </w:rPr>
      </w:pPr>
      <w:r w:rsidRPr="002B273F">
        <w:rPr>
          <w:rFonts w:ascii="Times New Roman" w:hAnsi="Times New Roman" w:cs="Times New Roman"/>
          <w:b/>
          <w:bCs/>
          <w:sz w:val="26"/>
          <w:szCs w:val="26"/>
          <w:u w:val="single"/>
        </w:rPr>
        <w:lastRenderedPageBreak/>
        <w:t xml:space="preserve">The </w:t>
      </w:r>
      <w:r w:rsidR="00E72628" w:rsidRPr="002B273F">
        <w:rPr>
          <w:rFonts w:ascii="Times New Roman" w:hAnsi="Times New Roman" w:cs="Times New Roman"/>
          <w:b/>
          <w:bCs/>
          <w:sz w:val="26"/>
          <w:szCs w:val="26"/>
          <w:u w:val="single"/>
        </w:rPr>
        <w:t>Scala</w:t>
      </w:r>
      <w:r w:rsidRPr="002B273F">
        <w:rPr>
          <w:rFonts w:ascii="Times New Roman" w:hAnsi="Times New Roman" w:cs="Times New Roman"/>
          <w:b/>
          <w:bCs/>
          <w:sz w:val="26"/>
          <w:szCs w:val="26"/>
          <w:u w:val="single"/>
        </w:rPr>
        <w:t xml:space="preserve"> tympani (or tympanic duct)</w:t>
      </w:r>
      <w:r w:rsidRPr="002B273F">
        <w:rPr>
          <w:rFonts w:ascii="Times New Roman" w:hAnsi="Times New Roman" w:cs="Times New Roman"/>
          <w:sz w:val="26"/>
          <w:szCs w:val="26"/>
        </w:rPr>
        <w:t xml:space="preserve"> also contains perilymph. It lies inferior to the cochlear duct and basilar membrane. </w:t>
      </w:r>
      <w:r w:rsidR="00183503" w:rsidRPr="002B273F">
        <w:rPr>
          <w:rFonts w:ascii="Times New Roman" w:hAnsi="Times New Roman" w:cs="Times New Roman"/>
          <w:sz w:val="26"/>
          <w:szCs w:val="26"/>
        </w:rPr>
        <w:t>When traced posteriorly, the tympanic duct reaches the round window.</w:t>
      </w:r>
    </w:p>
    <w:p w14:paraId="05D302B6" w14:textId="695431B2" w:rsidR="00AA3C67" w:rsidRPr="002B273F" w:rsidRDefault="00AA3C67" w:rsidP="005D3F34">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Separating the cochlear duct from the vestibular duct is the very thin</w:t>
      </w:r>
      <w:r w:rsidRPr="002B273F">
        <w:rPr>
          <w:rFonts w:ascii="Times New Roman" w:hAnsi="Times New Roman" w:cs="Times New Roman"/>
          <w:sz w:val="26"/>
          <w:szCs w:val="26"/>
          <w:lang w:val="en-GB"/>
        </w:rPr>
        <w:t xml:space="preserve"> </w:t>
      </w:r>
      <w:r w:rsidRPr="002B273F">
        <w:rPr>
          <w:rFonts w:ascii="Times New Roman" w:hAnsi="Times New Roman" w:cs="Times New Roman"/>
          <w:b/>
          <w:bCs/>
          <w:sz w:val="26"/>
          <w:szCs w:val="26"/>
          <w:lang w:val="en-GB"/>
        </w:rPr>
        <w:t>Reissner’s</w:t>
      </w:r>
      <w:r w:rsidRPr="002B273F">
        <w:rPr>
          <w:rFonts w:ascii="Times New Roman" w:hAnsi="Times New Roman" w:cs="Times New Roman"/>
          <w:b/>
          <w:bCs/>
          <w:sz w:val="26"/>
          <w:szCs w:val="26"/>
        </w:rPr>
        <w:t xml:space="preserve"> membrane (or vestibular membrane)</w:t>
      </w:r>
      <w:r w:rsidRPr="002B273F">
        <w:rPr>
          <w:rFonts w:ascii="Times New Roman" w:hAnsi="Times New Roman" w:cs="Times New Roman"/>
          <w:sz w:val="26"/>
          <w:szCs w:val="26"/>
        </w:rPr>
        <w:t xml:space="preserve">, which is lined on each side by simple squamous epithelium. Extensive tight junctions occur within between cells of this membrane to block ion diffusion between the perilymph and endolymph. </w:t>
      </w:r>
    </w:p>
    <w:p w14:paraId="14DD27FF" w14:textId="5F8CED04" w:rsidR="00AF358E" w:rsidRPr="002B273F" w:rsidRDefault="00AA3C67" w:rsidP="00E72628">
      <w:pPr>
        <w:spacing w:line="360" w:lineRule="auto"/>
        <w:rPr>
          <w:rFonts w:ascii="Times New Roman" w:hAnsi="Times New Roman" w:cs="Times New Roman"/>
          <w:sz w:val="26"/>
          <w:szCs w:val="26"/>
        </w:rPr>
      </w:pPr>
      <w:r w:rsidRPr="002B273F">
        <w:rPr>
          <w:rFonts w:ascii="Times New Roman" w:hAnsi="Times New Roman" w:cs="Times New Roman"/>
          <w:sz w:val="26"/>
          <w:szCs w:val="26"/>
        </w:rPr>
        <w:t xml:space="preserve">   </w:t>
      </w:r>
      <w:r w:rsidR="00AF358E" w:rsidRPr="002B273F">
        <w:rPr>
          <w:rFonts w:ascii="Times New Roman" w:hAnsi="Times New Roman" w:cs="Times New Roman"/>
          <w:sz w:val="26"/>
          <w:szCs w:val="26"/>
        </w:rPr>
        <w:t>The tympanic duct is separated from the coch</w:t>
      </w:r>
      <w:r w:rsidRPr="002B273F">
        <w:rPr>
          <w:rFonts w:ascii="Times New Roman" w:hAnsi="Times New Roman" w:cs="Times New Roman"/>
          <w:sz w:val="26"/>
          <w:szCs w:val="26"/>
        </w:rPr>
        <w:t>l</w:t>
      </w:r>
      <w:r w:rsidR="00AF358E" w:rsidRPr="002B273F">
        <w:rPr>
          <w:rFonts w:ascii="Times New Roman" w:hAnsi="Times New Roman" w:cs="Times New Roman"/>
          <w:sz w:val="26"/>
          <w:szCs w:val="26"/>
        </w:rPr>
        <w:t xml:space="preserve">ear duct </w:t>
      </w:r>
      <w:r w:rsidRPr="002B273F">
        <w:rPr>
          <w:rFonts w:ascii="Times New Roman" w:hAnsi="Times New Roman" w:cs="Times New Roman"/>
          <w:sz w:val="26"/>
          <w:szCs w:val="26"/>
        </w:rPr>
        <w:t xml:space="preserve">mainly </w:t>
      </w:r>
      <w:r w:rsidR="00AF358E" w:rsidRPr="002B273F">
        <w:rPr>
          <w:rFonts w:ascii="Times New Roman" w:hAnsi="Times New Roman" w:cs="Times New Roman"/>
          <w:sz w:val="26"/>
          <w:szCs w:val="26"/>
        </w:rPr>
        <w:t xml:space="preserve">by the </w:t>
      </w:r>
      <w:r w:rsidR="00E72628" w:rsidRPr="002B273F">
        <w:rPr>
          <w:rFonts w:ascii="Times New Roman" w:hAnsi="Times New Roman" w:cs="Times New Roman"/>
          <w:sz w:val="26"/>
          <w:szCs w:val="26"/>
        </w:rPr>
        <w:t>fibroelastic</w:t>
      </w:r>
      <w:r w:rsidR="00AF358E" w:rsidRPr="002B273F">
        <w:rPr>
          <w:rFonts w:ascii="Times New Roman" w:hAnsi="Times New Roman" w:cs="Times New Roman"/>
          <w:sz w:val="26"/>
          <w:szCs w:val="26"/>
        </w:rPr>
        <w:t xml:space="preserve"> </w:t>
      </w:r>
      <w:r w:rsidR="00AF358E" w:rsidRPr="002B273F">
        <w:rPr>
          <w:rFonts w:ascii="Times New Roman" w:hAnsi="Times New Roman" w:cs="Times New Roman"/>
          <w:b/>
          <w:bCs/>
          <w:sz w:val="26"/>
          <w:szCs w:val="26"/>
        </w:rPr>
        <w:t>basilar membrane</w:t>
      </w:r>
      <w:r w:rsidR="00AF358E" w:rsidRPr="002B273F">
        <w:rPr>
          <w:rFonts w:ascii="Times New Roman" w:hAnsi="Times New Roman" w:cs="Times New Roman"/>
          <w:sz w:val="26"/>
          <w:szCs w:val="26"/>
        </w:rPr>
        <w:t>.</w:t>
      </w:r>
      <w:r w:rsidRPr="002B273F">
        <w:rPr>
          <w:rFonts w:ascii="Times New Roman" w:hAnsi="Times New Roman" w:cs="Times New Roman"/>
          <w:sz w:val="26"/>
          <w:szCs w:val="26"/>
        </w:rPr>
        <w:t xml:space="preserve"> The basilar </w:t>
      </w:r>
      <w:r w:rsidR="00E72628" w:rsidRPr="002B273F">
        <w:rPr>
          <w:rFonts w:ascii="Times New Roman" w:hAnsi="Times New Roman" w:cs="Times New Roman"/>
          <w:sz w:val="26"/>
          <w:szCs w:val="26"/>
        </w:rPr>
        <w:t>membrane</w:t>
      </w:r>
      <w:r w:rsidRPr="002B273F">
        <w:rPr>
          <w:rFonts w:ascii="Times New Roman" w:hAnsi="Times New Roman" w:cs="Times New Roman"/>
          <w:sz w:val="26"/>
          <w:szCs w:val="26"/>
        </w:rPr>
        <w:t xml:space="preserve"> dete</w:t>
      </w:r>
      <w:r w:rsidR="00E72628" w:rsidRPr="002B273F">
        <w:rPr>
          <w:rFonts w:ascii="Times New Roman" w:hAnsi="Times New Roman" w:cs="Times New Roman"/>
          <w:sz w:val="26"/>
          <w:szCs w:val="26"/>
        </w:rPr>
        <w:t>rm</w:t>
      </w:r>
      <w:r w:rsidRPr="002B273F">
        <w:rPr>
          <w:rFonts w:ascii="Times New Roman" w:hAnsi="Times New Roman" w:cs="Times New Roman"/>
          <w:sz w:val="26"/>
          <w:szCs w:val="26"/>
        </w:rPr>
        <w:t>ines the mechanical wave propagation properties of the cochlea partition.</w:t>
      </w:r>
    </w:p>
    <w:p w14:paraId="2ED56E94" w14:textId="7FA4E0A6" w:rsidR="0003021A" w:rsidRPr="002B273F" w:rsidRDefault="0003021A" w:rsidP="005D3F34">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vestibular </w:t>
      </w:r>
      <w:r w:rsidR="00366518" w:rsidRPr="002B273F">
        <w:rPr>
          <w:rFonts w:ascii="Times New Roman" w:hAnsi="Times New Roman" w:cs="Times New Roman"/>
          <w:sz w:val="26"/>
          <w:szCs w:val="26"/>
        </w:rPr>
        <w:t>and</w:t>
      </w:r>
      <w:r w:rsidRPr="002B273F">
        <w:rPr>
          <w:rFonts w:ascii="Times New Roman" w:hAnsi="Times New Roman" w:cs="Times New Roman"/>
          <w:sz w:val="26"/>
          <w:szCs w:val="26"/>
        </w:rPr>
        <w:t xml:space="preserve"> tympanic ducts communicate with each other at the apex of the cochlea via small opening called </w:t>
      </w:r>
      <w:r w:rsidRPr="002B273F">
        <w:rPr>
          <w:rFonts w:ascii="Times New Roman" w:hAnsi="Times New Roman" w:cs="Times New Roman"/>
          <w:b/>
          <w:bCs/>
          <w:sz w:val="26"/>
          <w:szCs w:val="26"/>
        </w:rPr>
        <w:t>helicotrema</w:t>
      </w:r>
      <w:r w:rsidRPr="002B273F">
        <w:rPr>
          <w:rFonts w:ascii="Times New Roman" w:hAnsi="Times New Roman" w:cs="Times New Roman"/>
          <w:sz w:val="26"/>
          <w:szCs w:val="26"/>
        </w:rPr>
        <w:t>.</w:t>
      </w:r>
      <w:r w:rsidR="00695935" w:rsidRPr="002B273F">
        <w:rPr>
          <w:rFonts w:ascii="Times New Roman" w:hAnsi="Times New Roman" w:cs="Times New Roman"/>
          <w:sz w:val="26"/>
          <w:szCs w:val="26"/>
        </w:rPr>
        <w:t xml:space="preserve"> This continuation at the </w:t>
      </w:r>
      <w:r w:rsidR="00366518" w:rsidRPr="002B273F">
        <w:rPr>
          <w:rFonts w:ascii="Times New Roman" w:hAnsi="Times New Roman" w:cs="Times New Roman"/>
          <w:sz w:val="26"/>
          <w:szCs w:val="26"/>
        </w:rPr>
        <w:t>helicotrema</w:t>
      </w:r>
      <w:r w:rsidR="00695935" w:rsidRPr="002B273F">
        <w:rPr>
          <w:rFonts w:ascii="Times New Roman" w:hAnsi="Times New Roman" w:cs="Times New Roman"/>
          <w:sz w:val="26"/>
          <w:szCs w:val="26"/>
        </w:rPr>
        <w:t xml:space="preserve"> allows fluid being pushed into the </w:t>
      </w:r>
      <w:r w:rsidR="00366518" w:rsidRPr="002B273F">
        <w:rPr>
          <w:rFonts w:ascii="Times New Roman" w:hAnsi="Times New Roman" w:cs="Times New Roman"/>
          <w:sz w:val="26"/>
          <w:szCs w:val="26"/>
        </w:rPr>
        <w:t>vestibular</w:t>
      </w:r>
      <w:r w:rsidR="00695935" w:rsidRPr="002B273F">
        <w:rPr>
          <w:rFonts w:ascii="Times New Roman" w:hAnsi="Times New Roman" w:cs="Times New Roman"/>
          <w:sz w:val="26"/>
          <w:szCs w:val="26"/>
        </w:rPr>
        <w:t xml:space="preserve"> duct </w:t>
      </w:r>
      <w:r w:rsidR="00366518" w:rsidRPr="002B273F">
        <w:rPr>
          <w:rFonts w:ascii="Times New Roman" w:hAnsi="Times New Roman" w:cs="Times New Roman"/>
          <w:sz w:val="26"/>
          <w:szCs w:val="26"/>
        </w:rPr>
        <w:t>by</w:t>
      </w:r>
      <w:r w:rsidR="00695935" w:rsidRPr="002B273F">
        <w:rPr>
          <w:rFonts w:ascii="Times New Roman" w:hAnsi="Times New Roman" w:cs="Times New Roman"/>
          <w:sz w:val="26"/>
          <w:szCs w:val="26"/>
        </w:rPr>
        <w:t xml:space="preserve"> the oval </w:t>
      </w:r>
      <w:r w:rsidR="00366518" w:rsidRPr="002B273F">
        <w:rPr>
          <w:rFonts w:ascii="Times New Roman" w:hAnsi="Times New Roman" w:cs="Times New Roman"/>
          <w:sz w:val="26"/>
          <w:szCs w:val="26"/>
        </w:rPr>
        <w:t>window</w:t>
      </w:r>
      <w:r w:rsidR="00695935" w:rsidRPr="002B273F">
        <w:rPr>
          <w:rFonts w:ascii="Times New Roman" w:hAnsi="Times New Roman" w:cs="Times New Roman"/>
          <w:sz w:val="26"/>
          <w:szCs w:val="26"/>
        </w:rPr>
        <w:t xml:space="preserve"> to exit via movement in the </w:t>
      </w:r>
      <w:r w:rsidR="00366518" w:rsidRPr="002B273F">
        <w:rPr>
          <w:rFonts w:ascii="Times New Roman" w:hAnsi="Times New Roman" w:cs="Times New Roman"/>
          <w:sz w:val="26"/>
          <w:szCs w:val="26"/>
        </w:rPr>
        <w:t>tympanic</w:t>
      </w:r>
      <w:r w:rsidR="00695935" w:rsidRPr="002B273F">
        <w:rPr>
          <w:rFonts w:ascii="Times New Roman" w:hAnsi="Times New Roman" w:cs="Times New Roman"/>
          <w:sz w:val="26"/>
          <w:szCs w:val="26"/>
        </w:rPr>
        <w:t xml:space="preserve"> duct and deflection of the round window. Since </w:t>
      </w:r>
      <w:r w:rsidR="00366518" w:rsidRPr="002B273F">
        <w:rPr>
          <w:rFonts w:ascii="Times New Roman" w:hAnsi="Times New Roman" w:cs="Times New Roman"/>
          <w:sz w:val="26"/>
          <w:szCs w:val="26"/>
        </w:rPr>
        <w:t>the</w:t>
      </w:r>
      <w:r w:rsidR="00695935" w:rsidRPr="002B273F">
        <w:rPr>
          <w:rFonts w:ascii="Times New Roman" w:hAnsi="Times New Roman" w:cs="Times New Roman"/>
          <w:sz w:val="26"/>
          <w:szCs w:val="26"/>
        </w:rPr>
        <w:t xml:space="preserve"> </w:t>
      </w:r>
      <w:r w:rsidR="00366518" w:rsidRPr="002B273F">
        <w:rPr>
          <w:rFonts w:ascii="Times New Roman" w:hAnsi="Times New Roman" w:cs="Times New Roman"/>
          <w:sz w:val="26"/>
          <w:szCs w:val="26"/>
        </w:rPr>
        <w:t>fluid</w:t>
      </w:r>
      <w:r w:rsidR="00695935" w:rsidRPr="002B273F">
        <w:rPr>
          <w:rFonts w:ascii="Times New Roman" w:hAnsi="Times New Roman" w:cs="Times New Roman"/>
          <w:sz w:val="26"/>
          <w:szCs w:val="26"/>
        </w:rPr>
        <w:t xml:space="preserve"> is nearly incompressible and the bony walls are rigid, it is essential for the </w:t>
      </w:r>
      <w:r w:rsidR="00366518" w:rsidRPr="002B273F">
        <w:rPr>
          <w:rFonts w:ascii="Times New Roman" w:hAnsi="Times New Roman" w:cs="Times New Roman"/>
          <w:sz w:val="26"/>
          <w:szCs w:val="26"/>
        </w:rPr>
        <w:t>conserved</w:t>
      </w:r>
      <w:r w:rsidR="00695935" w:rsidRPr="002B273F">
        <w:rPr>
          <w:rFonts w:ascii="Times New Roman" w:hAnsi="Times New Roman" w:cs="Times New Roman"/>
          <w:sz w:val="26"/>
          <w:szCs w:val="26"/>
        </w:rPr>
        <w:t xml:space="preserve"> fluid volume to exit somewhere.</w:t>
      </w:r>
    </w:p>
    <w:p w14:paraId="365ED260" w14:textId="5B924B8A" w:rsidR="00F43997" w:rsidRPr="002B273F" w:rsidRDefault="00F43997" w:rsidP="004915FC">
      <w:pPr>
        <w:spacing w:line="360" w:lineRule="auto"/>
        <w:jc w:val="center"/>
        <w:rPr>
          <w:rFonts w:ascii="Times New Roman" w:hAnsi="Times New Roman" w:cs="Times New Roman"/>
          <w:sz w:val="26"/>
          <w:szCs w:val="26"/>
          <w:u w:val="single"/>
        </w:rPr>
      </w:pPr>
      <w:r w:rsidRPr="002B273F">
        <w:rPr>
          <w:rFonts w:ascii="Times New Roman" w:hAnsi="Times New Roman" w:cs="Times New Roman"/>
          <w:sz w:val="26"/>
          <w:szCs w:val="26"/>
          <w:u w:val="single"/>
        </w:rPr>
        <w:t>THE COCHLEAR DUCT</w:t>
      </w:r>
    </w:p>
    <w:p w14:paraId="3060DC04" w14:textId="0A9CDCF6" w:rsidR="00F43997" w:rsidRPr="002B273F" w:rsidRDefault="00F43997" w:rsidP="005D3F34">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cochlear duct is a part of the membranous labyrinth </w:t>
      </w:r>
      <w:r w:rsidR="00366518" w:rsidRPr="002B273F">
        <w:rPr>
          <w:rFonts w:ascii="Times New Roman" w:hAnsi="Times New Roman" w:cs="Times New Roman"/>
          <w:sz w:val="26"/>
          <w:szCs w:val="26"/>
        </w:rPr>
        <w:t>shaped</w:t>
      </w:r>
      <w:r w:rsidRPr="002B273F">
        <w:rPr>
          <w:rFonts w:ascii="Times New Roman" w:hAnsi="Times New Roman" w:cs="Times New Roman"/>
          <w:sz w:val="26"/>
          <w:szCs w:val="26"/>
        </w:rPr>
        <w:t xml:space="preserve"> as a spiral tube. It contains the hair cells and other structures that allow audito</w:t>
      </w:r>
      <w:r w:rsidR="00D376BC" w:rsidRPr="002B273F">
        <w:rPr>
          <w:rFonts w:ascii="Times New Roman" w:hAnsi="Times New Roman" w:cs="Times New Roman"/>
          <w:sz w:val="26"/>
          <w:szCs w:val="26"/>
        </w:rPr>
        <w:t>r</w:t>
      </w:r>
      <w:r w:rsidRPr="002B273F">
        <w:rPr>
          <w:rFonts w:ascii="Times New Roman" w:hAnsi="Times New Roman" w:cs="Times New Roman"/>
          <w:sz w:val="26"/>
          <w:szCs w:val="26"/>
        </w:rPr>
        <w:t>y function</w:t>
      </w:r>
      <w:r w:rsidR="00D376BC" w:rsidRPr="002B273F">
        <w:rPr>
          <w:rFonts w:ascii="Times New Roman" w:hAnsi="Times New Roman" w:cs="Times New Roman"/>
          <w:sz w:val="26"/>
          <w:szCs w:val="26"/>
        </w:rPr>
        <w:t xml:space="preserve">, such as the </w:t>
      </w:r>
      <w:r w:rsidR="00366518" w:rsidRPr="002B273F">
        <w:rPr>
          <w:rFonts w:ascii="Times New Roman" w:hAnsi="Times New Roman" w:cs="Times New Roman"/>
          <w:b/>
          <w:bCs/>
          <w:sz w:val="26"/>
          <w:szCs w:val="26"/>
        </w:rPr>
        <w:t>spiral</w:t>
      </w:r>
      <w:r w:rsidR="00D376BC" w:rsidRPr="002B273F">
        <w:rPr>
          <w:rFonts w:ascii="Times New Roman" w:hAnsi="Times New Roman" w:cs="Times New Roman"/>
          <w:b/>
          <w:bCs/>
          <w:sz w:val="26"/>
          <w:szCs w:val="26"/>
        </w:rPr>
        <w:t xml:space="preserve"> organ of Corti</w:t>
      </w:r>
      <w:r w:rsidRPr="002B273F">
        <w:rPr>
          <w:rFonts w:ascii="Times New Roman" w:hAnsi="Times New Roman" w:cs="Times New Roman"/>
          <w:sz w:val="26"/>
          <w:szCs w:val="26"/>
        </w:rPr>
        <w:t>.</w:t>
      </w:r>
    </w:p>
    <w:p w14:paraId="5CBF011D" w14:textId="1C65D457" w:rsidR="00A6596C" w:rsidRPr="002B273F" w:rsidRDefault="00A6596C" w:rsidP="005D3F34">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cochlear duct is bounded on 3 sides by the </w:t>
      </w:r>
      <w:r w:rsidRPr="002B273F">
        <w:rPr>
          <w:rFonts w:ascii="Times New Roman" w:hAnsi="Times New Roman" w:cs="Times New Roman"/>
          <w:sz w:val="26"/>
          <w:szCs w:val="26"/>
          <w:u w:val="single"/>
        </w:rPr>
        <w:t>Basilar membrane</w:t>
      </w:r>
      <w:r w:rsidRPr="002B273F">
        <w:rPr>
          <w:rFonts w:ascii="Times New Roman" w:hAnsi="Times New Roman" w:cs="Times New Roman"/>
          <w:sz w:val="26"/>
          <w:szCs w:val="26"/>
        </w:rPr>
        <w:t xml:space="preserve">, </w:t>
      </w:r>
      <w:r w:rsidRPr="002B273F">
        <w:rPr>
          <w:rFonts w:ascii="Times New Roman" w:hAnsi="Times New Roman" w:cs="Times New Roman"/>
          <w:sz w:val="26"/>
          <w:szCs w:val="26"/>
          <w:u w:val="single"/>
        </w:rPr>
        <w:t>Reissner’s membrane,</w:t>
      </w:r>
      <w:r w:rsidRPr="002B273F">
        <w:rPr>
          <w:rFonts w:ascii="Times New Roman" w:hAnsi="Times New Roman" w:cs="Times New Roman"/>
          <w:sz w:val="26"/>
          <w:szCs w:val="26"/>
        </w:rPr>
        <w:t xml:space="preserve"> and the </w:t>
      </w:r>
      <w:r w:rsidRPr="002B273F">
        <w:rPr>
          <w:rFonts w:ascii="Times New Roman" w:hAnsi="Times New Roman" w:cs="Times New Roman"/>
          <w:sz w:val="26"/>
          <w:szCs w:val="26"/>
          <w:u w:val="single"/>
        </w:rPr>
        <w:t>Stria vascularis</w:t>
      </w:r>
      <w:r w:rsidRPr="002B273F">
        <w:rPr>
          <w:rFonts w:ascii="Times New Roman" w:hAnsi="Times New Roman" w:cs="Times New Roman"/>
          <w:sz w:val="26"/>
          <w:szCs w:val="26"/>
        </w:rPr>
        <w:t>. The Stria vascularis is a specialized epithelium located on the lateral wall of the cochlear duct</w:t>
      </w:r>
      <w:r w:rsidR="004915FC" w:rsidRPr="002B273F">
        <w:rPr>
          <w:rFonts w:ascii="Times New Roman" w:hAnsi="Times New Roman" w:cs="Times New Roman"/>
          <w:sz w:val="26"/>
          <w:szCs w:val="26"/>
        </w:rPr>
        <w:t>.</w:t>
      </w:r>
      <w:r w:rsidRPr="002B273F">
        <w:rPr>
          <w:rFonts w:ascii="Times New Roman" w:hAnsi="Times New Roman" w:cs="Times New Roman"/>
          <w:sz w:val="26"/>
          <w:szCs w:val="26"/>
        </w:rPr>
        <w:t xml:space="preserve"> The region is called because it is the </w:t>
      </w:r>
      <w:r w:rsidR="00366518" w:rsidRPr="002B273F">
        <w:rPr>
          <w:rFonts w:ascii="Times New Roman" w:hAnsi="Times New Roman" w:cs="Times New Roman"/>
          <w:sz w:val="26"/>
          <w:szCs w:val="26"/>
        </w:rPr>
        <w:t>only</w:t>
      </w:r>
      <w:r w:rsidRPr="002B273F">
        <w:rPr>
          <w:rFonts w:ascii="Times New Roman" w:hAnsi="Times New Roman" w:cs="Times New Roman"/>
          <w:sz w:val="26"/>
          <w:szCs w:val="26"/>
        </w:rPr>
        <w:t xml:space="preserve"> epithelium in the body that has capillaries within the thickness of the epithelium</w:t>
      </w:r>
      <w:r w:rsidR="00EE1CE5" w:rsidRPr="002B273F">
        <w:rPr>
          <w:rFonts w:ascii="Times New Roman" w:hAnsi="Times New Roman" w:cs="Times New Roman"/>
          <w:sz w:val="26"/>
          <w:szCs w:val="26"/>
        </w:rPr>
        <w:t xml:space="preserve">. Th </w:t>
      </w:r>
      <w:r w:rsidR="00366518" w:rsidRPr="002B273F">
        <w:rPr>
          <w:rFonts w:ascii="Times New Roman" w:hAnsi="Times New Roman" w:cs="Times New Roman"/>
          <w:sz w:val="26"/>
          <w:szCs w:val="26"/>
        </w:rPr>
        <w:t>epithelium</w:t>
      </w:r>
      <w:r w:rsidR="00EE1CE5" w:rsidRPr="002B273F">
        <w:rPr>
          <w:rFonts w:ascii="Times New Roman" w:hAnsi="Times New Roman" w:cs="Times New Roman"/>
          <w:sz w:val="26"/>
          <w:szCs w:val="26"/>
        </w:rPr>
        <w:t xml:space="preserve"> of the Stria vascularis is stratified, having 3 layers of cells, and It produces the endolymph that fills the cochlear duct.</w:t>
      </w:r>
    </w:p>
    <w:p w14:paraId="1CDE3648" w14:textId="78647679" w:rsidR="001D51C4" w:rsidRDefault="001D51C4" w:rsidP="00872CBC">
      <w:pPr>
        <w:spacing w:line="360" w:lineRule="auto"/>
        <w:jc w:val="center"/>
        <w:rPr>
          <w:rFonts w:ascii="Times New Roman" w:hAnsi="Times New Roman" w:cs="Times New Roman"/>
          <w:b/>
          <w:bCs/>
          <w:sz w:val="32"/>
          <w:szCs w:val="32"/>
          <w:u w:val="single"/>
        </w:rPr>
      </w:pPr>
      <w:r w:rsidRPr="00872CBC">
        <w:rPr>
          <w:rFonts w:ascii="Times New Roman" w:hAnsi="Times New Roman" w:cs="Times New Roman"/>
          <w:b/>
          <w:bCs/>
          <w:sz w:val="32"/>
          <w:szCs w:val="32"/>
          <w:u w:val="single"/>
        </w:rPr>
        <w:lastRenderedPageBreak/>
        <w:t>THE SPIRAL ORGAN OF CORTI</w:t>
      </w:r>
    </w:p>
    <w:p w14:paraId="4121E8EF" w14:textId="77777777" w:rsidR="00872CBC" w:rsidRPr="00872CBC" w:rsidRDefault="00872CBC" w:rsidP="00872CBC">
      <w:pPr>
        <w:spacing w:line="360" w:lineRule="auto"/>
        <w:jc w:val="center"/>
        <w:rPr>
          <w:rFonts w:ascii="Times New Roman" w:hAnsi="Times New Roman" w:cs="Times New Roman"/>
          <w:b/>
          <w:bCs/>
          <w:sz w:val="32"/>
          <w:szCs w:val="32"/>
          <w:u w:val="single"/>
        </w:rPr>
      </w:pPr>
    </w:p>
    <w:p w14:paraId="75FA97D4" w14:textId="154A6C0A" w:rsidR="00872CBC" w:rsidRPr="00872CBC" w:rsidRDefault="00000002" w:rsidP="00872CBC">
      <w:pPr>
        <w:spacing w:line="360" w:lineRule="auto"/>
        <w:jc w:val="center"/>
        <w:rPr>
          <w:rFonts w:ascii="Times New Roman" w:hAnsi="Times New Roman" w:cs="Times New Roman"/>
          <w:b/>
          <w:bCs/>
          <w:sz w:val="29"/>
          <w:szCs w:val="29"/>
          <w:u w:val="single"/>
        </w:rPr>
      </w:pPr>
      <w:r w:rsidRPr="002B273F">
        <w:rPr>
          <w:rFonts w:ascii="Times New Roman" w:hAnsi="Times New Roman" w:cs="Times New Roman"/>
          <w:noProof/>
          <w:sz w:val="26"/>
          <w:szCs w:val="26"/>
        </w:rPr>
        <w:drawing>
          <wp:inline distT="0" distB="0" distL="0" distR="0" wp14:anchorId="6A18CA81" wp14:editId="5EAC5BCB">
            <wp:extent cx="5863308" cy="3675380"/>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4471" t="55405" r="38060" b="24703"/>
                    <a:stretch/>
                  </pic:blipFill>
                  <pic:spPr bwMode="auto">
                    <a:xfrm>
                      <a:off x="0" y="0"/>
                      <a:ext cx="5906518" cy="3702466"/>
                    </a:xfrm>
                    <a:prstGeom prst="rect">
                      <a:avLst/>
                    </a:prstGeom>
                    <a:noFill/>
                    <a:ln>
                      <a:noFill/>
                    </a:ln>
                    <a:extLst>
                      <a:ext uri="{53640926-AAD7-44D8-BBD7-CCE9431645EC}">
                        <a14:shadowObscured xmlns:a14="http://schemas.microsoft.com/office/drawing/2010/main"/>
                      </a:ext>
                    </a:extLst>
                  </pic:spPr>
                </pic:pic>
              </a:graphicData>
            </a:graphic>
          </wp:inline>
        </w:drawing>
      </w:r>
    </w:p>
    <w:p w14:paraId="2FD8BD85" w14:textId="4CF1DEBB" w:rsidR="007427EB" w:rsidRPr="002B273F" w:rsidRDefault="00BD4BA6" w:rsidP="005D3F34">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spiral organ od Corti is the specialized end organ in the </w:t>
      </w:r>
      <w:r w:rsidR="00366518" w:rsidRPr="002B273F">
        <w:rPr>
          <w:rFonts w:ascii="Times New Roman" w:hAnsi="Times New Roman" w:cs="Times New Roman"/>
          <w:sz w:val="26"/>
          <w:szCs w:val="26"/>
        </w:rPr>
        <w:t>membranous</w:t>
      </w:r>
      <w:r w:rsidRPr="002B273F">
        <w:rPr>
          <w:rFonts w:ascii="Times New Roman" w:hAnsi="Times New Roman" w:cs="Times New Roman"/>
          <w:sz w:val="26"/>
          <w:szCs w:val="26"/>
        </w:rPr>
        <w:t xml:space="preserve"> labyrinth of the cochlear, the cochlear duct</w:t>
      </w:r>
      <w:r w:rsidR="007427EB" w:rsidRPr="002B273F">
        <w:rPr>
          <w:rFonts w:ascii="Times New Roman" w:hAnsi="Times New Roman" w:cs="Times New Roman"/>
          <w:sz w:val="26"/>
          <w:szCs w:val="26"/>
        </w:rPr>
        <w:t xml:space="preserve">. It </w:t>
      </w:r>
      <w:r w:rsidR="000C7BC7" w:rsidRPr="002B273F">
        <w:rPr>
          <w:rFonts w:ascii="Times New Roman" w:hAnsi="Times New Roman" w:cs="Times New Roman"/>
          <w:sz w:val="26"/>
          <w:szCs w:val="26"/>
        </w:rPr>
        <w:t>is so called because (like other structures in the cochlea) it extends in a spiral manner through the turns of the cochlea.</w:t>
      </w:r>
    </w:p>
    <w:p w14:paraId="378AE94E" w14:textId="244A8D16" w:rsidR="007427EB" w:rsidRPr="002B273F" w:rsidRDefault="007427EB" w:rsidP="005D3F34">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organ of Corti is where sound vibration</w:t>
      </w:r>
      <w:r w:rsidR="00727BF6" w:rsidRPr="002B273F">
        <w:rPr>
          <w:rFonts w:ascii="Times New Roman" w:hAnsi="Times New Roman" w:cs="Times New Roman"/>
          <w:sz w:val="26"/>
          <w:szCs w:val="26"/>
        </w:rPr>
        <w:t>s</w:t>
      </w:r>
      <w:r w:rsidRPr="002B273F">
        <w:rPr>
          <w:rFonts w:ascii="Times New Roman" w:hAnsi="Times New Roman" w:cs="Times New Roman"/>
          <w:sz w:val="26"/>
          <w:szCs w:val="26"/>
        </w:rPr>
        <w:t xml:space="preserve"> of different frequencies are detected.</w:t>
      </w:r>
    </w:p>
    <w:p w14:paraId="5E530C3F" w14:textId="0E8B9B72" w:rsidR="00727BF6" w:rsidRPr="002B273F" w:rsidRDefault="00727BF6" w:rsidP="005D3F34">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r w:rsidR="000C7BC7" w:rsidRPr="002B273F">
        <w:rPr>
          <w:rFonts w:ascii="Times New Roman" w:hAnsi="Times New Roman" w:cs="Times New Roman"/>
          <w:sz w:val="26"/>
          <w:szCs w:val="26"/>
        </w:rPr>
        <w:t xml:space="preserve">In sections it is seen to be placed on the </w:t>
      </w:r>
      <w:r w:rsidR="000C7BC7" w:rsidRPr="002B273F">
        <w:rPr>
          <w:rFonts w:ascii="Times New Roman" w:hAnsi="Times New Roman" w:cs="Times New Roman"/>
          <w:sz w:val="26"/>
          <w:szCs w:val="26"/>
          <w:u w:val="single"/>
        </w:rPr>
        <w:t>basilar membrane</w:t>
      </w:r>
      <w:r w:rsidR="000C7BC7" w:rsidRPr="002B273F">
        <w:rPr>
          <w:rFonts w:ascii="Times New Roman" w:hAnsi="Times New Roman" w:cs="Times New Roman"/>
          <w:sz w:val="26"/>
          <w:szCs w:val="26"/>
        </w:rPr>
        <w:t xml:space="preserve"> and to be made up of epithelial cells that are arranged in a complicated manner. The cells are divisible into the </w:t>
      </w:r>
      <w:r w:rsidR="000C7BC7" w:rsidRPr="002B273F">
        <w:rPr>
          <w:rFonts w:ascii="Times New Roman" w:hAnsi="Times New Roman" w:cs="Times New Roman"/>
          <w:sz w:val="26"/>
          <w:szCs w:val="26"/>
          <w:u w:val="single"/>
        </w:rPr>
        <w:t xml:space="preserve">true receptor cells or hair cells, and supporting </w:t>
      </w:r>
      <w:r w:rsidRPr="002B273F">
        <w:rPr>
          <w:rFonts w:ascii="Times New Roman" w:hAnsi="Times New Roman" w:cs="Times New Roman"/>
          <w:sz w:val="26"/>
          <w:szCs w:val="26"/>
          <w:u w:val="single"/>
        </w:rPr>
        <w:t>cells</w:t>
      </w:r>
      <w:r w:rsidR="000C7BC7" w:rsidRPr="002B273F">
        <w:rPr>
          <w:rFonts w:ascii="Times New Roman" w:hAnsi="Times New Roman" w:cs="Times New Roman"/>
          <w:sz w:val="26"/>
          <w:szCs w:val="26"/>
        </w:rPr>
        <w:t xml:space="preserve"> which are given different names depending on their location.</w:t>
      </w:r>
    </w:p>
    <w:p w14:paraId="1CD73005" w14:textId="47816221" w:rsidR="00B863FC" w:rsidRPr="002B273F" w:rsidRDefault="00B863FC" w:rsidP="005D3F34">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The organ of Corti consists of the following structures</w:t>
      </w:r>
    </w:p>
    <w:p w14:paraId="499E67DA" w14:textId="5831E305" w:rsidR="00B863FC" w:rsidRPr="002B273F" w:rsidRDefault="00B863FC" w:rsidP="00B863FC">
      <w:pPr>
        <w:pStyle w:val="ListParagraph"/>
        <w:numPr>
          <w:ilvl w:val="0"/>
          <w:numId w:val="8"/>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Basilar membrane</w:t>
      </w:r>
    </w:p>
    <w:p w14:paraId="5EFCEE8B" w14:textId="3FA00B7C" w:rsidR="00B863FC" w:rsidRPr="002B273F" w:rsidRDefault="00B863FC" w:rsidP="00B863FC">
      <w:pPr>
        <w:pStyle w:val="ListParagraph"/>
        <w:numPr>
          <w:ilvl w:val="0"/>
          <w:numId w:val="8"/>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True receptor cells or hair cells</w:t>
      </w:r>
    </w:p>
    <w:p w14:paraId="79E57693" w14:textId="6D74F1DF" w:rsidR="00B863FC" w:rsidRPr="002B273F" w:rsidRDefault="00B863FC" w:rsidP="00B863FC">
      <w:pPr>
        <w:pStyle w:val="ListParagraph"/>
        <w:numPr>
          <w:ilvl w:val="0"/>
          <w:numId w:val="8"/>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lastRenderedPageBreak/>
        <w:t xml:space="preserve">Other epithelial structures such as the </w:t>
      </w:r>
      <w:r w:rsidR="00366518" w:rsidRPr="002B273F">
        <w:rPr>
          <w:rFonts w:ascii="Times New Roman" w:hAnsi="Times New Roman" w:cs="Times New Roman"/>
          <w:sz w:val="26"/>
          <w:szCs w:val="26"/>
        </w:rPr>
        <w:t>Phalangeal</w:t>
      </w:r>
      <w:r w:rsidRPr="002B273F">
        <w:rPr>
          <w:rFonts w:ascii="Times New Roman" w:hAnsi="Times New Roman" w:cs="Times New Roman"/>
          <w:sz w:val="26"/>
          <w:szCs w:val="26"/>
        </w:rPr>
        <w:t xml:space="preserve"> cells (of Dieter), Pillar cells, Cells of</w:t>
      </w:r>
      <w:r w:rsidRPr="002B273F">
        <w:rPr>
          <w:rFonts w:ascii="Times New Roman" w:hAnsi="Times New Roman" w:cs="Times New Roman"/>
          <w:sz w:val="26"/>
          <w:szCs w:val="26"/>
          <w:lang w:val="en-GB"/>
        </w:rPr>
        <w:t xml:space="preserve"> Hensen</w:t>
      </w:r>
      <w:r w:rsidRPr="002B273F">
        <w:rPr>
          <w:rFonts w:ascii="Times New Roman" w:hAnsi="Times New Roman" w:cs="Times New Roman"/>
          <w:sz w:val="26"/>
          <w:szCs w:val="26"/>
        </w:rPr>
        <w:t>, Cells of Claudius.</w:t>
      </w:r>
    </w:p>
    <w:p w14:paraId="2692D23F" w14:textId="0619C07C" w:rsidR="00B863FC" w:rsidRPr="002B273F" w:rsidRDefault="00B863FC" w:rsidP="00B863FC">
      <w:pPr>
        <w:pStyle w:val="ListParagraph"/>
        <w:numPr>
          <w:ilvl w:val="0"/>
          <w:numId w:val="8"/>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The tectorial membrane or membrana tentoria</w:t>
      </w:r>
    </w:p>
    <w:p w14:paraId="24FA0680" w14:textId="131EB786" w:rsidR="00B863FC" w:rsidRPr="002B273F" w:rsidRDefault="00B863FC" w:rsidP="00B863FC">
      <w:pPr>
        <w:pStyle w:val="ListParagraph"/>
        <w:numPr>
          <w:ilvl w:val="0"/>
          <w:numId w:val="8"/>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Tunnel of Corti / Inner tunnel / Cu</w:t>
      </w:r>
      <w:r w:rsidR="00DB4CFB" w:rsidRPr="002B273F">
        <w:rPr>
          <w:rFonts w:ascii="Times New Roman" w:hAnsi="Times New Roman" w:cs="Times New Roman"/>
          <w:sz w:val="26"/>
          <w:szCs w:val="26"/>
        </w:rPr>
        <w:t>n</w:t>
      </w:r>
      <w:r w:rsidRPr="002B273F">
        <w:rPr>
          <w:rFonts w:ascii="Times New Roman" w:hAnsi="Times New Roman" w:cs="Times New Roman"/>
          <w:sz w:val="26"/>
          <w:szCs w:val="26"/>
        </w:rPr>
        <w:t>iculum internum</w:t>
      </w:r>
    </w:p>
    <w:p w14:paraId="30B2F0E4" w14:textId="136C9E8C" w:rsidR="00B863FC" w:rsidRPr="002B273F" w:rsidRDefault="00B863FC" w:rsidP="00B863FC">
      <w:pPr>
        <w:pStyle w:val="ListParagraph"/>
        <w:numPr>
          <w:ilvl w:val="0"/>
          <w:numId w:val="8"/>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A narrow space called the Cuniculum externum</w:t>
      </w:r>
    </w:p>
    <w:p w14:paraId="72524DDB" w14:textId="24336D32" w:rsidR="00E94937" w:rsidRPr="002B273F" w:rsidRDefault="00B863FC" w:rsidP="00E94937">
      <w:pPr>
        <w:pStyle w:val="ListParagraph"/>
        <w:numPr>
          <w:ilvl w:val="0"/>
          <w:numId w:val="8"/>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A third space </w:t>
      </w:r>
      <w:r w:rsidR="00366518" w:rsidRPr="002B273F">
        <w:rPr>
          <w:rFonts w:ascii="Times New Roman" w:hAnsi="Times New Roman" w:cs="Times New Roman"/>
          <w:sz w:val="26"/>
          <w:szCs w:val="26"/>
        </w:rPr>
        <w:t>called</w:t>
      </w:r>
      <w:r w:rsidRPr="002B273F">
        <w:rPr>
          <w:rFonts w:ascii="Times New Roman" w:hAnsi="Times New Roman" w:cs="Times New Roman"/>
          <w:sz w:val="26"/>
          <w:szCs w:val="26"/>
        </w:rPr>
        <w:t xml:space="preserve"> the Cuniculum medium</w:t>
      </w:r>
    </w:p>
    <w:p w14:paraId="63F0CF95" w14:textId="77777777" w:rsidR="000D6E50" w:rsidRPr="002B273F" w:rsidRDefault="000D6E50" w:rsidP="000D6E50">
      <w:pPr>
        <w:pStyle w:val="ListParagraph"/>
        <w:spacing w:line="360" w:lineRule="auto"/>
        <w:jc w:val="both"/>
        <w:rPr>
          <w:rFonts w:ascii="Times New Roman" w:hAnsi="Times New Roman" w:cs="Times New Roman"/>
          <w:sz w:val="26"/>
          <w:szCs w:val="26"/>
        </w:rPr>
      </w:pPr>
    </w:p>
    <w:p w14:paraId="7EFDB460" w14:textId="5AC341AC" w:rsidR="00E56D06" w:rsidRPr="002B273F" w:rsidRDefault="00E56D06" w:rsidP="00376B88">
      <w:pPr>
        <w:spacing w:line="360" w:lineRule="auto"/>
        <w:jc w:val="center"/>
        <w:rPr>
          <w:rFonts w:ascii="Times New Roman" w:hAnsi="Times New Roman" w:cs="Times New Roman"/>
          <w:sz w:val="26"/>
          <w:szCs w:val="26"/>
          <w:u w:val="single"/>
        </w:rPr>
      </w:pPr>
      <w:r w:rsidRPr="002B273F">
        <w:rPr>
          <w:rFonts w:ascii="Times New Roman" w:hAnsi="Times New Roman" w:cs="Times New Roman"/>
          <w:sz w:val="26"/>
          <w:szCs w:val="26"/>
          <w:u w:val="single"/>
        </w:rPr>
        <w:t>BASILAR MEMBRANE</w:t>
      </w:r>
    </w:p>
    <w:p w14:paraId="0FBB3C0E" w14:textId="3B6F248B" w:rsidR="00E56D06" w:rsidRPr="002B273F" w:rsidRDefault="00E56D06" w:rsidP="00E94937">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It serves as the basement membrane of </w:t>
      </w:r>
      <w:r w:rsidR="00366518" w:rsidRPr="002B273F">
        <w:rPr>
          <w:rFonts w:ascii="Times New Roman" w:hAnsi="Times New Roman" w:cs="Times New Roman"/>
          <w:sz w:val="26"/>
          <w:szCs w:val="26"/>
        </w:rPr>
        <w:t>which</w:t>
      </w:r>
      <w:r w:rsidRPr="002B273F">
        <w:rPr>
          <w:rFonts w:ascii="Times New Roman" w:hAnsi="Times New Roman" w:cs="Times New Roman"/>
          <w:sz w:val="26"/>
          <w:szCs w:val="26"/>
        </w:rPr>
        <w:t xml:space="preserve"> the organ of Corti is placed.</w:t>
      </w:r>
    </w:p>
    <w:p w14:paraId="31D9B35A" w14:textId="77777777" w:rsidR="00C15CD9" w:rsidRPr="002B273F" w:rsidRDefault="00C15CD9" w:rsidP="00E94937">
      <w:pPr>
        <w:spacing w:line="360" w:lineRule="auto"/>
        <w:jc w:val="both"/>
        <w:rPr>
          <w:rFonts w:ascii="Times New Roman" w:hAnsi="Times New Roman" w:cs="Times New Roman"/>
          <w:sz w:val="26"/>
          <w:szCs w:val="26"/>
        </w:rPr>
      </w:pPr>
    </w:p>
    <w:p w14:paraId="050AB04B" w14:textId="3440FD04" w:rsidR="00E56D06" w:rsidRPr="002B273F" w:rsidRDefault="00E56D06" w:rsidP="00376B88">
      <w:pPr>
        <w:spacing w:line="360" w:lineRule="auto"/>
        <w:jc w:val="center"/>
        <w:rPr>
          <w:rFonts w:ascii="Times New Roman" w:hAnsi="Times New Roman" w:cs="Times New Roman"/>
          <w:sz w:val="26"/>
          <w:szCs w:val="26"/>
          <w:u w:val="single"/>
        </w:rPr>
      </w:pPr>
      <w:r w:rsidRPr="002B273F">
        <w:rPr>
          <w:rFonts w:ascii="Times New Roman" w:hAnsi="Times New Roman" w:cs="Times New Roman"/>
          <w:sz w:val="26"/>
          <w:szCs w:val="26"/>
          <w:u w:val="single"/>
        </w:rPr>
        <w:t>THE TRUE RECEPTOR CELLS OR HAIR CELLS</w:t>
      </w:r>
    </w:p>
    <w:p w14:paraId="3C374105" w14:textId="3F12B04F" w:rsidR="00E56D06" w:rsidRPr="002B273F" w:rsidRDefault="00E56D06" w:rsidP="00E94937">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They are columnar or piriform mechanoreceptor cells. The hair cells are so called because of the presence </w:t>
      </w:r>
      <w:r w:rsidR="00366518" w:rsidRPr="002B273F">
        <w:rPr>
          <w:rFonts w:ascii="Times New Roman" w:hAnsi="Times New Roman" w:cs="Times New Roman"/>
          <w:sz w:val="26"/>
          <w:szCs w:val="26"/>
        </w:rPr>
        <w:t>of stereocilia</w:t>
      </w:r>
      <w:r w:rsidR="00763ECB" w:rsidRPr="002B273F">
        <w:rPr>
          <w:rFonts w:ascii="Times New Roman" w:hAnsi="Times New Roman" w:cs="Times New Roman"/>
          <w:sz w:val="26"/>
          <w:szCs w:val="26"/>
        </w:rPr>
        <w:t xml:space="preserve"> at their apical ends.</w:t>
      </w:r>
    </w:p>
    <w:p w14:paraId="56A3AB0E" w14:textId="46834D09" w:rsidR="00763ECB" w:rsidRPr="002B273F" w:rsidRDefault="00763ECB" w:rsidP="00E94937">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sensory hair cells in the organ of Corti have precisely arranged ‘V’ </w:t>
      </w:r>
      <w:r w:rsidR="00366518" w:rsidRPr="002B273F">
        <w:rPr>
          <w:rFonts w:ascii="Times New Roman" w:hAnsi="Times New Roman" w:cs="Times New Roman"/>
          <w:sz w:val="26"/>
          <w:szCs w:val="26"/>
        </w:rPr>
        <w:t>shaped</w:t>
      </w:r>
      <w:r w:rsidRPr="002B273F">
        <w:rPr>
          <w:rFonts w:ascii="Times New Roman" w:hAnsi="Times New Roman" w:cs="Times New Roman"/>
          <w:sz w:val="26"/>
          <w:szCs w:val="26"/>
        </w:rPr>
        <w:t xml:space="preserve"> bundles of rigid </w:t>
      </w:r>
      <w:r w:rsidR="00366518" w:rsidRPr="002B273F">
        <w:rPr>
          <w:rFonts w:ascii="Times New Roman" w:hAnsi="Times New Roman" w:cs="Times New Roman"/>
          <w:sz w:val="26"/>
          <w:szCs w:val="26"/>
        </w:rPr>
        <w:t>stereocilia</w:t>
      </w:r>
      <w:r w:rsidRPr="002B273F">
        <w:rPr>
          <w:rFonts w:ascii="Times New Roman" w:hAnsi="Times New Roman" w:cs="Times New Roman"/>
          <w:sz w:val="26"/>
          <w:szCs w:val="26"/>
        </w:rPr>
        <w:t xml:space="preserve">. Each hair cell loses its </w:t>
      </w:r>
      <w:r w:rsidR="00366518" w:rsidRPr="002B273F">
        <w:rPr>
          <w:rFonts w:ascii="Times New Roman" w:hAnsi="Times New Roman" w:cs="Times New Roman"/>
          <w:sz w:val="26"/>
          <w:szCs w:val="26"/>
        </w:rPr>
        <w:t>single</w:t>
      </w:r>
      <w:r w:rsidRPr="002B273F">
        <w:rPr>
          <w:rFonts w:ascii="Times New Roman" w:hAnsi="Times New Roman" w:cs="Times New Roman"/>
          <w:sz w:val="26"/>
          <w:szCs w:val="26"/>
        </w:rPr>
        <w:t xml:space="preserve"> larger kinocilium during development.</w:t>
      </w:r>
    </w:p>
    <w:p w14:paraId="4E74C3C1" w14:textId="7F0801A2" w:rsidR="00844863" w:rsidRPr="002B273F" w:rsidRDefault="00844863" w:rsidP="00E94937">
      <w:pPr>
        <w:spacing w:line="360" w:lineRule="auto"/>
        <w:jc w:val="both"/>
        <w:rPr>
          <w:rFonts w:ascii="Times New Roman" w:hAnsi="Times New Roman" w:cs="Times New Roman"/>
          <w:b/>
          <w:bCs/>
          <w:sz w:val="26"/>
          <w:szCs w:val="26"/>
        </w:rPr>
      </w:pPr>
      <w:r w:rsidRPr="002B273F">
        <w:rPr>
          <w:rFonts w:ascii="Times New Roman" w:hAnsi="Times New Roman" w:cs="Times New Roman"/>
          <w:b/>
          <w:bCs/>
          <w:noProof/>
          <w:sz w:val="26"/>
          <w:szCs w:val="26"/>
        </w:rPr>
        <w:drawing>
          <wp:inline distT="0" distB="0" distL="0" distR="0" wp14:anchorId="3F60F8D4" wp14:editId="113C7575">
            <wp:extent cx="3693160" cy="3229971"/>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93" t="21439" r="12529" b="37621"/>
                    <a:stretch/>
                  </pic:blipFill>
                  <pic:spPr bwMode="auto">
                    <a:xfrm>
                      <a:off x="0" y="0"/>
                      <a:ext cx="3706468" cy="3241610"/>
                    </a:xfrm>
                    <a:prstGeom prst="rect">
                      <a:avLst/>
                    </a:prstGeom>
                    <a:noFill/>
                    <a:ln>
                      <a:noFill/>
                    </a:ln>
                    <a:extLst>
                      <a:ext uri="{53640926-AAD7-44D8-BBD7-CCE9431645EC}">
                        <a14:shadowObscured xmlns:a14="http://schemas.microsoft.com/office/drawing/2010/main"/>
                      </a:ext>
                    </a:extLst>
                  </pic:spPr>
                </pic:pic>
              </a:graphicData>
            </a:graphic>
          </wp:inline>
        </w:drawing>
      </w:r>
    </w:p>
    <w:p w14:paraId="40CE1CD3" w14:textId="4B3BC155" w:rsidR="00763ECB" w:rsidRPr="002B273F" w:rsidRDefault="00763ECB" w:rsidP="00E94937">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lastRenderedPageBreak/>
        <w:t xml:space="preserve">     Two major types of hair cells are </w:t>
      </w:r>
      <w:r w:rsidR="00366518" w:rsidRPr="002B273F">
        <w:rPr>
          <w:rFonts w:ascii="Times New Roman" w:hAnsi="Times New Roman" w:cs="Times New Roman"/>
          <w:sz w:val="26"/>
          <w:szCs w:val="26"/>
        </w:rPr>
        <w:t>present</w:t>
      </w:r>
      <w:r w:rsidRPr="002B273F">
        <w:rPr>
          <w:rFonts w:ascii="Times New Roman" w:hAnsi="Times New Roman" w:cs="Times New Roman"/>
          <w:sz w:val="26"/>
          <w:szCs w:val="26"/>
        </w:rPr>
        <w:t>:</w:t>
      </w:r>
    </w:p>
    <w:p w14:paraId="006E1891" w14:textId="230EDBC8" w:rsidR="00763ECB" w:rsidRPr="002B273F" w:rsidRDefault="00763ECB" w:rsidP="00763ECB">
      <w:pPr>
        <w:pStyle w:val="ListParagraph"/>
        <w:numPr>
          <w:ilvl w:val="0"/>
          <w:numId w:val="9"/>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Outer hair cells</w:t>
      </w:r>
    </w:p>
    <w:p w14:paraId="0C125C41" w14:textId="54CD0692" w:rsidR="00763ECB" w:rsidRPr="002B273F" w:rsidRDefault="00763ECB" w:rsidP="00763ECB">
      <w:pPr>
        <w:pStyle w:val="ListParagraph"/>
        <w:numPr>
          <w:ilvl w:val="0"/>
          <w:numId w:val="9"/>
        </w:num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Inner hair cells</w:t>
      </w:r>
    </w:p>
    <w:p w14:paraId="5881EDBF" w14:textId="462319E6" w:rsidR="00763ECB" w:rsidRPr="002B273F" w:rsidRDefault="00763ECB" w:rsidP="00763ECB">
      <w:pPr>
        <w:spacing w:line="360" w:lineRule="auto"/>
        <w:jc w:val="both"/>
        <w:rPr>
          <w:rFonts w:ascii="Times New Roman" w:hAnsi="Times New Roman" w:cs="Times New Roman"/>
          <w:sz w:val="28"/>
          <w:szCs w:val="28"/>
          <w:u w:val="double"/>
        </w:rPr>
      </w:pPr>
      <w:r w:rsidRPr="002B273F">
        <w:rPr>
          <w:rFonts w:ascii="Times New Roman" w:hAnsi="Times New Roman" w:cs="Times New Roman"/>
          <w:sz w:val="28"/>
          <w:szCs w:val="28"/>
          <w:u w:val="double"/>
        </w:rPr>
        <w:t xml:space="preserve">General </w:t>
      </w:r>
      <w:r w:rsidR="00366518" w:rsidRPr="002B273F">
        <w:rPr>
          <w:rFonts w:ascii="Times New Roman" w:hAnsi="Times New Roman" w:cs="Times New Roman"/>
          <w:sz w:val="28"/>
          <w:szCs w:val="28"/>
          <w:u w:val="double"/>
        </w:rPr>
        <w:t>characteristics</w:t>
      </w:r>
      <w:r w:rsidRPr="002B273F">
        <w:rPr>
          <w:rFonts w:ascii="Times New Roman" w:hAnsi="Times New Roman" w:cs="Times New Roman"/>
          <w:sz w:val="28"/>
          <w:szCs w:val="28"/>
          <w:u w:val="double"/>
        </w:rPr>
        <w:t xml:space="preserve"> </w:t>
      </w:r>
      <w:r w:rsidR="00366518" w:rsidRPr="002B273F">
        <w:rPr>
          <w:rFonts w:ascii="Times New Roman" w:hAnsi="Times New Roman" w:cs="Times New Roman"/>
          <w:sz w:val="28"/>
          <w:szCs w:val="28"/>
          <w:u w:val="double"/>
        </w:rPr>
        <w:t>of</w:t>
      </w:r>
      <w:r w:rsidRPr="002B273F">
        <w:rPr>
          <w:rFonts w:ascii="Times New Roman" w:hAnsi="Times New Roman" w:cs="Times New Roman"/>
          <w:sz w:val="28"/>
          <w:szCs w:val="28"/>
          <w:u w:val="double"/>
        </w:rPr>
        <w:t xml:space="preserve"> the hair cells</w:t>
      </w:r>
    </w:p>
    <w:p w14:paraId="2F4A8AAC" w14:textId="77777777" w:rsidR="001578BB" w:rsidRPr="002B273F" w:rsidRDefault="0046467D" w:rsidP="00763ECB">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hair cells are distinctively shorter than rod cells.</w:t>
      </w:r>
    </w:p>
    <w:p w14:paraId="5DA10FE8" w14:textId="335A7359" w:rsidR="00763ECB" w:rsidRPr="002B273F" w:rsidRDefault="0046467D" w:rsidP="00763ECB">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Both the outer and inner hair cells have </w:t>
      </w:r>
      <w:r w:rsidR="00366518" w:rsidRPr="002B273F">
        <w:rPr>
          <w:rFonts w:ascii="Times New Roman" w:hAnsi="Times New Roman" w:cs="Times New Roman"/>
          <w:sz w:val="26"/>
          <w:szCs w:val="26"/>
        </w:rPr>
        <w:t>synaptic</w:t>
      </w:r>
      <w:r w:rsidRPr="002B273F">
        <w:rPr>
          <w:rFonts w:ascii="Times New Roman" w:hAnsi="Times New Roman" w:cs="Times New Roman"/>
          <w:sz w:val="26"/>
          <w:szCs w:val="26"/>
        </w:rPr>
        <w:t xml:space="preserve"> connections with afferent and </w:t>
      </w:r>
      <w:r w:rsidR="00366518" w:rsidRPr="002B273F">
        <w:rPr>
          <w:rFonts w:ascii="Times New Roman" w:hAnsi="Times New Roman" w:cs="Times New Roman"/>
          <w:sz w:val="26"/>
          <w:szCs w:val="26"/>
        </w:rPr>
        <w:t>efferent</w:t>
      </w:r>
      <w:r w:rsidRPr="002B273F">
        <w:rPr>
          <w:rFonts w:ascii="Times New Roman" w:hAnsi="Times New Roman" w:cs="Times New Roman"/>
          <w:sz w:val="26"/>
          <w:szCs w:val="26"/>
        </w:rPr>
        <w:t xml:space="preserve"> nerve endings, with the inner row of cells more highly </w:t>
      </w:r>
      <w:r w:rsidR="00366518" w:rsidRPr="002B273F">
        <w:rPr>
          <w:rFonts w:ascii="Times New Roman" w:hAnsi="Times New Roman" w:cs="Times New Roman"/>
          <w:sz w:val="26"/>
          <w:szCs w:val="26"/>
        </w:rPr>
        <w:t>innervated</w:t>
      </w:r>
      <w:r w:rsidRPr="002B273F">
        <w:rPr>
          <w:rFonts w:ascii="Times New Roman" w:hAnsi="Times New Roman" w:cs="Times New Roman"/>
          <w:sz w:val="26"/>
          <w:szCs w:val="26"/>
        </w:rPr>
        <w:t xml:space="preserve">. The cell bodies of the afferent bipolar neurons constate the spiral ganglion located in the bony core of the modiolus. </w:t>
      </w:r>
    </w:p>
    <w:p w14:paraId="22B1944F" w14:textId="3D34BE10" w:rsidR="00161FC3" w:rsidRPr="002B273F" w:rsidRDefault="001578BB" w:rsidP="00763ECB">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apical surface of each hair cell is thickened to form a </w:t>
      </w:r>
      <w:r w:rsidRPr="002B273F">
        <w:rPr>
          <w:rFonts w:ascii="Times New Roman" w:hAnsi="Times New Roman" w:cs="Times New Roman"/>
          <w:b/>
          <w:bCs/>
          <w:sz w:val="26"/>
          <w:szCs w:val="26"/>
        </w:rPr>
        <w:t>cuticular plate</w:t>
      </w:r>
      <w:r w:rsidRPr="002B273F">
        <w:rPr>
          <w:rFonts w:ascii="Times New Roman" w:hAnsi="Times New Roman" w:cs="Times New Roman"/>
          <w:sz w:val="26"/>
          <w:szCs w:val="26"/>
        </w:rPr>
        <w:t xml:space="preserve"> the edges of which are attached to </w:t>
      </w:r>
      <w:r w:rsidR="00366518" w:rsidRPr="002B273F">
        <w:rPr>
          <w:rFonts w:ascii="Times New Roman" w:hAnsi="Times New Roman" w:cs="Times New Roman"/>
          <w:sz w:val="26"/>
          <w:szCs w:val="26"/>
        </w:rPr>
        <w:t>neighboring</w:t>
      </w:r>
      <w:r w:rsidRPr="002B273F">
        <w:rPr>
          <w:rFonts w:ascii="Times New Roman" w:hAnsi="Times New Roman" w:cs="Times New Roman"/>
          <w:sz w:val="26"/>
          <w:szCs w:val="26"/>
        </w:rPr>
        <w:t xml:space="preserve"> cells.</w:t>
      </w:r>
    </w:p>
    <w:p w14:paraId="200E817E" w14:textId="70E769CC" w:rsidR="00161FC3" w:rsidRPr="002B273F" w:rsidRDefault="00161FC3" w:rsidP="00763ECB">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r w:rsidR="001578BB" w:rsidRPr="002B273F">
        <w:rPr>
          <w:rFonts w:ascii="Times New Roman" w:hAnsi="Times New Roman" w:cs="Times New Roman"/>
          <w:sz w:val="26"/>
          <w:szCs w:val="26"/>
        </w:rPr>
        <w:t xml:space="preserve">With the EM the ‘hair’ of hair cells </w:t>
      </w:r>
      <w:r w:rsidR="00366518" w:rsidRPr="002B273F">
        <w:rPr>
          <w:rFonts w:ascii="Times New Roman" w:hAnsi="Times New Roman" w:cs="Times New Roman"/>
          <w:sz w:val="26"/>
          <w:szCs w:val="26"/>
        </w:rPr>
        <w:t>is</w:t>
      </w:r>
      <w:r w:rsidR="001578BB" w:rsidRPr="002B273F">
        <w:rPr>
          <w:rFonts w:ascii="Times New Roman" w:hAnsi="Times New Roman" w:cs="Times New Roman"/>
          <w:sz w:val="26"/>
          <w:szCs w:val="26"/>
        </w:rPr>
        <w:t xml:space="preserve"> seen to be similar to microvilli. Each hair has a covering of plasma membrane within which there is a core of microfilaments. Each hair is cylindrical over most of its length, but it is much narrowed at its base. The hair can, therefore, bend easily at this site.</w:t>
      </w:r>
    </w:p>
    <w:p w14:paraId="47597B64" w14:textId="493E9D7B" w:rsidR="00CF102C" w:rsidRPr="002B273F" w:rsidRDefault="00161FC3" w:rsidP="00763ECB">
      <w:pPr>
        <w:spacing w:line="360" w:lineRule="auto"/>
        <w:jc w:val="both"/>
        <w:rPr>
          <w:rFonts w:ascii="Times New Roman" w:hAnsi="Times New Roman" w:cs="Times New Roman"/>
          <w:b/>
          <w:bCs/>
          <w:sz w:val="26"/>
          <w:szCs w:val="26"/>
        </w:rPr>
      </w:pPr>
      <w:r w:rsidRPr="002B273F">
        <w:rPr>
          <w:rFonts w:ascii="Times New Roman" w:hAnsi="Times New Roman" w:cs="Times New Roman"/>
          <w:sz w:val="26"/>
          <w:szCs w:val="26"/>
        </w:rPr>
        <w:t xml:space="preserve">     </w:t>
      </w:r>
      <w:r w:rsidR="001578BB" w:rsidRPr="002B273F">
        <w:rPr>
          <w:rFonts w:ascii="Times New Roman" w:hAnsi="Times New Roman" w:cs="Times New Roman"/>
          <w:sz w:val="26"/>
          <w:szCs w:val="26"/>
        </w:rPr>
        <w:t>The hair on each hair cell are arranged in a definite manner. When viewed from ‘above’ they are seen to be arranged in the form of the letter ‘V’ or ‘U’</w:t>
      </w:r>
      <w:r w:rsidR="00DA21CE" w:rsidRPr="002B273F">
        <w:rPr>
          <w:rFonts w:ascii="Times New Roman" w:hAnsi="Times New Roman" w:cs="Times New Roman"/>
          <w:sz w:val="26"/>
          <w:szCs w:val="26"/>
        </w:rPr>
        <w:t>.</w:t>
      </w:r>
    </w:p>
    <w:p w14:paraId="467E9530" w14:textId="77777777" w:rsidR="00CF102C" w:rsidRPr="002B273F" w:rsidRDefault="00CF102C" w:rsidP="00763ECB">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r w:rsidR="001578BB" w:rsidRPr="002B273F">
        <w:rPr>
          <w:rFonts w:ascii="Times New Roman" w:hAnsi="Times New Roman" w:cs="Times New Roman"/>
          <w:sz w:val="26"/>
          <w:szCs w:val="26"/>
        </w:rPr>
        <w:t>Each limb of the ‘V’ has three rows of hairs. The hairs in the three rows are of unequal height being tallest in the ‘outer’ row, intermediate in the middle row, and shortest in the ‘inner’ row.</w:t>
      </w:r>
    </w:p>
    <w:p w14:paraId="607D9ECF" w14:textId="356764B6" w:rsidR="001578BB" w:rsidRPr="002B273F" w:rsidRDefault="00CF102C" w:rsidP="00763ECB">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r w:rsidR="001578BB" w:rsidRPr="002B273F">
        <w:rPr>
          <w:rFonts w:ascii="Times New Roman" w:hAnsi="Times New Roman" w:cs="Times New Roman"/>
          <w:sz w:val="26"/>
          <w:szCs w:val="26"/>
        </w:rPr>
        <w:t>The ‘V’ formed by the hairs of various hair cells are all in alignment, the apex of the ‘V’ pointing towards the ‘outer’ wall of the cochlear canal. At the point corresponding to the apex of the ‘V’ there is a centriole lying just under the apical cell membrane, but a true kinocilium is not present (unlike hair cells of ampullary crests).</w:t>
      </w:r>
    </w:p>
    <w:p w14:paraId="043D6F59" w14:textId="77777777" w:rsidR="00067218" w:rsidRDefault="00067218" w:rsidP="00763ECB">
      <w:pPr>
        <w:spacing w:line="360" w:lineRule="auto"/>
        <w:jc w:val="both"/>
        <w:rPr>
          <w:rFonts w:ascii="Times New Roman" w:hAnsi="Times New Roman" w:cs="Times New Roman"/>
          <w:sz w:val="28"/>
          <w:szCs w:val="28"/>
          <w:u w:val="double"/>
        </w:rPr>
      </w:pPr>
    </w:p>
    <w:p w14:paraId="53ED9474" w14:textId="47D65310" w:rsidR="001578BB" w:rsidRPr="002B273F" w:rsidRDefault="007F6637" w:rsidP="00763ECB">
      <w:pPr>
        <w:spacing w:line="360" w:lineRule="auto"/>
        <w:jc w:val="both"/>
        <w:rPr>
          <w:rFonts w:ascii="Times New Roman" w:hAnsi="Times New Roman" w:cs="Times New Roman"/>
          <w:sz w:val="28"/>
          <w:szCs w:val="28"/>
          <w:u w:val="double"/>
        </w:rPr>
      </w:pPr>
      <w:r w:rsidRPr="002B273F">
        <w:rPr>
          <w:rFonts w:ascii="Times New Roman" w:hAnsi="Times New Roman" w:cs="Times New Roman"/>
          <w:sz w:val="28"/>
          <w:szCs w:val="28"/>
          <w:u w:val="double"/>
        </w:rPr>
        <w:lastRenderedPageBreak/>
        <w:t>Differences between the outer and inner hair cells</w:t>
      </w:r>
    </w:p>
    <w:p w14:paraId="734216CA" w14:textId="39F920A3" w:rsidR="003C50FF" w:rsidRPr="002B273F" w:rsidRDefault="003C50FF" w:rsidP="00763ECB">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w:t>
      </w:r>
      <w:r w:rsidRPr="002B273F">
        <w:rPr>
          <w:rFonts w:ascii="Times New Roman" w:hAnsi="Times New Roman" w:cs="Times New Roman"/>
          <w:b/>
          <w:bCs/>
          <w:sz w:val="26"/>
          <w:szCs w:val="26"/>
        </w:rPr>
        <w:t>outer hair cells</w:t>
      </w:r>
      <w:r w:rsidRPr="002B273F">
        <w:rPr>
          <w:rFonts w:ascii="Times New Roman" w:hAnsi="Times New Roman" w:cs="Times New Roman"/>
          <w:sz w:val="26"/>
          <w:szCs w:val="26"/>
        </w:rPr>
        <w:t xml:space="preserve"> are about 12,000 in total and the </w:t>
      </w:r>
      <w:r w:rsidRPr="002B273F">
        <w:rPr>
          <w:rFonts w:ascii="Times New Roman" w:hAnsi="Times New Roman" w:cs="Times New Roman"/>
          <w:b/>
          <w:bCs/>
          <w:sz w:val="26"/>
          <w:szCs w:val="26"/>
        </w:rPr>
        <w:t>inner hair cells</w:t>
      </w:r>
      <w:r w:rsidRPr="002B273F">
        <w:rPr>
          <w:rFonts w:ascii="Times New Roman" w:hAnsi="Times New Roman" w:cs="Times New Roman"/>
          <w:sz w:val="26"/>
          <w:szCs w:val="26"/>
        </w:rPr>
        <w:t xml:space="preserve"> are </w:t>
      </w:r>
      <w:r w:rsidR="00C93277" w:rsidRPr="002B273F">
        <w:rPr>
          <w:rFonts w:ascii="Times New Roman" w:hAnsi="Times New Roman" w:cs="Times New Roman"/>
          <w:sz w:val="26"/>
          <w:szCs w:val="26"/>
        </w:rPr>
        <w:t>about 3,500.</w:t>
      </w:r>
    </w:p>
    <w:p w14:paraId="2565CEEE" w14:textId="1BC7B2B5" w:rsidR="00C93277" w:rsidRPr="002B273F" w:rsidRDefault="00C93277" w:rsidP="00763ECB">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w:t>
      </w:r>
      <w:r w:rsidRPr="002B273F">
        <w:rPr>
          <w:rFonts w:ascii="Times New Roman" w:hAnsi="Times New Roman" w:cs="Times New Roman"/>
          <w:b/>
          <w:bCs/>
          <w:sz w:val="26"/>
          <w:szCs w:val="26"/>
        </w:rPr>
        <w:t xml:space="preserve">outer hair cells </w:t>
      </w:r>
      <w:r w:rsidRPr="002B273F">
        <w:rPr>
          <w:rFonts w:ascii="Times New Roman" w:hAnsi="Times New Roman" w:cs="Times New Roman"/>
          <w:sz w:val="26"/>
          <w:szCs w:val="26"/>
        </w:rPr>
        <w:t xml:space="preserve">occur in three rows near the saccule, increasing to five rows near the apex of the cochlea; while </w:t>
      </w:r>
      <w:r w:rsidRPr="002B273F">
        <w:rPr>
          <w:rFonts w:ascii="Times New Roman" w:hAnsi="Times New Roman" w:cs="Times New Roman"/>
          <w:b/>
          <w:bCs/>
          <w:sz w:val="26"/>
          <w:szCs w:val="26"/>
        </w:rPr>
        <w:t>inner hair cells</w:t>
      </w:r>
      <w:r w:rsidRPr="002B273F">
        <w:rPr>
          <w:rFonts w:ascii="Times New Roman" w:hAnsi="Times New Roman" w:cs="Times New Roman"/>
          <w:sz w:val="26"/>
          <w:szCs w:val="26"/>
        </w:rPr>
        <w:t xml:space="preserve"> form a single row.</w:t>
      </w:r>
    </w:p>
    <w:p w14:paraId="0C436F5E" w14:textId="255A90BA" w:rsidR="00283A48" w:rsidRPr="002B273F" w:rsidRDefault="00E25E8D" w:rsidP="00763ECB">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w:t>
      </w:r>
      <w:r w:rsidRPr="002B273F">
        <w:rPr>
          <w:rFonts w:ascii="Times New Roman" w:hAnsi="Times New Roman" w:cs="Times New Roman"/>
          <w:b/>
          <w:bCs/>
          <w:sz w:val="26"/>
          <w:szCs w:val="26"/>
        </w:rPr>
        <w:t xml:space="preserve">inner hair cells </w:t>
      </w:r>
      <w:r w:rsidRPr="002B273F">
        <w:rPr>
          <w:rFonts w:ascii="Times New Roman" w:hAnsi="Times New Roman" w:cs="Times New Roman"/>
          <w:sz w:val="26"/>
          <w:szCs w:val="26"/>
        </w:rPr>
        <w:t xml:space="preserve">are piriform and relatively short while the </w:t>
      </w:r>
      <w:r w:rsidRPr="002B273F">
        <w:rPr>
          <w:rFonts w:ascii="Times New Roman" w:hAnsi="Times New Roman" w:cs="Times New Roman"/>
          <w:b/>
          <w:bCs/>
          <w:sz w:val="26"/>
          <w:szCs w:val="26"/>
        </w:rPr>
        <w:t xml:space="preserve">outer hair cells </w:t>
      </w:r>
      <w:r w:rsidRPr="002B273F">
        <w:rPr>
          <w:rFonts w:ascii="Times New Roman" w:hAnsi="Times New Roman" w:cs="Times New Roman"/>
          <w:sz w:val="26"/>
          <w:szCs w:val="26"/>
        </w:rPr>
        <w:t>are cylindrical and longer.</w:t>
      </w:r>
    </w:p>
    <w:p w14:paraId="571F87F1" w14:textId="5F4DBA3A" w:rsidR="00E25E8D" w:rsidRPr="002B273F" w:rsidRDefault="00283A48" w:rsidP="00763ECB">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lower end of each </w:t>
      </w:r>
      <w:r w:rsidRPr="002B273F">
        <w:rPr>
          <w:rFonts w:ascii="Times New Roman" w:hAnsi="Times New Roman" w:cs="Times New Roman"/>
          <w:b/>
          <w:bCs/>
          <w:sz w:val="26"/>
          <w:szCs w:val="26"/>
        </w:rPr>
        <w:t>outer hair cell</w:t>
      </w:r>
      <w:r w:rsidRPr="002B273F">
        <w:rPr>
          <w:rFonts w:ascii="Times New Roman" w:hAnsi="Times New Roman" w:cs="Times New Roman"/>
          <w:sz w:val="26"/>
          <w:szCs w:val="26"/>
        </w:rPr>
        <w:t xml:space="preserve"> fits into a depression on the upper end of a phalangeal cell; but the </w:t>
      </w:r>
      <w:r w:rsidRPr="002B273F">
        <w:rPr>
          <w:rFonts w:ascii="Times New Roman" w:hAnsi="Times New Roman" w:cs="Times New Roman"/>
          <w:b/>
          <w:bCs/>
          <w:sz w:val="26"/>
          <w:szCs w:val="26"/>
        </w:rPr>
        <w:t xml:space="preserve">inner hair cells </w:t>
      </w:r>
      <w:r w:rsidRPr="002B273F">
        <w:rPr>
          <w:rFonts w:ascii="Times New Roman" w:hAnsi="Times New Roman" w:cs="Times New Roman"/>
          <w:sz w:val="26"/>
          <w:szCs w:val="26"/>
        </w:rPr>
        <w:t>do not have such a relationship.</w:t>
      </w:r>
      <w:r w:rsidR="00E25E8D" w:rsidRPr="002B273F">
        <w:rPr>
          <w:rFonts w:ascii="Times New Roman" w:hAnsi="Times New Roman" w:cs="Times New Roman"/>
          <w:sz w:val="26"/>
          <w:szCs w:val="26"/>
        </w:rPr>
        <w:t xml:space="preserve"> </w:t>
      </w:r>
    </w:p>
    <w:p w14:paraId="15DE7CBA" w14:textId="46876D1E" w:rsidR="00722924" w:rsidRPr="002B273F" w:rsidRDefault="00722924" w:rsidP="00763ECB">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r w:rsidR="003C50FF" w:rsidRPr="002B273F">
        <w:rPr>
          <w:rFonts w:ascii="Times New Roman" w:hAnsi="Times New Roman" w:cs="Times New Roman"/>
          <w:sz w:val="26"/>
          <w:szCs w:val="26"/>
        </w:rPr>
        <w:t xml:space="preserve">The ‘hair’ of the </w:t>
      </w:r>
      <w:r w:rsidR="003C50FF" w:rsidRPr="002B273F">
        <w:rPr>
          <w:rFonts w:ascii="Times New Roman" w:hAnsi="Times New Roman" w:cs="Times New Roman"/>
          <w:b/>
          <w:bCs/>
          <w:sz w:val="26"/>
          <w:szCs w:val="26"/>
        </w:rPr>
        <w:t>outer hair cells</w:t>
      </w:r>
      <w:r w:rsidR="003C50FF" w:rsidRPr="002B273F">
        <w:rPr>
          <w:rFonts w:ascii="Times New Roman" w:hAnsi="Times New Roman" w:cs="Times New Roman"/>
          <w:sz w:val="26"/>
          <w:szCs w:val="26"/>
        </w:rPr>
        <w:t xml:space="preserve"> </w:t>
      </w:r>
      <w:r w:rsidR="00366518" w:rsidRPr="002B273F">
        <w:rPr>
          <w:rFonts w:ascii="Times New Roman" w:hAnsi="Times New Roman" w:cs="Times New Roman"/>
          <w:sz w:val="26"/>
          <w:szCs w:val="26"/>
        </w:rPr>
        <w:t>is</w:t>
      </w:r>
      <w:r w:rsidR="003C50FF" w:rsidRPr="002B273F">
        <w:rPr>
          <w:rFonts w:ascii="Times New Roman" w:hAnsi="Times New Roman" w:cs="Times New Roman"/>
          <w:sz w:val="26"/>
          <w:szCs w:val="26"/>
        </w:rPr>
        <w:t xml:space="preserve"> somewhat longer and more slender than those on </w:t>
      </w:r>
      <w:r w:rsidR="003C50FF" w:rsidRPr="002B273F">
        <w:rPr>
          <w:rFonts w:ascii="Times New Roman" w:hAnsi="Times New Roman" w:cs="Times New Roman"/>
          <w:b/>
          <w:bCs/>
          <w:sz w:val="26"/>
          <w:szCs w:val="26"/>
        </w:rPr>
        <w:t>inner hair cells</w:t>
      </w:r>
      <w:r w:rsidR="003C50FF" w:rsidRPr="002B273F">
        <w:rPr>
          <w:rFonts w:ascii="Times New Roman" w:hAnsi="Times New Roman" w:cs="Times New Roman"/>
          <w:sz w:val="26"/>
          <w:szCs w:val="26"/>
        </w:rPr>
        <w:t>.</w:t>
      </w:r>
    </w:p>
    <w:p w14:paraId="61877776" w14:textId="77777777" w:rsidR="00722924" w:rsidRPr="002B273F" w:rsidRDefault="00722924" w:rsidP="00763ECB">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cells of the </w:t>
      </w:r>
      <w:r w:rsidRPr="002B273F">
        <w:rPr>
          <w:rFonts w:ascii="Times New Roman" w:hAnsi="Times New Roman" w:cs="Times New Roman"/>
          <w:b/>
          <w:bCs/>
          <w:sz w:val="26"/>
          <w:szCs w:val="26"/>
        </w:rPr>
        <w:t xml:space="preserve">inner hair cells </w:t>
      </w:r>
      <w:r w:rsidRPr="002B273F">
        <w:rPr>
          <w:rFonts w:ascii="Times New Roman" w:hAnsi="Times New Roman" w:cs="Times New Roman"/>
          <w:sz w:val="26"/>
          <w:szCs w:val="26"/>
        </w:rPr>
        <w:t xml:space="preserve">have a more linear array of shorter stereocilia giving it a look of a shallow </w:t>
      </w:r>
      <w:r w:rsidR="003C50FF" w:rsidRPr="002B273F">
        <w:rPr>
          <w:rFonts w:ascii="Times New Roman" w:hAnsi="Times New Roman" w:cs="Times New Roman"/>
          <w:sz w:val="26"/>
          <w:szCs w:val="26"/>
        </w:rPr>
        <w:t>‘U’ rather than a ‘V’</w:t>
      </w:r>
      <w:r w:rsidRPr="002B273F">
        <w:rPr>
          <w:rFonts w:ascii="Times New Roman" w:hAnsi="Times New Roman" w:cs="Times New Roman"/>
          <w:sz w:val="26"/>
          <w:szCs w:val="26"/>
        </w:rPr>
        <w:t xml:space="preserve"> as seen in the </w:t>
      </w:r>
      <w:r w:rsidRPr="002B273F">
        <w:rPr>
          <w:rFonts w:ascii="Times New Roman" w:hAnsi="Times New Roman" w:cs="Times New Roman"/>
          <w:b/>
          <w:bCs/>
          <w:sz w:val="26"/>
          <w:szCs w:val="26"/>
        </w:rPr>
        <w:t>outer hair cells</w:t>
      </w:r>
      <w:r w:rsidR="003C50FF" w:rsidRPr="002B273F">
        <w:rPr>
          <w:rFonts w:ascii="Times New Roman" w:hAnsi="Times New Roman" w:cs="Times New Roman"/>
          <w:sz w:val="26"/>
          <w:szCs w:val="26"/>
        </w:rPr>
        <w:t>.</w:t>
      </w:r>
    </w:p>
    <w:p w14:paraId="24735D0E" w14:textId="77777777" w:rsidR="009510F9" w:rsidRPr="002B273F" w:rsidRDefault="00722924" w:rsidP="009510F9">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In a</w:t>
      </w:r>
      <w:r w:rsidR="003C50FF" w:rsidRPr="002B273F">
        <w:rPr>
          <w:rFonts w:ascii="Times New Roman" w:hAnsi="Times New Roman" w:cs="Times New Roman"/>
          <w:sz w:val="26"/>
          <w:szCs w:val="26"/>
        </w:rPr>
        <w:t>ll hair cells</w:t>
      </w:r>
      <w:r w:rsidRPr="002B273F">
        <w:rPr>
          <w:rFonts w:ascii="Times New Roman" w:hAnsi="Times New Roman" w:cs="Times New Roman"/>
          <w:sz w:val="26"/>
          <w:szCs w:val="26"/>
        </w:rPr>
        <w:t>,</w:t>
      </w:r>
      <w:r w:rsidR="003C50FF" w:rsidRPr="002B273F">
        <w:rPr>
          <w:rFonts w:ascii="Times New Roman" w:hAnsi="Times New Roman" w:cs="Times New Roman"/>
          <w:sz w:val="26"/>
          <w:szCs w:val="26"/>
        </w:rPr>
        <w:t xml:space="preserve"> the apex of the ‘V’ (formed by the rows of hair) points towards the ‘outer’ wall of the cochlear canal (i.e., away from the modiolus). The direction of the ‘V’ is sometimes described in relation to the tunnel of Corti. In the </w:t>
      </w:r>
      <w:r w:rsidR="003C50FF" w:rsidRPr="002B273F">
        <w:rPr>
          <w:rFonts w:ascii="Times New Roman" w:hAnsi="Times New Roman" w:cs="Times New Roman"/>
          <w:b/>
          <w:bCs/>
          <w:sz w:val="26"/>
          <w:szCs w:val="26"/>
        </w:rPr>
        <w:t>inner hair cells</w:t>
      </w:r>
      <w:r w:rsidRPr="002B273F">
        <w:rPr>
          <w:rFonts w:ascii="Times New Roman" w:hAnsi="Times New Roman" w:cs="Times New Roman"/>
          <w:sz w:val="26"/>
          <w:szCs w:val="26"/>
        </w:rPr>
        <w:t>,</w:t>
      </w:r>
      <w:r w:rsidR="003C50FF" w:rsidRPr="002B273F">
        <w:rPr>
          <w:rFonts w:ascii="Times New Roman" w:hAnsi="Times New Roman" w:cs="Times New Roman"/>
          <w:sz w:val="26"/>
          <w:szCs w:val="26"/>
        </w:rPr>
        <w:t xml:space="preserve"> the ‘V’ points towards the tunnel, while in the case of the </w:t>
      </w:r>
      <w:r w:rsidR="003C50FF" w:rsidRPr="002B273F">
        <w:rPr>
          <w:rFonts w:ascii="Times New Roman" w:hAnsi="Times New Roman" w:cs="Times New Roman"/>
          <w:b/>
          <w:bCs/>
          <w:sz w:val="26"/>
          <w:szCs w:val="26"/>
        </w:rPr>
        <w:t xml:space="preserve">outer </w:t>
      </w:r>
      <w:r w:rsidRPr="002B273F">
        <w:rPr>
          <w:rFonts w:ascii="Times New Roman" w:hAnsi="Times New Roman" w:cs="Times New Roman"/>
          <w:b/>
          <w:bCs/>
          <w:sz w:val="26"/>
          <w:szCs w:val="26"/>
        </w:rPr>
        <w:t xml:space="preserve">hair </w:t>
      </w:r>
      <w:r w:rsidR="003C50FF" w:rsidRPr="002B273F">
        <w:rPr>
          <w:rFonts w:ascii="Times New Roman" w:hAnsi="Times New Roman" w:cs="Times New Roman"/>
          <w:b/>
          <w:bCs/>
          <w:sz w:val="26"/>
          <w:szCs w:val="26"/>
        </w:rPr>
        <w:t>cells</w:t>
      </w:r>
      <w:r w:rsidRPr="002B273F">
        <w:rPr>
          <w:rFonts w:ascii="Times New Roman" w:hAnsi="Times New Roman" w:cs="Times New Roman"/>
          <w:sz w:val="26"/>
          <w:szCs w:val="26"/>
        </w:rPr>
        <w:t>,</w:t>
      </w:r>
      <w:r w:rsidR="003C50FF" w:rsidRPr="002B273F">
        <w:rPr>
          <w:rFonts w:ascii="Times New Roman" w:hAnsi="Times New Roman" w:cs="Times New Roman"/>
          <w:sz w:val="26"/>
          <w:szCs w:val="26"/>
        </w:rPr>
        <w:t xml:space="preserve"> it points away from the tunnel. The direction of the ‘V’ is of functional importance. Like hair cells of the maculae and cristae, those of the cochlea are polarized. Bending of stereocilia towards the apex of the ‘V’ causes</w:t>
      </w:r>
      <w:r w:rsidR="003C50FF" w:rsidRPr="002B273F">
        <w:rPr>
          <w:rFonts w:ascii="Times New Roman" w:hAnsi="Times New Roman" w:cs="Times New Roman"/>
          <w:sz w:val="26"/>
          <w:szCs w:val="26"/>
          <w:lang w:val="en-GB"/>
        </w:rPr>
        <w:t xml:space="preserve"> depolarisation</w:t>
      </w:r>
      <w:r w:rsidR="003C50FF" w:rsidRPr="002B273F">
        <w:rPr>
          <w:rFonts w:ascii="Times New Roman" w:hAnsi="Times New Roman" w:cs="Times New Roman"/>
          <w:sz w:val="26"/>
          <w:szCs w:val="26"/>
        </w:rPr>
        <w:t>, while the reverse causes</w:t>
      </w:r>
      <w:r w:rsidR="003C50FF" w:rsidRPr="002B273F">
        <w:rPr>
          <w:rFonts w:ascii="Times New Roman" w:hAnsi="Times New Roman" w:cs="Times New Roman"/>
          <w:sz w:val="26"/>
          <w:szCs w:val="26"/>
          <w:lang w:val="en-GB"/>
        </w:rPr>
        <w:t xml:space="preserve"> hyperpolarisation</w:t>
      </w:r>
      <w:r w:rsidR="003C50FF" w:rsidRPr="002B273F">
        <w:rPr>
          <w:rFonts w:ascii="Times New Roman" w:hAnsi="Times New Roman" w:cs="Times New Roman"/>
          <w:sz w:val="26"/>
          <w:szCs w:val="26"/>
        </w:rPr>
        <w:t>. Ionic gradients associated with depolarisation and hyperpolarisation are maintained because apices of hair cells and surrounding cells are tightly sealed by occluding junctions.</w:t>
      </w:r>
    </w:p>
    <w:p w14:paraId="06441ED2" w14:textId="43E55757" w:rsidR="004F71A4" w:rsidRPr="002B273F" w:rsidRDefault="009510F9" w:rsidP="00067218">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lang w:val="en"/>
        </w:rPr>
        <w:t xml:space="preserve">     The </w:t>
      </w:r>
      <w:r w:rsidRPr="002B273F">
        <w:rPr>
          <w:rFonts w:ascii="Times New Roman" w:hAnsi="Times New Roman" w:cs="Times New Roman"/>
          <w:b/>
          <w:bCs/>
          <w:sz w:val="26"/>
          <w:szCs w:val="26"/>
          <w:lang w:val="en"/>
        </w:rPr>
        <w:t>inner hair cells</w:t>
      </w:r>
      <w:r w:rsidRPr="002B273F">
        <w:rPr>
          <w:rFonts w:ascii="Times New Roman" w:hAnsi="Times New Roman" w:cs="Times New Roman"/>
          <w:sz w:val="26"/>
          <w:szCs w:val="26"/>
          <w:lang w:val="en"/>
        </w:rPr>
        <w:t xml:space="preserve"> provide the main neural output of the cochlea. The </w:t>
      </w:r>
      <w:r w:rsidRPr="002B273F">
        <w:rPr>
          <w:rFonts w:ascii="Times New Roman" w:hAnsi="Times New Roman" w:cs="Times New Roman"/>
          <w:b/>
          <w:bCs/>
          <w:sz w:val="26"/>
          <w:szCs w:val="26"/>
          <w:lang w:val="en"/>
        </w:rPr>
        <w:t>outer hair cells</w:t>
      </w:r>
      <w:r w:rsidRPr="002B273F">
        <w:rPr>
          <w:rFonts w:ascii="Times New Roman" w:hAnsi="Times New Roman" w:cs="Times New Roman"/>
          <w:sz w:val="26"/>
          <w:szCs w:val="26"/>
          <w:lang w:val="en"/>
        </w:rPr>
        <w:t>, instead, mainly </w:t>
      </w:r>
      <w:r w:rsidRPr="002B273F">
        <w:rPr>
          <w:rFonts w:ascii="Times New Roman" w:hAnsi="Times New Roman" w:cs="Times New Roman"/>
          <w:sz w:val="26"/>
          <w:szCs w:val="26"/>
          <w:bdr w:val="none" w:sz="0" w:space="0" w:color="auto" w:frame="1"/>
          <w:lang w:val="en"/>
        </w:rPr>
        <w:t>receive</w:t>
      </w:r>
      <w:r w:rsidRPr="002B273F">
        <w:rPr>
          <w:rFonts w:ascii="Times New Roman" w:hAnsi="Times New Roman" w:cs="Times New Roman"/>
          <w:sz w:val="26"/>
          <w:szCs w:val="26"/>
          <w:lang w:val="en"/>
        </w:rPr>
        <w:t> neural input from the brain, which influences their </w:t>
      </w:r>
      <w:hyperlink r:id="rId16" w:tooltip="Motility" w:history="1">
        <w:r w:rsidRPr="002B273F">
          <w:rPr>
            <w:rStyle w:val="Hyperlink"/>
            <w:rFonts w:ascii="Times New Roman" w:hAnsi="Times New Roman" w:cs="Times New Roman"/>
            <w:color w:val="auto"/>
            <w:sz w:val="26"/>
            <w:szCs w:val="26"/>
            <w:u w:val="none"/>
            <w:bdr w:val="none" w:sz="0" w:space="0" w:color="auto" w:frame="1"/>
            <w:lang w:val="en"/>
          </w:rPr>
          <w:t>motility</w:t>
        </w:r>
      </w:hyperlink>
      <w:r w:rsidRPr="002B273F">
        <w:rPr>
          <w:rFonts w:ascii="Times New Roman" w:hAnsi="Times New Roman" w:cs="Times New Roman"/>
          <w:sz w:val="26"/>
          <w:szCs w:val="26"/>
          <w:lang w:val="en"/>
        </w:rPr>
        <w:t> as part of the cochlea's mechanical pre-amplifier. The input to the Outer hair cell is from the </w:t>
      </w:r>
      <w:hyperlink r:id="rId17" w:tooltip="Olivary body" w:history="1">
        <w:r w:rsidRPr="002B273F">
          <w:rPr>
            <w:rStyle w:val="Hyperlink"/>
            <w:rFonts w:ascii="Times New Roman" w:hAnsi="Times New Roman" w:cs="Times New Roman"/>
            <w:color w:val="auto"/>
            <w:sz w:val="26"/>
            <w:szCs w:val="26"/>
            <w:u w:val="none"/>
            <w:bdr w:val="none" w:sz="0" w:space="0" w:color="auto" w:frame="1"/>
            <w:lang w:val="en"/>
          </w:rPr>
          <w:t>olivary body</w:t>
        </w:r>
      </w:hyperlink>
      <w:r w:rsidRPr="002B273F">
        <w:rPr>
          <w:rFonts w:ascii="Times New Roman" w:hAnsi="Times New Roman" w:cs="Times New Roman"/>
          <w:sz w:val="26"/>
          <w:szCs w:val="26"/>
          <w:lang w:val="en"/>
        </w:rPr>
        <w:t> via the medial olivocochlear bundle.</w:t>
      </w:r>
    </w:p>
    <w:p w14:paraId="28F6BAC8" w14:textId="684DA872" w:rsidR="001578BB" w:rsidRPr="002B273F" w:rsidRDefault="009B65F8" w:rsidP="00376B88">
      <w:pPr>
        <w:spacing w:line="360" w:lineRule="auto"/>
        <w:jc w:val="center"/>
        <w:rPr>
          <w:rFonts w:ascii="Times New Roman" w:hAnsi="Times New Roman" w:cs="Times New Roman"/>
          <w:sz w:val="26"/>
          <w:szCs w:val="26"/>
          <w:u w:val="single"/>
        </w:rPr>
      </w:pPr>
      <w:r w:rsidRPr="002B273F">
        <w:rPr>
          <w:rFonts w:ascii="Times New Roman" w:hAnsi="Times New Roman" w:cs="Times New Roman"/>
          <w:sz w:val="26"/>
          <w:szCs w:val="26"/>
          <w:u w:val="single"/>
        </w:rPr>
        <w:lastRenderedPageBreak/>
        <w:t>OTHER EPITHELIAL STRUCTURES</w:t>
      </w:r>
    </w:p>
    <w:p w14:paraId="29A312F8" w14:textId="38ADFFF6" w:rsidR="009B65F8" w:rsidRPr="002B273F" w:rsidRDefault="009B65F8" w:rsidP="00976741">
      <w:pPr>
        <w:pStyle w:val="ListParagraph"/>
        <w:numPr>
          <w:ilvl w:val="0"/>
          <w:numId w:val="10"/>
        </w:numPr>
        <w:tabs>
          <w:tab w:val="left" w:pos="270"/>
        </w:tabs>
        <w:spacing w:line="360" w:lineRule="auto"/>
        <w:ind w:left="0" w:firstLine="0"/>
        <w:jc w:val="both"/>
        <w:rPr>
          <w:rFonts w:ascii="Times New Roman" w:hAnsi="Times New Roman" w:cs="Times New Roman"/>
          <w:sz w:val="26"/>
          <w:szCs w:val="26"/>
          <w:u w:val="thick"/>
        </w:rPr>
      </w:pPr>
      <w:r w:rsidRPr="002B273F">
        <w:rPr>
          <w:rFonts w:ascii="Times New Roman" w:hAnsi="Times New Roman" w:cs="Times New Roman"/>
          <w:sz w:val="26"/>
          <w:szCs w:val="26"/>
          <w:u w:val="thick"/>
        </w:rPr>
        <w:t>Rod cells/Pillar cells</w:t>
      </w:r>
    </w:p>
    <w:p w14:paraId="68406722" w14:textId="77777777" w:rsidR="00976741" w:rsidRPr="002B273F" w:rsidRDefault="00976741" w:rsidP="00035C6E">
      <w:pPr>
        <w:spacing w:after="0"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r w:rsidR="009B65F8" w:rsidRPr="002B273F">
        <w:rPr>
          <w:rFonts w:ascii="Times New Roman" w:hAnsi="Times New Roman" w:cs="Times New Roman"/>
          <w:sz w:val="26"/>
          <w:szCs w:val="26"/>
        </w:rPr>
        <w:t xml:space="preserve">Each rod cell (or pillar cell) has a broad base (or </w:t>
      </w:r>
      <w:r w:rsidR="009B65F8" w:rsidRPr="002B273F">
        <w:rPr>
          <w:rFonts w:ascii="Times New Roman" w:hAnsi="Times New Roman" w:cs="Times New Roman"/>
          <w:sz w:val="26"/>
          <w:szCs w:val="26"/>
          <w:u w:val="single"/>
        </w:rPr>
        <w:t>foot plate</w:t>
      </w:r>
      <w:r w:rsidR="009B65F8" w:rsidRPr="002B273F">
        <w:rPr>
          <w:rFonts w:ascii="Times New Roman" w:hAnsi="Times New Roman" w:cs="Times New Roman"/>
          <w:sz w:val="26"/>
          <w:szCs w:val="26"/>
        </w:rPr>
        <w:t xml:space="preserve">, or </w:t>
      </w:r>
      <w:r w:rsidR="009B65F8" w:rsidRPr="002B273F">
        <w:rPr>
          <w:rFonts w:ascii="Times New Roman" w:hAnsi="Times New Roman" w:cs="Times New Roman"/>
          <w:sz w:val="26"/>
          <w:szCs w:val="26"/>
          <w:u w:val="single"/>
        </w:rPr>
        <w:t>crus</w:t>
      </w:r>
      <w:r w:rsidR="009B65F8" w:rsidRPr="002B273F">
        <w:rPr>
          <w:rFonts w:ascii="Times New Roman" w:hAnsi="Times New Roman" w:cs="Times New Roman"/>
          <w:sz w:val="26"/>
          <w:szCs w:val="26"/>
        </w:rPr>
        <w:t>) that rests on the basilar membrane; an elongated middle part (</w:t>
      </w:r>
      <w:r w:rsidR="009B65F8" w:rsidRPr="002B273F">
        <w:rPr>
          <w:rFonts w:ascii="Times New Roman" w:hAnsi="Times New Roman" w:cs="Times New Roman"/>
          <w:sz w:val="26"/>
          <w:szCs w:val="26"/>
          <w:u w:val="single"/>
        </w:rPr>
        <w:t xml:space="preserve">rod </w:t>
      </w:r>
      <w:r w:rsidR="009B65F8" w:rsidRPr="002B273F">
        <w:rPr>
          <w:rFonts w:ascii="Times New Roman" w:hAnsi="Times New Roman" w:cs="Times New Roman"/>
          <w:sz w:val="26"/>
          <w:szCs w:val="26"/>
        </w:rPr>
        <w:t xml:space="preserve">or </w:t>
      </w:r>
      <w:r w:rsidR="009B65F8" w:rsidRPr="002B273F">
        <w:rPr>
          <w:rFonts w:ascii="Times New Roman" w:hAnsi="Times New Roman" w:cs="Times New Roman"/>
          <w:sz w:val="26"/>
          <w:szCs w:val="26"/>
          <w:u w:val="single"/>
        </w:rPr>
        <w:t>scapus</w:t>
      </w:r>
      <w:r w:rsidR="009B65F8" w:rsidRPr="002B273F">
        <w:rPr>
          <w:rFonts w:ascii="Times New Roman" w:hAnsi="Times New Roman" w:cs="Times New Roman"/>
          <w:sz w:val="26"/>
          <w:szCs w:val="26"/>
        </w:rPr>
        <w:t xml:space="preserve">); and an expanded upper end called the </w:t>
      </w:r>
      <w:r w:rsidR="009B65F8" w:rsidRPr="002B273F">
        <w:rPr>
          <w:rFonts w:ascii="Times New Roman" w:hAnsi="Times New Roman" w:cs="Times New Roman"/>
          <w:sz w:val="26"/>
          <w:szCs w:val="26"/>
          <w:u w:val="single"/>
        </w:rPr>
        <w:t>head or caput</w:t>
      </w:r>
      <w:r w:rsidR="009B65F8" w:rsidRPr="002B273F">
        <w:rPr>
          <w:rFonts w:ascii="Times New Roman" w:hAnsi="Times New Roman" w:cs="Times New Roman"/>
          <w:sz w:val="26"/>
          <w:szCs w:val="26"/>
        </w:rPr>
        <w:t>.</w:t>
      </w:r>
    </w:p>
    <w:p w14:paraId="4E58D590" w14:textId="77777777" w:rsidR="00976741" w:rsidRPr="002B273F" w:rsidRDefault="00976741" w:rsidP="00035C6E">
      <w:pPr>
        <w:spacing w:after="0"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r w:rsidR="009B65F8" w:rsidRPr="002B273F">
        <w:rPr>
          <w:rFonts w:ascii="Times New Roman" w:hAnsi="Times New Roman" w:cs="Times New Roman"/>
          <w:sz w:val="26"/>
          <w:szCs w:val="26"/>
        </w:rPr>
        <w:t>The bases of the rod cells are greatly expanded and contain their nuclei. The bases of the inner and outer rod cells meet each other forming the base of the tunnel of Corti.</w:t>
      </w:r>
    </w:p>
    <w:p w14:paraId="6871B582" w14:textId="41795D48" w:rsidR="001578BB" w:rsidRPr="002B273F" w:rsidRDefault="00976741" w:rsidP="00035C6E">
      <w:pPr>
        <w:spacing w:after="0"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r w:rsidR="009B65F8" w:rsidRPr="002B273F">
        <w:rPr>
          <w:rFonts w:ascii="Times New Roman" w:hAnsi="Times New Roman" w:cs="Times New Roman"/>
          <w:sz w:val="26"/>
          <w:szCs w:val="26"/>
        </w:rPr>
        <w:t>The heads of these cells also meet at the apex of the tunnel. Here</w:t>
      </w:r>
      <w:r w:rsidRPr="002B273F">
        <w:rPr>
          <w:rFonts w:ascii="Times New Roman" w:hAnsi="Times New Roman" w:cs="Times New Roman"/>
          <w:sz w:val="26"/>
          <w:szCs w:val="26"/>
        </w:rPr>
        <w:t>,</w:t>
      </w:r>
      <w:r w:rsidR="009B65F8" w:rsidRPr="002B273F">
        <w:rPr>
          <w:rFonts w:ascii="Times New Roman" w:hAnsi="Times New Roman" w:cs="Times New Roman"/>
          <w:sz w:val="26"/>
          <w:szCs w:val="26"/>
        </w:rPr>
        <w:t xml:space="preserve"> a convex prominence on the head of the outer rod cell fits into a concavity on the head of the inner rod cell. The uppermost parts</w:t>
      </w:r>
      <w:r w:rsidR="009B65F8" w:rsidRPr="002B273F">
        <w:rPr>
          <w:rFonts w:ascii="Times New Roman" w:hAnsi="Times New Roman" w:cs="Times New Roman"/>
        </w:rPr>
        <w:t xml:space="preserve"> </w:t>
      </w:r>
      <w:r w:rsidR="009B65F8" w:rsidRPr="002B273F">
        <w:rPr>
          <w:rFonts w:ascii="Times New Roman" w:hAnsi="Times New Roman" w:cs="Times New Roman"/>
          <w:sz w:val="26"/>
          <w:szCs w:val="26"/>
        </w:rPr>
        <w:t xml:space="preserve">of the heads are expanded into horizontal plates called the </w:t>
      </w:r>
      <w:r w:rsidR="009B65F8" w:rsidRPr="002B273F">
        <w:rPr>
          <w:rFonts w:ascii="Times New Roman" w:hAnsi="Times New Roman" w:cs="Times New Roman"/>
          <w:sz w:val="26"/>
          <w:szCs w:val="26"/>
          <w:u w:val="single"/>
        </w:rPr>
        <w:t>phalangeal processes</w:t>
      </w:r>
      <w:r w:rsidR="009B65F8" w:rsidRPr="002B273F">
        <w:rPr>
          <w:rFonts w:ascii="Times New Roman" w:hAnsi="Times New Roman" w:cs="Times New Roman"/>
          <w:sz w:val="26"/>
          <w:szCs w:val="26"/>
        </w:rPr>
        <w:t>. These</w:t>
      </w:r>
      <w:r w:rsidR="009B65F8" w:rsidRPr="002B273F">
        <w:rPr>
          <w:rFonts w:ascii="Times New Roman" w:hAnsi="Times New Roman" w:cs="Times New Roman"/>
        </w:rPr>
        <w:t xml:space="preserve"> </w:t>
      </w:r>
      <w:r w:rsidR="009B65F8" w:rsidRPr="002B273F">
        <w:rPr>
          <w:rFonts w:ascii="Times New Roman" w:hAnsi="Times New Roman" w:cs="Times New Roman"/>
          <w:sz w:val="26"/>
          <w:szCs w:val="26"/>
        </w:rPr>
        <w:t>processes join similar processes of</w:t>
      </w:r>
      <w:r w:rsidR="009B65F8" w:rsidRPr="002B273F">
        <w:rPr>
          <w:rFonts w:ascii="Times New Roman" w:hAnsi="Times New Roman" w:cs="Times New Roman"/>
          <w:sz w:val="26"/>
          <w:szCs w:val="26"/>
          <w:lang w:val="en-GB"/>
        </w:rPr>
        <w:t xml:space="preserve"> neighbouring</w:t>
      </w:r>
      <w:r w:rsidR="009B65F8" w:rsidRPr="002B273F">
        <w:rPr>
          <w:rFonts w:ascii="Times New Roman" w:hAnsi="Times New Roman" w:cs="Times New Roman"/>
          <w:sz w:val="26"/>
          <w:szCs w:val="26"/>
        </w:rPr>
        <w:t xml:space="preserve"> cells to form a continuous membrane called the </w:t>
      </w:r>
      <w:r w:rsidR="009B65F8" w:rsidRPr="002B273F">
        <w:rPr>
          <w:rFonts w:ascii="Times New Roman" w:hAnsi="Times New Roman" w:cs="Times New Roman"/>
          <w:sz w:val="26"/>
          <w:szCs w:val="26"/>
          <w:u w:val="single"/>
        </w:rPr>
        <w:t>reticular lamina</w:t>
      </w:r>
      <w:r w:rsidR="009B65F8" w:rsidRPr="002B273F">
        <w:rPr>
          <w:rFonts w:ascii="Times New Roman" w:hAnsi="Times New Roman" w:cs="Times New Roman"/>
          <w:sz w:val="26"/>
          <w:szCs w:val="26"/>
        </w:rPr>
        <w:t>.</w:t>
      </w:r>
    </w:p>
    <w:p w14:paraId="67FC5923" w14:textId="639BEB52" w:rsidR="00CE2F14" w:rsidRPr="002B273F" w:rsidRDefault="00CE2F14" w:rsidP="00035C6E">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pillar cells are stiffened by heavy bundles of keratin.</w:t>
      </w:r>
    </w:p>
    <w:p w14:paraId="6F9F9369" w14:textId="46B3F0A7" w:rsidR="00426EAB" w:rsidRPr="002B273F" w:rsidRDefault="00426EAB" w:rsidP="00426EAB">
      <w:pPr>
        <w:pStyle w:val="ListParagraph"/>
        <w:numPr>
          <w:ilvl w:val="0"/>
          <w:numId w:val="10"/>
        </w:numPr>
        <w:tabs>
          <w:tab w:val="left" w:pos="270"/>
        </w:tabs>
        <w:spacing w:line="360" w:lineRule="auto"/>
        <w:ind w:left="0" w:firstLine="0"/>
        <w:jc w:val="both"/>
        <w:rPr>
          <w:rFonts w:ascii="Times New Roman" w:hAnsi="Times New Roman" w:cs="Times New Roman"/>
          <w:sz w:val="26"/>
          <w:szCs w:val="26"/>
          <w:u w:val="thick"/>
        </w:rPr>
      </w:pPr>
      <w:r w:rsidRPr="002B273F">
        <w:rPr>
          <w:rFonts w:ascii="Times New Roman" w:hAnsi="Times New Roman" w:cs="Times New Roman"/>
          <w:sz w:val="26"/>
          <w:szCs w:val="26"/>
          <w:u w:val="thick"/>
        </w:rPr>
        <w:t>Phalangeal cells</w:t>
      </w:r>
    </w:p>
    <w:p w14:paraId="0024025A" w14:textId="6D472914" w:rsidR="00426EAB" w:rsidRPr="002B273F" w:rsidRDefault="00426EAB" w:rsidP="00035C6E">
      <w:pPr>
        <w:pStyle w:val="ListParagraph"/>
        <w:tabs>
          <w:tab w:val="left" w:pos="270"/>
        </w:tabs>
        <w:spacing w:before="240" w:after="0" w:line="360" w:lineRule="auto"/>
        <w:ind w:left="0"/>
        <w:jc w:val="both"/>
        <w:rPr>
          <w:rFonts w:ascii="Times New Roman" w:hAnsi="Times New Roman" w:cs="Times New Roman"/>
          <w:sz w:val="26"/>
          <w:szCs w:val="26"/>
        </w:rPr>
      </w:pPr>
      <w:r w:rsidRPr="002B273F">
        <w:rPr>
          <w:rFonts w:ascii="Times New Roman" w:hAnsi="Times New Roman" w:cs="Times New Roman"/>
          <w:sz w:val="26"/>
          <w:szCs w:val="26"/>
        </w:rPr>
        <w:t xml:space="preserve">        The inner and outer phalangeal cells extend apical processes that intimately surround and support the basolateral parts of both the inner and outer hair cells ad the </w:t>
      </w:r>
      <w:r w:rsidR="00366518" w:rsidRPr="002B273F">
        <w:rPr>
          <w:rFonts w:ascii="Times New Roman" w:hAnsi="Times New Roman" w:cs="Times New Roman"/>
          <w:sz w:val="26"/>
          <w:szCs w:val="26"/>
        </w:rPr>
        <w:t>synaptic</w:t>
      </w:r>
      <w:r w:rsidRPr="002B273F">
        <w:rPr>
          <w:rFonts w:ascii="Times New Roman" w:hAnsi="Times New Roman" w:cs="Times New Roman"/>
          <w:sz w:val="26"/>
          <w:szCs w:val="26"/>
        </w:rPr>
        <w:t xml:space="preserve"> nerve endings.</w:t>
      </w:r>
    </w:p>
    <w:p w14:paraId="17A8E25F" w14:textId="3C4E8861" w:rsidR="00426EAB" w:rsidRPr="002B273F" w:rsidRDefault="00426EAB" w:rsidP="00035C6E">
      <w:pPr>
        <w:pStyle w:val="ListParagraph"/>
        <w:tabs>
          <w:tab w:val="left" w:pos="270"/>
        </w:tabs>
        <w:spacing w:before="240" w:after="0" w:line="360" w:lineRule="auto"/>
        <w:ind w:left="0"/>
        <w:jc w:val="both"/>
        <w:rPr>
          <w:rFonts w:ascii="Times New Roman" w:hAnsi="Times New Roman" w:cs="Times New Roman"/>
          <w:sz w:val="26"/>
          <w:szCs w:val="26"/>
        </w:rPr>
      </w:pPr>
      <w:r w:rsidRPr="002B273F">
        <w:rPr>
          <w:rFonts w:ascii="Times New Roman" w:hAnsi="Times New Roman" w:cs="Times New Roman"/>
          <w:sz w:val="26"/>
          <w:szCs w:val="26"/>
        </w:rPr>
        <w:t xml:space="preserve">        The apical ends of phalangeal cells are joined to those of the </w:t>
      </w:r>
      <w:r w:rsidR="00366518" w:rsidRPr="002B273F">
        <w:rPr>
          <w:rFonts w:ascii="Times New Roman" w:hAnsi="Times New Roman" w:cs="Times New Roman"/>
          <w:sz w:val="26"/>
          <w:szCs w:val="26"/>
        </w:rPr>
        <w:t>hair</w:t>
      </w:r>
      <w:r w:rsidRPr="002B273F">
        <w:rPr>
          <w:rFonts w:ascii="Times New Roman" w:hAnsi="Times New Roman" w:cs="Times New Roman"/>
          <w:sz w:val="26"/>
          <w:szCs w:val="26"/>
        </w:rPr>
        <w:t xml:space="preserve"> cells by tight zonulae occludens, forming an apical plate across the spiral organ of Corti, through which the stereocilia bundles project into the endolymph.</w:t>
      </w:r>
    </w:p>
    <w:p w14:paraId="49353751" w14:textId="78B6FC5E" w:rsidR="00035C6E" w:rsidRDefault="00426EAB" w:rsidP="00426EAB">
      <w:pPr>
        <w:pStyle w:val="ListParagraph"/>
        <w:tabs>
          <w:tab w:val="left" w:pos="270"/>
        </w:tabs>
        <w:spacing w:line="360" w:lineRule="auto"/>
        <w:ind w:left="0"/>
        <w:jc w:val="both"/>
        <w:rPr>
          <w:rFonts w:ascii="Times New Roman" w:hAnsi="Times New Roman" w:cs="Times New Roman"/>
          <w:sz w:val="26"/>
          <w:szCs w:val="26"/>
        </w:rPr>
      </w:pPr>
      <w:r w:rsidRPr="002B273F">
        <w:rPr>
          <w:rFonts w:ascii="Times New Roman" w:hAnsi="Times New Roman" w:cs="Times New Roman"/>
          <w:sz w:val="26"/>
          <w:szCs w:val="26"/>
        </w:rPr>
        <w:t xml:space="preserve">The outer </w:t>
      </w:r>
      <w:r w:rsidR="00366518" w:rsidRPr="002B273F">
        <w:rPr>
          <w:rFonts w:ascii="Times New Roman" w:hAnsi="Times New Roman" w:cs="Times New Roman"/>
          <w:sz w:val="26"/>
          <w:szCs w:val="26"/>
        </w:rPr>
        <w:t>phalangeal</w:t>
      </w:r>
      <w:r w:rsidRPr="002B273F">
        <w:rPr>
          <w:rFonts w:ascii="Times New Roman" w:hAnsi="Times New Roman" w:cs="Times New Roman"/>
          <w:sz w:val="26"/>
          <w:szCs w:val="26"/>
        </w:rPr>
        <w:t xml:space="preserve"> cells support the outer hair cells. They lie lateral to the outer rod cells. Their bases rest on the basilar membrane and a greater part of the apex forms a cup-like depression into which the base of an outer hair cell fits.</w:t>
      </w:r>
    </w:p>
    <w:p w14:paraId="1EFCA4E7" w14:textId="77777777" w:rsidR="00035C6E" w:rsidRPr="002B273F" w:rsidRDefault="00035C6E" w:rsidP="00426EAB">
      <w:pPr>
        <w:pStyle w:val="ListParagraph"/>
        <w:tabs>
          <w:tab w:val="left" w:pos="270"/>
        </w:tabs>
        <w:spacing w:line="360" w:lineRule="auto"/>
        <w:ind w:left="0"/>
        <w:jc w:val="both"/>
        <w:rPr>
          <w:rFonts w:ascii="Times New Roman" w:hAnsi="Times New Roman" w:cs="Times New Roman"/>
          <w:sz w:val="26"/>
          <w:szCs w:val="26"/>
        </w:rPr>
      </w:pPr>
    </w:p>
    <w:p w14:paraId="6D41A1D6" w14:textId="77777777" w:rsidR="00376B88" w:rsidRPr="002B273F" w:rsidRDefault="00376B88" w:rsidP="00376B88">
      <w:pPr>
        <w:pStyle w:val="ListParagraph"/>
        <w:numPr>
          <w:ilvl w:val="0"/>
          <w:numId w:val="10"/>
        </w:numPr>
        <w:tabs>
          <w:tab w:val="left" w:pos="270"/>
        </w:tabs>
        <w:spacing w:line="360" w:lineRule="auto"/>
        <w:ind w:left="0" w:firstLine="0"/>
        <w:jc w:val="both"/>
        <w:rPr>
          <w:rFonts w:ascii="Times New Roman" w:hAnsi="Times New Roman" w:cs="Times New Roman"/>
          <w:sz w:val="26"/>
          <w:szCs w:val="26"/>
          <w:u w:val="thick"/>
        </w:rPr>
      </w:pPr>
      <w:r w:rsidRPr="002B273F">
        <w:rPr>
          <w:rFonts w:ascii="Times New Roman" w:hAnsi="Times New Roman" w:cs="Times New Roman"/>
          <w:sz w:val="26"/>
          <w:szCs w:val="26"/>
          <w:u w:val="thick"/>
        </w:rPr>
        <w:t>Cells of Hensen</w:t>
      </w:r>
    </w:p>
    <w:p w14:paraId="0453801A" w14:textId="5D4EE40B" w:rsidR="00035C6E" w:rsidRDefault="00376B88" w:rsidP="00376B88">
      <w:pPr>
        <w:pStyle w:val="ListParagraph"/>
        <w:tabs>
          <w:tab w:val="left" w:pos="270"/>
        </w:tabs>
        <w:spacing w:line="360" w:lineRule="auto"/>
        <w:ind w:left="0"/>
        <w:jc w:val="both"/>
        <w:rPr>
          <w:rFonts w:ascii="Times New Roman" w:hAnsi="Times New Roman" w:cs="Times New Roman"/>
          <w:sz w:val="26"/>
          <w:szCs w:val="26"/>
        </w:rPr>
      </w:pPr>
      <w:r w:rsidRPr="002B273F">
        <w:rPr>
          <w:rFonts w:ascii="Times New Roman" w:hAnsi="Times New Roman" w:cs="Times New Roman"/>
          <w:sz w:val="26"/>
          <w:szCs w:val="26"/>
        </w:rPr>
        <w:t xml:space="preserve">        To the outer side of the outer hair cells and the phalangeal cells, there are tall supporting cells (cells of Hensen).</w:t>
      </w:r>
    </w:p>
    <w:p w14:paraId="368F67B1" w14:textId="77777777" w:rsidR="00035C6E" w:rsidRPr="002B273F" w:rsidRDefault="00035C6E" w:rsidP="00376B88">
      <w:pPr>
        <w:pStyle w:val="ListParagraph"/>
        <w:tabs>
          <w:tab w:val="left" w:pos="270"/>
        </w:tabs>
        <w:spacing w:line="360" w:lineRule="auto"/>
        <w:ind w:left="0"/>
        <w:jc w:val="both"/>
        <w:rPr>
          <w:rFonts w:ascii="Times New Roman" w:hAnsi="Times New Roman" w:cs="Times New Roman"/>
          <w:sz w:val="26"/>
          <w:szCs w:val="26"/>
        </w:rPr>
      </w:pPr>
    </w:p>
    <w:p w14:paraId="498D36FA" w14:textId="77777777" w:rsidR="00376B88" w:rsidRPr="002B273F" w:rsidRDefault="00376B88" w:rsidP="00376B88">
      <w:pPr>
        <w:pStyle w:val="ListParagraph"/>
        <w:numPr>
          <w:ilvl w:val="0"/>
          <w:numId w:val="10"/>
        </w:numPr>
        <w:tabs>
          <w:tab w:val="left" w:pos="270"/>
        </w:tabs>
        <w:spacing w:line="360" w:lineRule="auto"/>
        <w:ind w:left="0" w:firstLine="0"/>
        <w:jc w:val="both"/>
        <w:rPr>
          <w:rFonts w:ascii="Times New Roman" w:hAnsi="Times New Roman" w:cs="Times New Roman"/>
          <w:sz w:val="26"/>
          <w:szCs w:val="26"/>
          <w:u w:val="thick"/>
        </w:rPr>
      </w:pPr>
      <w:r w:rsidRPr="002B273F">
        <w:rPr>
          <w:rFonts w:ascii="Times New Roman" w:hAnsi="Times New Roman" w:cs="Times New Roman"/>
          <w:sz w:val="26"/>
          <w:szCs w:val="26"/>
          <w:u w:val="thick"/>
        </w:rPr>
        <w:lastRenderedPageBreak/>
        <w:t>Cells of Claudius</w:t>
      </w:r>
    </w:p>
    <w:p w14:paraId="1A8E974C" w14:textId="30B3F4F6" w:rsidR="00376B88" w:rsidRPr="002B273F" w:rsidRDefault="00376B88" w:rsidP="00376B88">
      <w:pPr>
        <w:pStyle w:val="ListParagraph"/>
        <w:tabs>
          <w:tab w:val="left" w:pos="270"/>
        </w:tabs>
        <w:spacing w:line="360" w:lineRule="auto"/>
        <w:ind w:left="0"/>
        <w:jc w:val="both"/>
        <w:rPr>
          <w:rFonts w:ascii="Times New Roman" w:hAnsi="Times New Roman" w:cs="Times New Roman"/>
          <w:sz w:val="26"/>
          <w:szCs w:val="26"/>
        </w:rPr>
      </w:pPr>
      <w:r w:rsidRPr="002B273F">
        <w:rPr>
          <w:rFonts w:ascii="Times New Roman" w:hAnsi="Times New Roman" w:cs="Times New Roman"/>
          <w:sz w:val="26"/>
          <w:szCs w:val="26"/>
        </w:rPr>
        <w:t xml:space="preserve">        Still more externally, the outer spiral sulcus is lined by cubical cells (cells of Claudius).</w:t>
      </w:r>
    </w:p>
    <w:p w14:paraId="30E16A0A" w14:textId="77777777" w:rsidR="00035C6E" w:rsidRDefault="00035C6E" w:rsidP="00376B88">
      <w:pPr>
        <w:pStyle w:val="ListParagraph"/>
        <w:tabs>
          <w:tab w:val="left" w:pos="270"/>
        </w:tabs>
        <w:spacing w:line="360" w:lineRule="auto"/>
        <w:ind w:left="0"/>
        <w:jc w:val="center"/>
        <w:rPr>
          <w:rFonts w:ascii="Times New Roman" w:hAnsi="Times New Roman" w:cs="Times New Roman"/>
          <w:sz w:val="26"/>
          <w:szCs w:val="26"/>
          <w:u w:val="single"/>
        </w:rPr>
      </w:pPr>
    </w:p>
    <w:p w14:paraId="7D2A3474" w14:textId="1B1933B5" w:rsidR="00376B88" w:rsidRPr="002B273F" w:rsidRDefault="00376B88" w:rsidP="00376B88">
      <w:pPr>
        <w:pStyle w:val="ListParagraph"/>
        <w:tabs>
          <w:tab w:val="left" w:pos="270"/>
        </w:tabs>
        <w:spacing w:line="360" w:lineRule="auto"/>
        <w:ind w:left="0"/>
        <w:jc w:val="center"/>
        <w:rPr>
          <w:rFonts w:ascii="Times New Roman" w:hAnsi="Times New Roman" w:cs="Times New Roman"/>
          <w:sz w:val="26"/>
          <w:szCs w:val="26"/>
          <w:u w:val="single"/>
        </w:rPr>
      </w:pPr>
      <w:r w:rsidRPr="002B273F">
        <w:rPr>
          <w:rFonts w:ascii="Times New Roman" w:hAnsi="Times New Roman" w:cs="Times New Roman"/>
          <w:sz w:val="26"/>
          <w:szCs w:val="26"/>
          <w:u w:val="single"/>
        </w:rPr>
        <w:t>THE TECTORIAL MEMBRANE/MEMBRANA TENTORIA</w:t>
      </w:r>
    </w:p>
    <w:p w14:paraId="6750DDD2" w14:textId="75DD569F" w:rsidR="005457EE" w:rsidRPr="002B273F" w:rsidRDefault="00376B88" w:rsidP="00035C6E">
      <w:pPr>
        <w:spacing w:after="0" w:line="360" w:lineRule="auto"/>
        <w:jc w:val="both"/>
        <w:rPr>
          <w:rFonts w:ascii="Times New Roman" w:hAnsi="Times New Roman" w:cs="Times New Roman"/>
          <w:b/>
          <w:bCs/>
          <w:sz w:val="26"/>
          <w:szCs w:val="26"/>
        </w:rPr>
      </w:pPr>
      <w:r w:rsidRPr="002B273F">
        <w:rPr>
          <w:rFonts w:ascii="Times New Roman" w:hAnsi="Times New Roman" w:cs="Times New Roman"/>
          <w:sz w:val="26"/>
          <w:szCs w:val="26"/>
        </w:rPr>
        <w:t xml:space="preserve">     The cells of the spiral organ are covered from above by a gelatinous mass called the </w:t>
      </w:r>
      <w:r w:rsidRPr="002B273F">
        <w:rPr>
          <w:rFonts w:ascii="Times New Roman" w:hAnsi="Times New Roman" w:cs="Times New Roman"/>
          <w:b/>
          <w:bCs/>
          <w:sz w:val="26"/>
          <w:szCs w:val="26"/>
        </w:rPr>
        <w:t>membrana tectoria or tectorial membrane</w:t>
      </w:r>
      <w:r w:rsidRPr="002B273F">
        <w:rPr>
          <w:rFonts w:ascii="Times New Roman" w:hAnsi="Times New Roman" w:cs="Times New Roman"/>
          <w:sz w:val="26"/>
          <w:szCs w:val="26"/>
        </w:rPr>
        <w:t>.</w:t>
      </w:r>
    </w:p>
    <w:p w14:paraId="30348A50" w14:textId="3965FD9F" w:rsidR="00376B88" w:rsidRPr="002B273F" w:rsidRDefault="005457EE" w:rsidP="00035C6E">
      <w:pPr>
        <w:spacing w:after="0"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w:t>
      </w:r>
      <w:r w:rsidR="00376B88" w:rsidRPr="002B273F">
        <w:rPr>
          <w:rFonts w:ascii="Times New Roman" w:hAnsi="Times New Roman" w:cs="Times New Roman"/>
          <w:sz w:val="26"/>
          <w:szCs w:val="26"/>
        </w:rPr>
        <w:t xml:space="preserve">The tectorial </w:t>
      </w:r>
      <w:r w:rsidR="00366518" w:rsidRPr="002B273F">
        <w:rPr>
          <w:rFonts w:ascii="Times New Roman" w:hAnsi="Times New Roman" w:cs="Times New Roman"/>
          <w:sz w:val="26"/>
          <w:szCs w:val="26"/>
        </w:rPr>
        <w:t>membrane</w:t>
      </w:r>
      <w:r w:rsidR="00376B88" w:rsidRPr="002B273F">
        <w:rPr>
          <w:rFonts w:ascii="Times New Roman" w:hAnsi="Times New Roman" w:cs="Times New Roman"/>
          <w:sz w:val="26"/>
          <w:szCs w:val="26"/>
        </w:rPr>
        <w:t xml:space="preserve"> is an acellular layer that </w:t>
      </w:r>
      <w:r w:rsidR="00366518" w:rsidRPr="002B273F">
        <w:rPr>
          <w:rFonts w:ascii="Times New Roman" w:hAnsi="Times New Roman" w:cs="Times New Roman"/>
          <w:sz w:val="26"/>
          <w:szCs w:val="26"/>
        </w:rPr>
        <w:t>extends</w:t>
      </w:r>
      <w:r w:rsidR="00376B88" w:rsidRPr="002B273F">
        <w:rPr>
          <w:rFonts w:ascii="Times New Roman" w:hAnsi="Times New Roman" w:cs="Times New Roman"/>
          <w:sz w:val="26"/>
          <w:szCs w:val="26"/>
        </w:rPr>
        <w:t xml:space="preserve"> over the organ of Corti from the connective tissue around the modiolus.</w:t>
      </w:r>
    </w:p>
    <w:p w14:paraId="33346741" w14:textId="1D122B27" w:rsidR="005457EE" w:rsidRPr="002B273F" w:rsidRDefault="005457EE" w:rsidP="00376B88">
      <w:pPr>
        <w:spacing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It consists of fine bundles of collagen (type II, V, IX and XI) associated with proteoglycans and forms duri</w:t>
      </w:r>
      <w:r w:rsidR="00366518" w:rsidRPr="002B273F">
        <w:rPr>
          <w:rFonts w:ascii="Times New Roman" w:hAnsi="Times New Roman" w:cs="Times New Roman"/>
          <w:sz w:val="26"/>
          <w:szCs w:val="26"/>
        </w:rPr>
        <w:t>ng</w:t>
      </w:r>
      <w:r w:rsidRPr="002B273F">
        <w:rPr>
          <w:rFonts w:ascii="Times New Roman" w:hAnsi="Times New Roman" w:cs="Times New Roman"/>
          <w:sz w:val="26"/>
          <w:szCs w:val="26"/>
        </w:rPr>
        <w:t xml:space="preserve"> the embryonic period from secretion of cells lining this region.</w:t>
      </w:r>
    </w:p>
    <w:p w14:paraId="5DF6C8FE" w14:textId="77777777" w:rsidR="00BA4F58" w:rsidRPr="002B273F" w:rsidRDefault="000803FC" w:rsidP="00BA4F58">
      <w:pPr>
        <w:spacing w:line="360" w:lineRule="auto"/>
        <w:jc w:val="center"/>
        <w:rPr>
          <w:rFonts w:ascii="Times New Roman" w:hAnsi="Times New Roman" w:cs="Times New Roman"/>
          <w:sz w:val="26"/>
          <w:szCs w:val="26"/>
          <w:u w:val="single"/>
        </w:rPr>
      </w:pPr>
      <w:r w:rsidRPr="002B273F">
        <w:rPr>
          <w:rFonts w:ascii="Times New Roman" w:hAnsi="Times New Roman" w:cs="Times New Roman"/>
          <w:sz w:val="26"/>
          <w:szCs w:val="26"/>
          <w:u w:val="single"/>
        </w:rPr>
        <w:t>TUNNEL OF CORTI/INNER TUNNEL/CUNICULUM INTERNUM</w:t>
      </w:r>
    </w:p>
    <w:p w14:paraId="2F529C5F" w14:textId="21F76AF7" w:rsidR="00BA4F58" w:rsidRPr="002B273F" w:rsidRDefault="00BA4F58" w:rsidP="00035C6E">
      <w:pPr>
        <w:spacing w:after="0"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cells of the spiral organ enclose a triangular cavity called the tunnel of Corti (or </w:t>
      </w:r>
      <w:r w:rsidR="00366518" w:rsidRPr="002B273F">
        <w:rPr>
          <w:rFonts w:ascii="Times New Roman" w:hAnsi="Times New Roman" w:cs="Times New Roman"/>
          <w:sz w:val="26"/>
          <w:szCs w:val="26"/>
        </w:rPr>
        <w:t>Cuniculum</w:t>
      </w:r>
      <w:r w:rsidRPr="002B273F">
        <w:rPr>
          <w:rFonts w:ascii="Times New Roman" w:hAnsi="Times New Roman" w:cs="Times New Roman"/>
          <w:sz w:val="26"/>
          <w:szCs w:val="26"/>
        </w:rPr>
        <w:t xml:space="preserve"> internum). The tunnel of Corti is a triangular space </w:t>
      </w:r>
      <w:r w:rsidR="00366518" w:rsidRPr="002B273F">
        <w:rPr>
          <w:rFonts w:ascii="Times New Roman" w:hAnsi="Times New Roman" w:cs="Times New Roman"/>
          <w:sz w:val="26"/>
          <w:szCs w:val="26"/>
        </w:rPr>
        <w:t>between</w:t>
      </w:r>
      <w:r w:rsidRPr="002B273F">
        <w:rPr>
          <w:rFonts w:ascii="Times New Roman" w:hAnsi="Times New Roman" w:cs="Times New Roman"/>
          <w:sz w:val="26"/>
          <w:szCs w:val="26"/>
        </w:rPr>
        <w:t xml:space="preserve"> the outer and inner complexes of hair cells and phalangeal cells.</w:t>
      </w:r>
    </w:p>
    <w:p w14:paraId="01E1A1B6" w14:textId="77777777" w:rsidR="00BA4F58" w:rsidRPr="002B273F" w:rsidRDefault="00BA4F58" w:rsidP="00035C6E">
      <w:pPr>
        <w:spacing w:after="0"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The base of the tunnel lies over the basilar membrane.</w:t>
      </w:r>
    </w:p>
    <w:p w14:paraId="1B952DC9" w14:textId="79EF8B16" w:rsidR="00BA4F58" w:rsidRPr="002B273F" w:rsidRDefault="00BA4F58" w:rsidP="00035C6E">
      <w:pPr>
        <w:spacing w:after="0" w:line="360" w:lineRule="auto"/>
        <w:jc w:val="both"/>
        <w:rPr>
          <w:rFonts w:ascii="Times New Roman" w:hAnsi="Times New Roman" w:cs="Times New Roman"/>
          <w:sz w:val="26"/>
          <w:szCs w:val="26"/>
        </w:rPr>
      </w:pPr>
      <w:r w:rsidRPr="002B273F">
        <w:rPr>
          <w:rFonts w:ascii="Times New Roman" w:hAnsi="Times New Roman" w:cs="Times New Roman"/>
          <w:sz w:val="26"/>
          <w:szCs w:val="26"/>
        </w:rPr>
        <w:t xml:space="preserve">     It has a sloping inner wall that is formed by inner rod cells; and a sloping outer wall that is formed by outer rod cells.</w:t>
      </w:r>
    </w:p>
    <w:p w14:paraId="7937C1F2" w14:textId="1A6CDD0C" w:rsidR="00EF4D1A" w:rsidRPr="002B273F" w:rsidRDefault="00EF4D1A" w:rsidP="008A045D">
      <w:pPr>
        <w:pStyle w:val="ListParagraph"/>
        <w:tabs>
          <w:tab w:val="left" w:pos="270"/>
        </w:tabs>
        <w:spacing w:line="360" w:lineRule="auto"/>
        <w:ind w:left="0"/>
        <w:jc w:val="center"/>
        <w:rPr>
          <w:rFonts w:ascii="Times New Roman" w:hAnsi="Times New Roman" w:cs="Times New Roman"/>
          <w:sz w:val="26"/>
          <w:szCs w:val="26"/>
        </w:rPr>
      </w:pPr>
      <w:r w:rsidRPr="002B273F">
        <w:rPr>
          <w:rFonts w:ascii="Times New Roman" w:hAnsi="Times New Roman" w:cs="Times New Roman"/>
          <w:noProof/>
          <w:sz w:val="26"/>
          <w:szCs w:val="26"/>
        </w:rPr>
        <w:drawing>
          <wp:inline distT="0" distB="0" distL="0" distR="0" wp14:anchorId="01B1F4E8" wp14:editId="4390FEB0">
            <wp:extent cx="3639671" cy="248651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colorTemperature colorTemp="5900"/>
                              </a14:imgEffect>
                            </a14:imgLayer>
                          </a14:imgProps>
                        </a:ext>
                        <a:ext uri="{28A0092B-C50C-407E-A947-70E740481C1C}">
                          <a14:useLocalDpi xmlns:a14="http://schemas.microsoft.com/office/drawing/2010/main" val="0"/>
                        </a:ext>
                      </a:extLst>
                    </a:blip>
                    <a:srcRect t="21830" r="1400" b="40305"/>
                    <a:stretch/>
                  </pic:blipFill>
                  <pic:spPr bwMode="auto">
                    <a:xfrm>
                      <a:off x="0" y="0"/>
                      <a:ext cx="3699971" cy="2527713"/>
                    </a:xfrm>
                    <a:prstGeom prst="rect">
                      <a:avLst/>
                    </a:prstGeom>
                    <a:noFill/>
                    <a:ln>
                      <a:noFill/>
                    </a:ln>
                    <a:extLst>
                      <a:ext uri="{53640926-AAD7-44D8-BBD7-CCE9431645EC}">
                        <a14:shadowObscured xmlns:a14="http://schemas.microsoft.com/office/drawing/2010/main"/>
                      </a:ext>
                    </a:extLst>
                  </pic:spPr>
                </pic:pic>
              </a:graphicData>
            </a:graphic>
          </wp:inline>
        </w:drawing>
      </w:r>
    </w:p>
    <w:p w14:paraId="68B5E7CB" w14:textId="4BE05C0A" w:rsidR="008F7F59" w:rsidRPr="002B273F" w:rsidRDefault="008F7F59" w:rsidP="0054084F">
      <w:pPr>
        <w:pStyle w:val="ListParagraph"/>
        <w:tabs>
          <w:tab w:val="left" w:pos="270"/>
        </w:tabs>
        <w:spacing w:line="360" w:lineRule="auto"/>
        <w:ind w:left="0"/>
        <w:jc w:val="center"/>
        <w:rPr>
          <w:rFonts w:ascii="Times New Roman" w:hAnsi="Times New Roman" w:cs="Times New Roman"/>
          <w:sz w:val="26"/>
          <w:szCs w:val="26"/>
          <w:u w:val="single"/>
        </w:rPr>
      </w:pPr>
      <w:r w:rsidRPr="002B273F">
        <w:rPr>
          <w:rFonts w:ascii="Times New Roman" w:hAnsi="Times New Roman" w:cs="Times New Roman"/>
          <w:sz w:val="26"/>
          <w:szCs w:val="26"/>
          <w:u w:val="single"/>
        </w:rPr>
        <w:lastRenderedPageBreak/>
        <w:t>CUNICULUM EXTERNUM</w:t>
      </w:r>
    </w:p>
    <w:p w14:paraId="393BA8B3" w14:textId="4C08676E" w:rsidR="00376B88" w:rsidRPr="002B273F" w:rsidRDefault="008F7F59" w:rsidP="0054084F">
      <w:pPr>
        <w:pStyle w:val="ListParagraph"/>
        <w:tabs>
          <w:tab w:val="left" w:pos="270"/>
        </w:tabs>
        <w:spacing w:line="360" w:lineRule="auto"/>
        <w:ind w:left="0"/>
        <w:jc w:val="both"/>
        <w:rPr>
          <w:rFonts w:ascii="Times New Roman" w:hAnsi="Times New Roman" w:cs="Times New Roman"/>
          <w:sz w:val="26"/>
          <w:szCs w:val="26"/>
        </w:rPr>
      </w:pPr>
      <w:r w:rsidRPr="002B273F">
        <w:rPr>
          <w:rFonts w:ascii="Times New Roman" w:hAnsi="Times New Roman" w:cs="Times New Roman"/>
          <w:sz w:val="26"/>
          <w:szCs w:val="26"/>
        </w:rPr>
        <w:t xml:space="preserve">     A narrow space the </w:t>
      </w:r>
      <w:r w:rsidR="00366518" w:rsidRPr="002B273F">
        <w:rPr>
          <w:rFonts w:ascii="Times New Roman" w:hAnsi="Times New Roman" w:cs="Times New Roman"/>
          <w:sz w:val="26"/>
          <w:szCs w:val="26"/>
        </w:rPr>
        <w:t>Cuniculum</w:t>
      </w:r>
      <w:r w:rsidRPr="002B273F">
        <w:rPr>
          <w:rFonts w:ascii="Times New Roman" w:hAnsi="Times New Roman" w:cs="Times New Roman"/>
          <w:sz w:val="26"/>
          <w:szCs w:val="26"/>
        </w:rPr>
        <w:t xml:space="preserve"> externum intervenes between the outermost hair cells and the cells of Hensen.</w:t>
      </w:r>
    </w:p>
    <w:p w14:paraId="26C1410E" w14:textId="77777777" w:rsidR="00EF4D1A" w:rsidRPr="002B273F" w:rsidRDefault="00EF4D1A" w:rsidP="0054084F">
      <w:pPr>
        <w:pStyle w:val="ListParagraph"/>
        <w:tabs>
          <w:tab w:val="left" w:pos="270"/>
        </w:tabs>
        <w:spacing w:line="360" w:lineRule="auto"/>
        <w:ind w:left="0"/>
        <w:jc w:val="center"/>
        <w:rPr>
          <w:rFonts w:ascii="Times New Roman" w:hAnsi="Times New Roman" w:cs="Times New Roman"/>
          <w:sz w:val="26"/>
          <w:szCs w:val="26"/>
        </w:rPr>
      </w:pPr>
    </w:p>
    <w:p w14:paraId="2C0D5C35" w14:textId="05805172" w:rsidR="00376B88" w:rsidRPr="002B273F" w:rsidRDefault="005C65FB" w:rsidP="0054084F">
      <w:pPr>
        <w:pStyle w:val="ListParagraph"/>
        <w:tabs>
          <w:tab w:val="left" w:pos="270"/>
        </w:tabs>
        <w:spacing w:line="360" w:lineRule="auto"/>
        <w:ind w:left="0"/>
        <w:jc w:val="center"/>
        <w:rPr>
          <w:rFonts w:ascii="Times New Roman" w:hAnsi="Times New Roman" w:cs="Times New Roman"/>
          <w:sz w:val="26"/>
          <w:szCs w:val="26"/>
          <w:u w:val="single"/>
        </w:rPr>
      </w:pPr>
      <w:r w:rsidRPr="002B273F">
        <w:rPr>
          <w:rFonts w:ascii="Times New Roman" w:hAnsi="Times New Roman" w:cs="Times New Roman"/>
          <w:sz w:val="26"/>
          <w:szCs w:val="26"/>
          <w:u w:val="single"/>
        </w:rPr>
        <w:t>CUNICULUM MEDIUM</w:t>
      </w:r>
    </w:p>
    <w:p w14:paraId="29E1004B" w14:textId="0D633DAD" w:rsidR="003101C7" w:rsidRPr="002B273F" w:rsidRDefault="005C65FB" w:rsidP="0054084F">
      <w:pPr>
        <w:pStyle w:val="ListParagraph"/>
        <w:tabs>
          <w:tab w:val="left" w:pos="270"/>
        </w:tabs>
        <w:spacing w:line="360" w:lineRule="auto"/>
        <w:ind w:left="0"/>
        <w:jc w:val="both"/>
        <w:rPr>
          <w:rFonts w:ascii="Times New Roman" w:hAnsi="Times New Roman" w:cs="Times New Roman"/>
          <w:sz w:val="26"/>
          <w:szCs w:val="26"/>
        </w:rPr>
      </w:pPr>
      <w:r w:rsidRPr="002B273F">
        <w:rPr>
          <w:rFonts w:ascii="Times New Roman" w:hAnsi="Times New Roman" w:cs="Times New Roman"/>
          <w:sz w:val="26"/>
          <w:szCs w:val="26"/>
        </w:rPr>
        <w:t xml:space="preserve">     A third space, the </w:t>
      </w:r>
      <w:r w:rsidR="00366518" w:rsidRPr="002B273F">
        <w:rPr>
          <w:rFonts w:ascii="Times New Roman" w:hAnsi="Times New Roman" w:cs="Times New Roman"/>
          <w:sz w:val="26"/>
          <w:szCs w:val="26"/>
        </w:rPr>
        <w:t>Cuniculum</w:t>
      </w:r>
      <w:r w:rsidRPr="002B273F">
        <w:rPr>
          <w:rFonts w:ascii="Times New Roman" w:hAnsi="Times New Roman" w:cs="Times New Roman"/>
          <w:sz w:val="26"/>
          <w:szCs w:val="26"/>
        </w:rPr>
        <w:t xml:space="preserve"> medium (or space of Nuel) lies between the outer rod cell and the outer hair cells.</w:t>
      </w:r>
    </w:p>
    <w:p w14:paraId="632A5BE4" w14:textId="304388B9" w:rsidR="005C65FB" w:rsidRPr="002B273F" w:rsidRDefault="005C65FB" w:rsidP="0054084F">
      <w:pPr>
        <w:pStyle w:val="ListParagraph"/>
        <w:tabs>
          <w:tab w:val="left" w:pos="270"/>
        </w:tabs>
        <w:spacing w:line="360" w:lineRule="auto"/>
        <w:ind w:left="0"/>
        <w:jc w:val="both"/>
        <w:rPr>
          <w:rFonts w:ascii="Times New Roman" w:hAnsi="Times New Roman" w:cs="Times New Roman"/>
          <w:sz w:val="26"/>
          <w:szCs w:val="26"/>
        </w:rPr>
      </w:pPr>
      <w:r w:rsidRPr="002B273F">
        <w:rPr>
          <w:rFonts w:ascii="Times New Roman" w:hAnsi="Times New Roman" w:cs="Times New Roman"/>
          <w:sz w:val="26"/>
          <w:szCs w:val="26"/>
        </w:rPr>
        <w:t>The spaces are filled with perilymph (or cortilymph).</w:t>
      </w:r>
    </w:p>
    <w:p w14:paraId="25E2DC46" w14:textId="65FC0C00" w:rsidR="00AA3C67" w:rsidRPr="002B273F" w:rsidRDefault="00AA3C67" w:rsidP="0054084F">
      <w:pPr>
        <w:spacing w:line="360" w:lineRule="auto"/>
        <w:jc w:val="both"/>
        <w:rPr>
          <w:rFonts w:ascii="Times New Roman" w:hAnsi="Times New Roman" w:cs="Times New Roman"/>
          <w:sz w:val="26"/>
          <w:szCs w:val="26"/>
        </w:rPr>
      </w:pPr>
    </w:p>
    <w:p w14:paraId="116551F1" w14:textId="71846AA8" w:rsidR="00742D7D" w:rsidRPr="008A045D" w:rsidRDefault="00742D7D" w:rsidP="008A045D">
      <w:pPr>
        <w:spacing w:line="360" w:lineRule="auto"/>
        <w:rPr>
          <w:rFonts w:ascii="Times New Roman" w:hAnsi="Times New Roman" w:cs="Times New Roman"/>
          <w:sz w:val="28"/>
          <w:szCs w:val="28"/>
          <w:u w:val="double"/>
        </w:rPr>
      </w:pPr>
      <w:r w:rsidRPr="008A045D">
        <w:rPr>
          <w:rFonts w:ascii="Times New Roman" w:hAnsi="Times New Roman" w:cs="Times New Roman"/>
          <w:b/>
          <w:bCs/>
          <w:sz w:val="28"/>
          <w:szCs w:val="28"/>
          <w:u w:val="double"/>
        </w:rPr>
        <w:t>MECHANISM OF HEARING</w:t>
      </w:r>
    </w:p>
    <w:p w14:paraId="36FBCE4A" w14:textId="58C7CC41" w:rsidR="00742D7D" w:rsidRPr="002B273F" w:rsidRDefault="00742D7D" w:rsidP="0054084F">
      <w:pPr>
        <w:pStyle w:val="NormalWeb"/>
        <w:spacing w:before="0" w:beforeAutospacing="0" w:after="0" w:afterAutospacing="0" w:line="360" w:lineRule="auto"/>
        <w:jc w:val="both"/>
        <w:textAlignment w:val="baseline"/>
        <w:rPr>
          <w:sz w:val="26"/>
          <w:szCs w:val="26"/>
          <w:lang w:val="en"/>
        </w:rPr>
      </w:pPr>
      <w:r w:rsidRPr="002B273F">
        <w:rPr>
          <w:sz w:val="26"/>
          <w:szCs w:val="26"/>
          <w:lang w:val="en"/>
        </w:rPr>
        <w:t xml:space="preserve">     By detecting minute movements of the stereocilia, hair cells in the spiral organ of Corti act as mechanoelectrical transducers </w:t>
      </w:r>
      <w:r w:rsidR="00366518" w:rsidRPr="002B273F">
        <w:rPr>
          <w:sz w:val="26"/>
          <w:szCs w:val="26"/>
          <w:lang w:val="en"/>
        </w:rPr>
        <w:t>and</w:t>
      </w:r>
      <w:r w:rsidRPr="002B273F">
        <w:rPr>
          <w:sz w:val="26"/>
          <w:szCs w:val="26"/>
          <w:lang w:val="en"/>
        </w:rPr>
        <w:t xml:space="preserve"> mediate the </w:t>
      </w:r>
      <w:r w:rsidR="00366518" w:rsidRPr="002B273F">
        <w:rPr>
          <w:sz w:val="26"/>
          <w:szCs w:val="26"/>
          <w:lang w:val="en"/>
        </w:rPr>
        <w:t>sense</w:t>
      </w:r>
      <w:r w:rsidRPr="002B273F">
        <w:rPr>
          <w:sz w:val="26"/>
          <w:szCs w:val="26"/>
          <w:lang w:val="en"/>
        </w:rPr>
        <w:t xml:space="preserve"> of hearing.</w:t>
      </w:r>
    </w:p>
    <w:p w14:paraId="1BAD649E" w14:textId="388CE10D" w:rsidR="00742D7D" w:rsidRPr="002B273F" w:rsidRDefault="00742D7D" w:rsidP="0054084F">
      <w:pPr>
        <w:pStyle w:val="NormalWeb"/>
        <w:spacing w:before="0" w:beforeAutospacing="0" w:after="0" w:afterAutospacing="0" w:line="360" w:lineRule="auto"/>
        <w:jc w:val="both"/>
        <w:textAlignment w:val="baseline"/>
        <w:rPr>
          <w:sz w:val="26"/>
          <w:szCs w:val="26"/>
          <w:lang w:val="en"/>
        </w:rPr>
      </w:pPr>
      <w:r w:rsidRPr="002B273F">
        <w:rPr>
          <w:sz w:val="26"/>
          <w:szCs w:val="26"/>
          <w:lang w:val="en"/>
        </w:rPr>
        <w:t xml:space="preserve">     The cochlea is filled with a watery liquid, the </w:t>
      </w:r>
      <w:hyperlink r:id="rId20" w:tooltip="Endolymph" w:history="1">
        <w:r w:rsidRPr="002B273F">
          <w:rPr>
            <w:rStyle w:val="Hyperlink"/>
            <w:color w:val="auto"/>
            <w:sz w:val="26"/>
            <w:szCs w:val="26"/>
            <w:u w:val="none"/>
            <w:bdr w:val="none" w:sz="0" w:space="0" w:color="auto" w:frame="1"/>
            <w:lang w:val="en"/>
          </w:rPr>
          <w:t>endolymph</w:t>
        </w:r>
      </w:hyperlink>
      <w:r w:rsidRPr="002B273F">
        <w:rPr>
          <w:sz w:val="26"/>
          <w:szCs w:val="26"/>
          <w:lang w:val="en"/>
        </w:rPr>
        <w:t>, which moves in response to the vibrations coming from the middle ear via the oval window. As the fluid moves, the cochlear partition (basilar membrane and organ of Corti) moves; thousands of </w:t>
      </w:r>
      <w:hyperlink r:id="rId21" w:tooltip="Hair cell" w:history="1">
        <w:r w:rsidRPr="002B273F">
          <w:rPr>
            <w:rStyle w:val="Hyperlink"/>
            <w:color w:val="auto"/>
            <w:sz w:val="26"/>
            <w:szCs w:val="26"/>
            <w:u w:val="none"/>
            <w:bdr w:val="none" w:sz="0" w:space="0" w:color="auto" w:frame="1"/>
            <w:lang w:val="en"/>
          </w:rPr>
          <w:t>hair cells</w:t>
        </w:r>
      </w:hyperlink>
      <w:r w:rsidRPr="002B273F">
        <w:rPr>
          <w:sz w:val="26"/>
          <w:szCs w:val="26"/>
          <w:lang w:val="en"/>
        </w:rPr>
        <w:t> sense the motion via their </w:t>
      </w:r>
      <w:hyperlink r:id="rId22" w:tooltip="Stereocilia (inner ear)" w:history="1">
        <w:r w:rsidRPr="002B273F">
          <w:rPr>
            <w:rStyle w:val="Hyperlink"/>
            <w:color w:val="auto"/>
            <w:sz w:val="26"/>
            <w:szCs w:val="26"/>
            <w:u w:val="none"/>
            <w:bdr w:val="none" w:sz="0" w:space="0" w:color="auto" w:frame="1"/>
            <w:lang w:val="en"/>
          </w:rPr>
          <w:t>stereocilia</w:t>
        </w:r>
      </w:hyperlink>
      <w:r w:rsidRPr="002B273F">
        <w:rPr>
          <w:sz w:val="26"/>
          <w:szCs w:val="26"/>
          <w:lang w:val="en"/>
        </w:rPr>
        <w:t>, and convert that motion to electrical signals that are communicated via neurotransmitters to many thousands of nerve cells. These primary auditory neurons transform the signals into electrochemical impulses known as </w:t>
      </w:r>
      <w:hyperlink r:id="rId23" w:tooltip="Action potential" w:history="1">
        <w:r w:rsidRPr="002B273F">
          <w:rPr>
            <w:rStyle w:val="Hyperlink"/>
            <w:color w:val="auto"/>
            <w:sz w:val="26"/>
            <w:szCs w:val="26"/>
            <w:u w:val="none"/>
            <w:bdr w:val="none" w:sz="0" w:space="0" w:color="auto" w:frame="1"/>
            <w:lang w:val="en"/>
          </w:rPr>
          <w:t>action potentials</w:t>
        </w:r>
      </w:hyperlink>
      <w:r w:rsidRPr="002B273F">
        <w:rPr>
          <w:sz w:val="26"/>
          <w:szCs w:val="26"/>
          <w:lang w:val="en"/>
        </w:rPr>
        <w:t>, which travel along the auditory nerve to structures in the brainstem for further processing.</w:t>
      </w:r>
    </w:p>
    <w:p w14:paraId="4DCE5643" w14:textId="77777777" w:rsidR="003C3353" w:rsidRPr="002B273F" w:rsidRDefault="003C3353" w:rsidP="0054084F">
      <w:pPr>
        <w:pStyle w:val="NormalWeb"/>
        <w:spacing w:before="0" w:beforeAutospacing="0" w:after="0" w:afterAutospacing="0" w:line="360" w:lineRule="auto"/>
        <w:jc w:val="both"/>
        <w:textAlignment w:val="baseline"/>
        <w:rPr>
          <w:sz w:val="26"/>
          <w:szCs w:val="26"/>
          <w:lang w:val="en"/>
        </w:rPr>
      </w:pPr>
    </w:p>
    <w:p w14:paraId="6D717F41" w14:textId="62B317EC" w:rsidR="003C3353" w:rsidRPr="002B273F" w:rsidRDefault="003C3353" w:rsidP="0054084F">
      <w:pPr>
        <w:pStyle w:val="NormalWeb"/>
        <w:spacing w:before="0" w:beforeAutospacing="0" w:after="0" w:afterAutospacing="0" w:line="360" w:lineRule="auto"/>
        <w:jc w:val="both"/>
        <w:textAlignment w:val="baseline"/>
        <w:rPr>
          <w:sz w:val="26"/>
          <w:szCs w:val="26"/>
          <w:lang w:val="en"/>
        </w:rPr>
      </w:pPr>
      <w:r w:rsidRPr="002B273F">
        <w:rPr>
          <w:noProof/>
          <w:sz w:val="26"/>
          <w:szCs w:val="26"/>
          <w:lang w:val="en"/>
        </w:rPr>
        <w:lastRenderedPageBreak/>
        <w:drawing>
          <wp:inline distT="0" distB="0" distL="0" distR="0" wp14:anchorId="486894C2" wp14:editId="5E2F96A5">
            <wp:extent cx="5938520" cy="448564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8520" cy="4485640"/>
                    </a:xfrm>
                    <a:prstGeom prst="rect">
                      <a:avLst/>
                    </a:prstGeom>
                    <a:noFill/>
                    <a:ln>
                      <a:noFill/>
                    </a:ln>
                  </pic:spPr>
                </pic:pic>
              </a:graphicData>
            </a:graphic>
          </wp:inline>
        </w:drawing>
      </w:r>
    </w:p>
    <w:p w14:paraId="4896AF20" w14:textId="6495910B" w:rsidR="003C3353" w:rsidRPr="002B273F" w:rsidRDefault="003C3353" w:rsidP="0054084F">
      <w:pPr>
        <w:pStyle w:val="NormalWeb"/>
        <w:spacing w:before="0" w:beforeAutospacing="0" w:after="0" w:afterAutospacing="0" w:line="360" w:lineRule="auto"/>
        <w:jc w:val="both"/>
        <w:textAlignment w:val="baseline"/>
        <w:rPr>
          <w:sz w:val="26"/>
          <w:szCs w:val="26"/>
          <w:lang w:val="en"/>
        </w:rPr>
      </w:pPr>
    </w:p>
    <w:p w14:paraId="539BFB91" w14:textId="77777777" w:rsidR="00F46A98" w:rsidRPr="002B273F" w:rsidRDefault="00F46A98" w:rsidP="0054084F">
      <w:pPr>
        <w:pStyle w:val="NormalWeb"/>
        <w:spacing w:before="0" w:beforeAutospacing="0" w:after="0" w:afterAutospacing="0" w:line="360" w:lineRule="auto"/>
        <w:jc w:val="both"/>
        <w:textAlignment w:val="baseline"/>
        <w:rPr>
          <w:sz w:val="26"/>
          <w:szCs w:val="26"/>
          <w:lang w:val="en"/>
        </w:rPr>
      </w:pPr>
    </w:p>
    <w:p w14:paraId="77D6DF61" w14:textId="2C945E19" w:rsidR="00F46A98" w:rsidRPr="002B273F" w:rsidRDefault="00742D7D" w:rsidP="0054084F">
      <w:pPr>
        <w:pStyle w:val="NormalWeb"/>
        <w:numPr>
          <w:ilvl w:val="0"/>
          <w:numId w:val="11"/>
        </w:numPr>
        <w:spacing w:before="0" w:beforeAutospacing="0" w:after="0" w:afterAutospacing="0" w:line="360" w:lineRule="auto"/>
        <w:ind w:left="0" w:firstLine="360"/>
        <w:jc w:val="both"/>
        <w:textAlignment w:val="baseline"/>
        <w:rPr>
          <w:sz w:val="26"/>
          <w:szCs w:val="26"/>
          <w:lang w:val="en"/>
        </w:rPr>
      </w:pPr>
      <w:r w:rsidRPr="002B273F">
        <w:rPr>
          <w:sz w:val="26"/>
          <w:szCs w:val="26"/>
          <w:lang w:val="en"/>
        </w:rPr>
        <w:t>Sound waves travelling through air are collected by the external ear</w:t>
      </w:r>
      <w:r w:rsidR="00F46A98" w:rsidRPr="002B273F">
        <w:rPr>
          <w:sz w:val="26"/>
          <w:szCs w:val="26"/>
          <w:lang w:val="en"/>
        </w:rPr>
        <w:t xml:space="preserve">. They pass into the external acoustic </w:t>
      </w:r>
      <w:r w:rsidR="00366518" w:rsidRPr="002B273F">
        <w:rPr>
          <w:sz w:val="26"/>
          <w:szCs w:val="26"/>
          <w:lang w:val="en"/>
        </w:rPr>
        <w:t>meatus (</w:t>
      </w:r>
      <w:r w:rsidR="00F46A98" w:rsidRPr="002B273F">
        <w:rPr>
          <w:sz w:val="26"/>
          <w:szCs w:val="26"/>
          <w:lang w:val="en"/>
        </w:rPr>
        <w:t xml:space="preserve">ear canal) and cause the tympanic </w:t>
      </w:r>
      <w:r w:rsidR="00366518" w:rsidRPr="002B273F">
        <w:rPr>
          <w:sz w:val="26"/>
          <w:szCs w:val="26"/>
          <w:lang w:val="en"/>
        </w:rPr>
        <w:t>membrane (</w:t>
      </w:r>
      <w:r w:rsidR="00F46A98" w:rsidRPr="002B273F">
        <w:rPr>
          <w:sz w:val="26"/>
          <w:szCs w:val="26"/>
          <w:lang w:val="en"/>
        </w:rPr>
        <w:t>ear drum) to vibrate.</w:t>
      </w:r>
    </w:p>
    <w:p w14:paraId="351DFFE4" w14:textId="74CAFBD6" w:rsidR="00EE3E7A" w:rsidRPr="002B273F" w:rsidRDefault="00366518" w:rsidP="0054084F">
      <w:pPr>
        <w:pStyle w:val="NormalWeb"/>
        <w:numPr>
          <w:ilvl w:val="0"/>
          <w:numId w:val="11"/>
        </w:numPr>
        <w:spacing w:before="0" w:beforeAutospacing="0" w:after="0" w:afterAutospacing="0" w:line="360" w:lineRule="auto"/>
        <w:ind w:left="0" w:firstLine="360"/>
        <w:jc w:val="both"/>
        <w:textAlignment w:val="baseline"/>
        <w:rPr>
          <w:sz w:val="26"/>
          <w:szCs w:val="26"/>
          <w:lang w:val="en"/>
        </w:rPr>
      </w:pPr>
      <w:r w:rsidRPr="002B273F">
        <w:rPr>
          <w:sz w:val="26"/>
          <w:szCs w:val="26"/>
          <w:lang w:val="en"/>
        </w:rPr>
        <w:t>Tympanic</w:t>
      </w:r>
      <w:r w:rsidR="00F46A98" w:rsidRPr="002B273F">
        <w:rPr>
          <w:sz w:val="26"/>
          <w:szCs w:val="26"/>
          <w:lang w:val="en"/>
        </w:rPr>
        <w:t xml:space="preserve"> membrane vibration moves the auditory ossicles.</w:t>
      </w:r>
    </w:p>
    <w:p w14:paraId="6C1BF128" w14:textId="7BC1F851" w:rsidR="00F46A98" w:rsidRPr="002B273F" w:rsidRDefault="00F46A98" w:rsidP="0054084F">
      <w:pPr>
        <w:pStyle w:val="NormalWeb"/>
        <w:numPr>
          <w:ilvl w:val="0"/>
          <w:numId w:val="11"/>
        </w:numPr>
        <w:spacing w:before="0" w:beforeAutospacing="0" w:after="0" w:afterAutospacing="0" w:line="360" w:lineRule="auto"/>
        <w:ind w:left="0" w:firstLine="360"/>
        <w:jc w:val="both"/>
        <w:textAlignment w:val="baseline"/>
        <w:rPr>
          <w:sz w:val="26"/>
          <w:szCs w:val="26"/>
          <w:lang w:val="en"/>
        </w:rPr>
      </w:pPr>
      <w:r w:rsidRPr="002B273F">
        <w:rPr>
          <w:sz w:val="26"/>
          <w:szCs w:val="26"/>
          <w:lang w:val="en"/>
        </w:rPr>
        <w:t xml:space="preserve">The stapes (stirrup) ossicle bone of the middle ear </w:t>
      </w:r>
      <w:r w:rsidR="00EE3E7A" w:rsidRPr="002B273F">
        <w:rPr>
          <w:sz w:val="26"/>
          <w:szCs w:val="26"/>
          <w:lang w:val="en"/>
        </w:rPr>
        <w:t>generates pressure waves in the perilymph within the vestibular duct</w:t>
      </w:r>
      <w:r w:rsidR="00FC284F" w:rsidRPr="002B273F">
        <w:rPr>
          <w:sz w:val="26"/>
          <w:szCs w:val="26"/>
          <w:lang w:val="en"/>
        </w:rPr>
        <w:t>. The stapes</w:t>
      </w:r>
      <w:r w:rsidR="00EE3E7A" w:rsidRPr="002B273F">
        <w:rPr>
          <w:sz w:val="26"/>
          <w:szCs w:val="26"/>
          <w:lang w:val="en"/>
        </w:rPr>
        <w:t xml:space="preserve"> </w:t>
      </w:r>
      <w:r w:rsidRPr="002B273F">
        <w:rPr>
          <w:sz w:val="26"/>
          <w:szCs w:val="26"/>
          <w:lang w:val="en"/>
        </w:rPr>
        <w:t>transmits the vibrations to the oval window, which vibrates the perilymph in the vestibular duct. The larger size of the tympanic membrane compared to the oval window and the mechanical properties of the ossicle chain amplify the movements and allow optimal transfer of energy between air and perilymph, f</w:t>
      </w:r>
      <w:r w:rsidR="00FC284F" w:rsidRPr="002B273F">
        <w:rPr>
          <w:sz w:val="26"/>
          <w:szCs w:val="26"/>
          <w:lang w:val="en"/>
        </w:rPr>
        <w:t>r</w:t>
      </w:r>
      <w:r w:rsidRPr="002B273F">
        <w:rPr>
          <w:sz w:val="26"/>
          <w:szCs w:val="26"/>
          <w:lang w:val="en"/>
        </w:rPr>
        <w:t xml:space="preserve">om </w:t>
      </w:r>
      <w:r w:rsidR="00366518" w:rsidRPr="002B273F">
        <w:rPr>
          <w:sz w:val="26"/>
          <w:szCs w:val="26"/>
          <w:lang w:val="en"/>
        </w:rPr>
        <w:t>sound</w:t>
      </w:r>
      <w:r w:rsidRPr="002B273F">
        <w:rPr>
          <w:sz w:val="26"/>
          <w:szCs w:val="26"/>
          <w:lang w:val="en"/>
        </w:rPr>
        <w:t xml:space="preserve"> waves to vibrations of the tissues and fluid-filled chambers.</w:t>
      </w:r>
    </w:p>
    <w:p w14:paraId="313ED44D" w14:textId="49E9B9CC" w:rsidR="00EE3E7A" w:rsidRPr="002B273F" w:rsidRDefault="00272784" w:rsidP="0054084F">
      <w:pPr>
        <w:pStyle w:val="NormalWeb"/>
        <w:numPr>
          <w:ilvl w:val="0"/>
          <w:numId w:val="11"/>
        </w:numPr>
        <w:spacing w:before="0" w:beforeAutospacing="0" w:after="0" w:afterAutospacing="0" w:line="360" w:lineRule="auto"/>
        <w:ind w:left="0" w:firstLine="360"/>
        <w:jc w:val="both"/>
        <w:textAlignment w:val="baseline"/>
        <w:rPr>
          <w:sz w:val="26"/>
          <w:szCs w:val="26"/>
          <w:lang w:val="en"/>
        </w:rPr>
      </w:pPr>
      <w:r w:rsidRPr="002B273F">
        <w:rPr>
          <w:sz w:val="26"/>
          <w:szCs w:val="26"/>
          <w:lang w:val="en"/>
        </w:rPr>
        <w:lastRenderedPageBreak/>
        <w:t xml:space="preserve">Pressure waves cause the vestibular membrane to move, </w:t>
      </w:r>
      <w:r w:rsidR="00366518" w:rsidRPr="002B273F">
        <w:rPr>
          <w:sz w:val="26"/>
          <w:szCs w:val="26"/>
          <w:lang w:val="en"/>
        </w:rPr>
        <w:t>resulting</w:t>
      </w:r>
      <w:r w:rsidRPr="002B273F">
        <w:rPr>
          <w:sz w:val="26"/>
          <w:szCs w:val="26"/>
          <w:lang w:val="en"/>
        </w:rPr>
        <w:t xml:space="preserve"> in pressure wave formation in the </w:t>
      </w:r>
      <w:r w:rsidR="00366518" w:rsidRPr="002B273F">
        <w:rPr>
          <w:sz w:val="26"/>
          <w:szCs w:val="26"/>
          <w:lang w:val="en"/>
        </w:rPr>
        <w:t>endolymph</w:t>
      </w:r>
      <w:r w:rsidRPr="002B273F">
        <w:rPr>
          <w:sz w:val="26"/>
          <w:szCs w:val="26"/>
          <w:lang w:val="en"/>
        </w:rPr>
        <w:t xml:space="preserve"> within the cochlear duct and displacement of a specific region of the basilar membrane.</w:t>
      </w:r>
    </w:p>
    <w:p w14:paraId="6A21DACE" w14:textId="3A86F0BF" w:rsidR="00272784" w:rsidRPr="002B273F" w:rsidRDefault="00272784" w:rsidP="0054084F">
      <w:pPr>
        <w:pStyle w:val="NormalWeb"/>
        <w:numPr>
          <w:ilvl w:val="0"/>
          <w:numId w:val="11"/>
        </w:numPr>
        <w:spacing w:before="0" w:beforeAutospacing="0" w:after="0" w:afterAutospacing="0" w:line="360" w:lineRule="auto"/>
        <w:ind w:left="0" w:firstLine="360"/>
        <w:jc w:val="both"/>
        <w:textAlignment w:val="baseline"/>
        <w:rPr>
          <w:sz w:val="26"/>
          <w:szCs w:val="26"/>
          <w:lang w:val="en"/>
        </w:rPr>
      </w:pPr>
      <w:r w:rsidRPr="002B273F">
        <w:rPr>
          <w:sz w:val="26"/>
          <w:szCs w:val="26"/>
          <w:lang w:val="en"/>
        </w:rPr>
        <w:t>The organ of corti vibrates, due to outer hair cells, further amplifying the vibrations.</w:t>
      </w:r>
      <w:r w:rsidR="002808BC" w:rsidRPr="002B273F">
        <w:rPr>
          <w:sz w:val="26"/>
          <w:szCs w:val="26"/>
          <w:lang w:val="en"/>
        </w:rPr>
        <w:t xml:space="preserve"> </w:t>
      </w:r>
      <w:r w:rsidR="00AE0AF7" w:rsidRPr="002B273F">
        <w:rPr>
          <w:sz w:val="26"/>
          <w:szCs w:val="26"/>
          <w:lang w:val="en"/>
        </w:rPr>
        <w:t xml:space="preserve">Inner hair cells are then </w:t>
      </w:r>
      <w:r w:rsidR="00366518" w:rsidRPr="002B273F">
        <w:rPr>
          <w:sz w:val="26"/>
          <w:szCs w:val="26"/>
          <w:lang w:val="en"/>
        </w:rPr>
        <w:t>displaced</w:t>
      </w:r>
      <w:r w:rsidR="00AE0AF7" w:rsidRPr="002B273F">
        <w:rPr>
          <w:sz w:val="26"/>
          <w:szCs w:val="26"/>
          <w:lang w:val="en"/>
        </w:rPr>
        <w:t xml:space="preserve"> </w:t>
      </w:r>
      <w:r w:rsidR="009F0D1C" w:rsidRPr="002B273F">
        <w:rPr>
          <w:sz w:val="26"/>
          <w:szCs w:val="26"/>
          <w:lang w:val="en"/>
        </w:rPr>
        <w:t xml:space="preserve">by the vibrations in the fluid, and depolarize by an influx of potassium ions via their tip-link connected channels. The distortion of the hair cells </w:t>
      </w:r>
      <w:r w:rsidR="00366518" w:rsidRPr="002B273F">
        <w:rPr>
          <w:sz w:val="26"/>
          <w:szCs w:val="26"/>
          <w:lang w:val="en"/>
        </w:rPr>
        <w:t>initiates</w:t>
      </w:r>
      <w:r w:rsidR="009F0D1C" w:rsidRPr="002B273F">
        <w:rPr>
          <w:sz w:val="26"/>
          <w:szCs w:val="26"/>
          <w:lang w:val="en"/>
        </w:rPr>
        <w:t xml:space="preserve"> a nerve signal in the cochlear branch of the eight cranial </w:t>
      </w:r>
      <w:r w:rsidR="00366518" w:rsidRPr="002B273F">
        <w:rPr>
          <w:sz w:val="26"/>
          <w:szCs w:val="26"/>
          <w:lang w:val="en"/>
        </w:rPr>
        <w:t>nerve (</w:t>
      </w:r>
      <w:r w:rsidR="009F0D1C" w:rsidRPr="002B273F">
        <w:rPr>
          <w:sz w:val="26"/>
          <w:szCs w:val="26"/>
          <w:lang w:val="en"/>
        </w:rPr>
        <w:t>vestibulocochlear nerve).</w:t>
      </w:r>
    </w:p>
    <w:p w14:paraId="24A191D9" w14:textId="40DDBC4E" w:rsidR="00B37C2A" w:rsidRPr="002B273F" w:rsidRDefault="00B37C2A" w:rsidP="00636ADC">
      <w:pPr>
        <w:pStyle w:val="NormalWeb"/>
        <w:numPr>
          <w:ilvl w:val="0"/>
          <w:numId w:val="11"/>
        </w:numPr>
        <w:spacing w:before="0" w:beforeAutospacing="0" w:after="0" w:afterAutospacing="0" w:line="360" w:lineRule="auto"/>
        <w:ind w:left="0" w:firstLine="360"/>
        <w:jc w:val="both"/>
        <w:textAlignment w:val="baseline"/>
        <w:rPr>
          <w:sz w:val="26"/>
          <w:szCs w:val="26"/>
          <w:lang w:val="en"/>
        </w:rPr>
      </w:pPr>
      <w:r w:rsidRPr="002B273F">
        <w:rPr>
          <w:sz w:val="26"/>
          <w:szCs w:val="26"/>
          <w:lang w:val="en"/>
        </w:rPr>
        <w:t>The width, rigidity, thickness, degree of stiffness and other physical properties of the basilar membrane and its organ of Corti all vary in precise gradient along its length. This allows the region of maximal displace</w:t>
      </w:r>
      <w:r w:rsidR="00366518" w:rsidRPr="002B273F">
        <w:rPr>
          <w:sz w:val="26"/>
          <w:szCs w:val="26"/>
          <w:lang w:val="en"/>
        </w:rPr>
        <w:t>me</w:t>
      </w:r>
      <w:r w:rsidRPr="002B273F">
        <w:rPr>
          <w:sz w:val="26"/>
          <w:szCs w:val="26"/>
          <w:lang w:val="en"/>
        </w:rPr>
        <w:t>nt to vary with the sound waves’ frequency, that is, the number if waves moving past a point per unit time (measured in Hertz, Hz).</w:t>
      </w:r>
    </w:p>
    <w:p w14:paraId="6CDC57A8" w14:textId="5C1E39F9" w:rsidR="00D43BB8" w:rsidRPr="002B273F" w:rsidRDefault="00B14373" w:rsidP="00D43BB8">
      <w:pPr>
        <w:pStyle w:val="NormalWeb"/>
        <w:numPr>
          <w:ilvl w:val="0"/>
          <w:numId w:val="12"/>
        </w:numPr>
        <w:tabs>
          <w:tab w:val="left" w:pos="1440"/>
          <w:tab w:val="left" w:pos="1890"/>
        </w:tabs>
        <w:spacing w:before="0" w:beforeAutospacing="0" w:after="0" w:afterAutospacing="0" w:line="360" w:lineRule="auto"/>
        <w:ind w:left="810" w:firstLine="360"/>
        <w:jc w:val="both"/>
        <w:textAlignment w:val="baseline"/>
        <w:rPr>
          <w:sz w:val="26"/>
          <w:szCs w:val="26"/>
          <w:lang w:val="en"/>
        </w:rPr>
      </w:pPr>
      <w:r w:rsidRPr="002B273F">
        <w:rPr>
          <w:sz w:val="26"/>
          <w:szCs w:val="26"/>
          <w:lang w:val="en"/>
        </w:rPr>
        <w:t xml:space="preserve">The basilar membrane is </w:t>
      </w:r>
      <w:r w:rsidRPr="002B273F">
        <w:rPr>
          <w:sz w:val="26"/>
          <w:szCs w:val="26"/>
          <w:u w:val="single"/>
          <w:lang w:val="en"/>
        </w:rPr>
        <w:t>stiffest nearest its beginning at the oval window</w:t>
      </w:r>
      <w:r w:rsidRPr="002B273F">
        <w:rPr>
          <w:sz w:val="26"/>
          <w:szCs w:val="26"/>
          <w:lang w:val="en"/>
        </w:rPr>
        <w:t xml:space="preserve">, where the stapes introduces the vibrations coming from the </w:t>
      </w:r>
      <w:r w:rsidR="00366518" w:rsidRPr="002B273F">
        <w:rPr>
          <w:sz w:val="26"/>
          <w:szCs w:val="26"/>
          <w:lang w:val="en"/>
        </w:rPr>
        <w:t>tympanic</w:t>
      </w:r>
      <w:r w:rsidRPr="002B273F">
        <w:rPr>
          <w:sz w:val="26"/>
          <w:szCs w:val="26"/>
          <w:lang w:val="en"/>
        </w:rPr>
        <w:t xml:space="preserve"> membrane. Since its stiffness </w:t>
      </w:r>
      <w:r w:rsidR="00366518" w:rsidRPr="002B273F">
        <w:rPr>
          <w:sz w:val="26"/>
          <w:szCs w:val="26"/>
          <w:lang w:val="en"/>
        </w:rPr>
        <w:t>i</w:t>
      </w:r>
      <w:r w:rsidRPr="002B273F">
        <w:rPr>
          <w:sz w:val="26"/>
          <w:szCs w:val="26"/>
          <w:lang w:val="en"/>
        </w:rPr>
        <w:t xml:space="preserve">s high there, it only </w:t>
      </w:r>
      <w:r w:rsidRPr="002B273F">
        <w:rPr>
          <w:b/>
          <w:bCs/>
          <w:sz w:val="26"/>
          <w:szCs w:val="26"/>
          <w:lang w:val="en"/>
        </w:rPr>
        <w:t>high frequency</w:t>
      </w:r>
      <w:r w:rsidRPr="002B273F">
        <w:rPr>
          <w:sz w:val="26"/>
          <w:szCs w:val="26"/>
          <w:lang w:val="en"/>
        </w:rPr>
        <w:t xml:space="preserve"> vibrations to move the basilar </w:t>
      </w:r>
      <w:r w:rsidR="00366518" w:rsidRPr="002B273F">
        <w:rPr>
          <w:sz w:val="26"/>
          <w:szCs w:val="26"/>
          <w:lang w:val="en"/>
        </w:rPr>
        <w:t>membrane</w:t>
      </w:r>
      <w:r w:rsidRPr="002B273F">
        <w:rPr>
          <w:sz w:val="26"/>
          <w:szCs w:val="26"/>
          <w:lang w:val="en"/>
        </w:rPr>
        <w:t xml:space="preserve"> and thus the hair cells.</w:t>
      </w:r>
    </w:p>
    <w:p w14:paraId="5B98506C" w14:textId="01DB9EB4" w:rsidR="00D43BB8" w:rsidRPr="002B273F" w:rsidRDefault="00D43BB8" w:rsidP="00D43BB8">
      <w:pPr>
        <w:pStyle w:val="NormalWeb"/>
        <w:numPr>
          <w:ilvl w:val="0"/>
          <w:numId w:val="12"/>
        </w:numPr>
        <w:tabs>
          <w:tab w:val="left" w:pos="1440"/>
          <w:tab w:val="left" w:pos="1890"/>
        </w:tabs>
        <w:spacing w:before="0" w:beforeAutospacing="0" w:after="0" w:afterAutospacing="0" w:line="360" w:lineRule="auto"/>
        <w:ind w:left="810" w:firstLine="360"/>
        <w:jc w:val="both"/>
        <w:textAlignment w:val="baseline"/>
        <w:rPr>
          <w:sz w:val="26"/>
          <w:szCs w:val="26"/>
          <w:lang w:val="en"/>
        </w:rPr>
      </w:pPr>
      <w:r w:rsidRPr="002B273F">
        <w:rPr>
          <w:sz w:val="26"/>
          <w:szCs w:val="26"/>
          <w:lang w:val="en"/>
        </w:rPr>
        <w:t>The farther a wave travels towards the cochlea's apex (the </w:t>
      </w:r>
      <w:r w:rsidRPr="002B273F">
        <w:rPr>
          <w:i/>
          <w:iCs/>
          <w:sz w:val="26"/>
          <w:szCs w:val="26"/>
          <w:bdr w:val="none" w:sz="0" w:space="0" w:color="auto" w:frame="1"/>
          <w:lang w:val="en"/>
        </w:rPr>
        <w:t>helicotrema</w:t>
      </w:r>
      <w:r w:rsidRPr="002B273F">
        <w:rPr>
          <w:sz w:val="26"/>
          <w:szCs w:val="26"/>
          <w:lang w:val="en"/>
        </w:rPr>
        <w:t xml:space="preserve">), </w:t>
      </w:r>
      <w:r w:rsidRPr="002B273F">
        <w:rPr>
          <w:sz w:val="26"/>
          <w:szCs w:val="26"/>
          <w:u w:val="single"/>
          <w:lang w:val="en"/>
        </w:rPr>
        <w:t>the less stiff the basilar membrane</w:t>
      </w:r>
      <w:r w:rsidRPr="002B273F">
        <w:rPr>
          <w:sz w:val="26"/>
          <w:szCs w:val="26"/>
          <w:lang w:val="en"/>
        </w:rPr>
        <w:t xml:space="preserve"> is; thus </w:t>
      </w:r>
      <w:r w:rsidRPr="002B273F">
        <w:rPr>
          <w:b/>
          <w:bCs/>
          <w:sz w:val="26"/>
          <w:szCs w:val="26"/>
          <w:lang w:val="en"/>
        </w:rPr>
        <w:t>lower frequencies</w:t>
      </w:r>
      <w:r w:rsidRPr="002B273F">
        <w:rPr>
          <w:sz w:val="26"/>
          <w:szCs w:val="26"/>
          <w:lang w:val="en"/>
        </w:rPr>
        <w:t xml:space="preserve"> travel down the tube, and the less-stiff membrane is moved most easily by them where the reduced stiffness allows: that is, as the basilar membrane gets less and less stiff, waves slow down and it responds better to lower frequencies. </w:t>
      </w:r>
      <w:r w:rsidR="00366518" w:rsidRPr="002B273F">
        <w:rPr>
          <w:sz w:val="26"/>
          <w:szCs w:val="26"/>
          <w:lang w:val="en"/>
        </w:rPr>
        <w:t>So, sounds</w:t>
      </w:r>
      <w:r w:rsidRPr="002B273F">
        <w:rPr>
          <w:sz w:val="26"/>
          <w:szCs w:val="26"/>
          <w:lang w:val="en"/>
        </w:rPr>
        <w:t xml:space="preserve"> of progressively lower frequency produce pressure waves that move farther along the vestibular duct and displace the spiral organ at a point farther from the oval window.</w:t>
      </w:r>
    </w:p>
    <w:p w14:paraId="4E41D507" w14:textId="6F72A722" w:rsidR="00D43BB8" w:rsidRPr="002B273F" w:rsidRDefault="00D43BB8" w:rsidP="00D43BB8">
      <w:pPr>
        <w:pStyle w:val="NormalWeb"/>
        <w:tabs>
          <w:tab w:val="left" w:pos="1440"/>
          <w:tab w:val="left" w:pos="1890"/>
        </w:tabs>
        <w:spacing w:before="0" w:beforeAutospacing="0" w:after="0" w:afterAutospacing="0" w:line="360" w:lineRule="auto"/>
        <w:ind w:left="810"/>
        <w:jc w:val="both"/>
        <w:textAlignment w:val="baseline"/>
        <w:rPr>
          <w:b/>
          <w:bCs/>
          <w:sz w:val="26"/>
          <w:szCs w:val="26"/>
          <w:lang w:val="en"/>
        </w:rPr>
      </w:pPr>
      <w:r w:rsidRPr="002B273F">
        <w:rPr>
          <w:sz w:val="26"/>
          <w:szCs w:val="26"/>
          <w:lang w:val="en"/>
        </w:rPr>
        <w:t xml:space="preserve">        In addition, in mammals, the cochlea is coiled, which has been shown to enhance low-frequency vibrations as they travel through the fluid-filled coil. This spatial arrangement of sound reception is referred to as </w:t>
      </w:r>
      <w:hyperlink r:id="rId25" w:tooltip="Tonotopy" w:history="1">
        <w:r w:rsidRPr="002B273F">
          <w:rPr>
            <w:rStyle w:val="Hyperlink"/>
            <w:b/>
            <w:bCs/>
            <w:color w:val="auto"/>
            <w:sz w:val="26"/>
            <w:szCs w:val="26"/>
            <w:bdr w:val="none" w:sz="0" w:space="0" w:color="auto" w:frame="1"/>
            <w:lang w:val="en"/>
          </w:rPr>
          <w:t>tonotopy</w:t>
        </w:r>
      </w:hyperlink>
      <w:r w:rsidRPr="002B273F">
        <w:rPr>
          <w:b/>
          <w:bCs/>
          <w:sz w:val="26"/>
          <w:szCs w:val="26"/>
          <w:lang w:val="en"/>
        </w:rPr>
        <w:t>.</w:t>
      </w:r>
    </w:p>
    <w:p w14:paraId="3F131653" w14:textId="4E241C82" w:rsidR="00926437" w:rsidRPr="002B273F" w:rsidRDefault="00926437" w:rsidP="00926437">
      <w:pPr>
        <w:pStyle w:val="NormalWeb"/>
        <w:numPr>
          <w:ilvl w:val="0"/>
          <w:numId w:val="12"/>
        </w:numPr>
        <w:tabs>
          <w:tab w:val="left" w:pos="1440"/>
          <w:tab w:val="left" w:pos="1890"/>
        </w:tabs>
        <w:spacing w:before="0" w:beforeAutospacing="0" w:after="0" w:afterAutospacing="0" w:line="360" w:lineRule="auto"/>
        <w:ind w:left="900" w:firstLine="270"/>
        <w:jc w:val="both"/>
        <w:textAlignment w:val="baseline"/>
        <w:rPr>
          <w:sz w:val="26"/>
          <w:szCs w:val="26"/>
          <w:lang w:val="en"/>
        </w:rPr>
      </w:pPr>
      <w:r w:rsidRPr="002B273F">
        <w:rPr>
          <w:sz w:val="26"/>
          <w:szCs w:val="26"/>
          <w:lang w:val="en"/>
        </w:rPr>
        <w:t>For </w:t>
      </w:r>
      <w:r w:rsidRPr="002B273F">
        <w:rPr>
          <w:sz w:val="26"/>
          <w:szCs w:val="26"/>
          <w:bdr w:val="none" w:sz="0" w:space="0" w:color="auto" w:frame="1"/>
          <w:lang w:val="en"/>
        </w:rPr>
        <w:t>very low frequencies</w:t>
      </w:r>
      <w:r w:rsidRPr="002B273F">
        <w:rPr>
          <w:sz w:val="26"/>
          <w:szCs w:val="26"/>
          <w:lang w:val="en"/>
        </w:rPr>
        <w:t> (below 20 Hz), the waves propagate along the complete route of the cochlea all the way to the </w:t>
      </w:r>
      <w:r w:rsidRPr="002B273F">
        <w:rPr>
          <w:sz w:val="26"/>
          <w:szCs w:val="26"/>
          <w:bdr w:val="none" w:sz="0" w:space="0" w:color="auto" w:frame="1"/>
          <w:lang w:val="en"/>
        </w:rPr>
        <w:t>helicotrema</w:t>
      </w:r>
      <w:r w:rsidRPr="002B273F">
        <w:rPr>
          <w:sz w:val="26"/>
          <w:szCs w:val="26"/>
          <w:lang w:val="en"/>
        </w:rPr>
        <w:t xml:space="preserve">. Very low frequencies that can be detected produce movement of the </w:t>
      </w:r>
      <w:r w:rsidR="00366518" w:rsidRPr="002B273F">
        <w:rPr>
          <w:sz w:val="26"/>
          <w:szCs w:val="26"/>
          <w:lang w:val="en"/>
        </w:rPr>
        <w:t>basilar</w:t>
      </w:r>
      <w:r w:rsidRPr="002B273F">
        <w:rPr>
          <w:sz w:val="26"/>
          <w:szCs w:val="26"/>
          <w:lang w:val="en"/>
        </w:rPr>
        <w:t xml:space="preserve"> membrane at the apex or </w:t>
      </w:r>
      <w:r w:rsidRPr="002B273F">
        <w:rPr>
          <w:sz w:val="26"/>
          <w:szCs w:val="26"/>
          <w:lang w:val="en"/>
        </w:rPr>
        <w:lastRenderedPageBreak/>
        <w:t>helicotrema of the cochlea. Frequencies this low still activate the organ of Corti to some extent but are too low to elicit the perception of a </w:t>
      </w:r>
      <w:hyperlink r:id="rId26" w:tooltip="Pitch (psychophysics)" w:history="1">
        <w:r w:rsidRPr="002B273F">
          <w:rPr>
            <w:rStyle w:val="Hyperlink"/>
            <w:color w:val="auto"/>
            <w:sz w:val="26"/>
            <w:szCs w:val="26"/>
            <w:bdr w:val="none" w:sz="0" w:space="0" w:color="auto" w:frame="1"/>
            <w:lang w:val="en"/>
          </w:rPr>
          <w:t>pitch</w:t>
        </w:r>
      </w:hyperlink>
      <w:r w:rsidRPr="002B273F">
        <w:rPr>
          <w:sz w:val="26"/>
          <w:szCs w:val="26"/>
          <w:lang w:val="en"/>
        </w:rPr>
        <w:t xml:space="preserve">. </w:t>
      </w:r>
    </w:p>
    <w:p w14:paraId="1C82BD1D" w14:textId="35FFD23D" w:rsidR="00926437" w:rsidRPr="002B273F" w:rsidRDefault="00926437" w:rsidP="00926437">
      <w:pPr>
        <w:pStyle w:val="NormalWeb"/>
        <w:tabs>
          <w:tab w:val="left" w:pos="1440"/>
          <w:tab w:val="left" w:pos="1890"/>
        </w:tabs>
        <w:spacing w:before="0" w:beforeAutospacing="0" w:after="0" w:afterAutospacing="0" w:line="360" w:lineRule="auto"/>
        <w:ind w:left="900"/>
        <w:jc w:val="both"/>
        <w:textAlignment w:val="baseline"/>
        <w:rPr>
          <w:sz w:val="26"/>
          <w:szCs w:val="26"/>
          <w:lang w:val="en"/>
        </w:rPr>
      </w:pPr>
      <w:r w:rsidRPr="002B273F">
        <w:rPr>
          <w:sz w:val="26"/>
          <w:szCs w:val="26"/>
          <w:lang w:val="en"/>
        </w:rPr>
        <w:t>Higher frequencies do not propagate to the </w:t>
      </w:r>
      <w:r w:rsidRPr="002B273F">
        <w:rPr>
          <w:sz w:val="26"/>
          <w:szCs w:val="26"/>
          <w:bdr w:val="none" w:sz="0" w:space="0" w:color="auto" w:frame="1"/>
          <w:lang w:val="en"/>
        </w:rPr>
        <w:t>helicotrema</w:t>
      </w:r>
      <w:r w:rsidRPr="002B273F">
        <w:rPr>
          <w:sz w:val="26"/>
          <w:szCs w:val="26"/>
          <w:lang w:val="en"/>
        </w:rPr>
        <w:t>, due to the stiffness-mediated tonotopy</w:t>
      </w:r>
      <w:r w:rsidR="00444F72" w:rsidRPr="002B273F">
        <w:rPr>
          <w:sz w:val="26"/>
          <w:szCs w:val="26"/>
          <w:lang w:val="en"/>
        </w:rPr>
        <w:t>.</w:t>
      </w:r>
    </w:p>
    <w:p w14:paraId="3231508B" w14:textId="58EA3DEB" w:rsidR="00444F72" w:rsidRPr="002B273F" w:rsidRDefault="00444F72" w:rsidP="00444F72">
      <w:pPr>
        <w:pStyle w:val="NormalWeb"/>
        <w:numPr>
          <w:ilvl w:val="0"/>
          <w:numId w:val="13"/>
        </w:numPr>
        <w:tabs>
          <w:tab w:val="left" w:pos="810"/>
          <w:tab w:val="left" w:pos="1080"/>
          <w:tab w:val="left" w:pos="1890"/>
        </w:tabs>
        <w:spacing w:before="240" w:beforeAutospacing="0" w:after="0" w:afterAutospacing="0" w:line="360" w:lineRule="auto"/>
        <w:ind w:left="0" w:firstLine="360"/>
        <w:jc w:val="both"/>
        <w:textAlignment w:val="baseline"/>
        <w:rPr>
          <w:sz w:val="26"/>
          <w:szCs w:val="26"/>
          <w:lang w:val="en"/>
        </w:rPr>
      </w:pPr>
      <w:r w:rsidRPr="002B273F">
        <w:rPr>
          <w:sz w:val="26"/>
          <w:szCs w:val="26"/>
          <w:lang w:val="en"/>
        </w:rPr>
        <w:t xml:space="preserve">After crossing the cochlear duct and spiral organ at these various points, pressure waves are transferred to the </w:t>
      </w:r>
      <w:r w:rsidR="0091721D" w:rsidRPr="002B273F">
        <w:rPr>
          <w:sz w:val="26"/>
          <w:szCs w:val="26"/>
          <w:lang w:val="en"/>
        </w:rPr>
        <w:t>tympanic duct</w:t>
      </w:r>
      <w:r w:rsidRPr="002B273F">
        <w:rPr>
          <w:sz w:val="26"/>
          <w:szCs w:val="26"/>
          <w:lang w:val="en"/>
        </w:rPr>
        <w:t xml:space="preserve"> and exit the inner ear at the round window.</w:t>
      </w:r>
    </w:p>
    <w:p w14:paraId="2D5641EE" w14:textId="6C8CD38A" w:rsidR="003C3353" w:rsidRPr="002B273F" w:rsidRDefault="003C3353" w:rsidP="003C3353">
      <w:pPr>
        <w:pStyle w:val="NormalWeb"/>
        <w:tabs>
          <w:tab w:val="left" w:pos="810"/>
          <w:tab w:val="left" w:pos="1080"/>
          <w:tab w:val="left" w:pos="1890"/>
        </w:tabs>
        <w:spacing w:before="240" w:beforeAutospacing="0" w:after="0" w:afterAutospacing="0" w:line="360" w:lineRule="auto"/>
        <w:jc w:val="both"/>
        <w:textAlignment w:val="baseline"/>
        <w:rPr>
          <w:sz w:val="26"/>
          <w:szCs w:val="26"/>
          <w:lang w:val="en"/>
        </w:rPr>
      </w:pPr>
      <w:r w:rsidRPr="002B273F">
        <w:rPr>
          <w:noProof/>
          <w:sz w:val="26"/>
          <w:szCs w:val="26"/>
          <w:lang w:val="en"/>
        </w:rPr>
        <w:drawing>
          <wp:inline distT="0" distB="0" distL="0" distR="0" wp14:anchorId="719C35DD" wp14:editId="725D807C">
            <wp:extent cx="5943600" cy="445008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0087"/>
                    </a:xfrm>
                    <a:prstGeom prst="rect">
                      <a:avLst/>
                    </a:prstGeom>
                    <a:noFill/>
                    <a:ln>
                      <a:noFill/>
                    </a:ln>
                  </pic:spPr>
                </pic:pic>
              </a:graphicData>
            </a:graphic>
          </wp:inline>
        </w:drawing>
      </w:r>
    </w:p>
    <w:p w14:paraId="4FBADA28" w14:textId="4D7A51B4" w:rsidR="00176657" w:rsidRPr="002B273F" w:rsidRDefault="00704C61" w:rsidP="00704C61">
      <w:pPr>
        <w:pStyle w:val="NormalWeb"/>
        <w:tabs>
          <w:tab w:val="left" w:pos="810"/>
          <w:tab w:val="left" w:pos="1080"/>
          <w:tab w:val="left" w:pos="1890"/>
        </w:tabs>
        <w:spacing w:before="240" w:beforeAutospacing="0" w:after="0" w:afterAutospacing="0" w:line="360" w:lineRule="auto"/>
        <w:jc w:val="both"/>
        <w:textAlignment w:val="baseline"/>
        <w:rPr>
          <w:sz w:val="26"/>
          <w:szCs w:val="26"/>
          <w:lang w:val="en"/>
        </w:rPr>
      </w:pPr>
      <w:r w:rsidRPr="002B273F">
        <w:rPr>
          <w:sz w:val="26"/>
          <w:szCs w:val="26"/>
          <w:lang w:val="en"/>
        </w:rPr>
        <w:t xml:space="preserve">     The true receptors for the sense of hearing are the more heavily innervated inner hair cells of the cochlea's spiral organ. The outer hair cells, with the ends of their stereocilia embedded in the tectorial membrane, are depolarized when these mechanotransducers are deflected. Depolarization of the outer hair cells very rapidly produces a slight shortening of these columnar cells, which is mediated by an unusual transmembrane protein called </w:t>
      </w:r>
      <w:r w:rsidRPr="002B273F">
        <w:rPr>
          <w:b/>
          <w:bCs/>
          <w:sz w:val="26"/>
          <w:szCs w:val="26"/>
          <w:lang w:val="en"/>
        </w:rPr>
        <w:lastRenderedPageBreak/>
        <w:t>prestin</w:t>
      </w:r>
      <w:r w:rsidRPr="002B273F">
        <w:rPr>
          <w:sz w:val="26"/>
          <w:szCs w:val="26"/>
          <w:lang w:val="en"/>
        </w:rPr>
        <w:t xml:space="preserve"> (It. presto, very fast) abundant in the lateral cell membranes. Prestin undergoes a voltage-dependent conformational change which affects the cytoskeleton, with the cells rapidly becoming shorter when the membrane is depolarized and elongating with membrane hyperpolarization. Piston-like movements of the outer hair cells produce vibrations of the tectorial membrane against the stereocilia of the nearby inner hair cells, amplifying the signals that these cells then send to the CNS for processing as sounds.</w:t>
      </w:r>
    </w:p>
    <w:p w14:paraId="7073E721" w14:textId="2976C8D0" w:rsidR="00176657" w:rsidRPr="002B273F" w:rsidRDefault="00176657" w:rsidP="00704C61">
      <w:pPr>
        <w:pStyle w:val="NormalWeb"/>
        <w:tabs>
          <w:tab w:val="left" w:pos="810"/>
          <w:tab w:val="left" w:pos="1080"/>
          <w:tab w:val="left" w:pos="1890"/>
        </w:tabs>
        <w:spacing w:before="240" w:beforeAutospacing="0" w:after="0" w:afterAutospacing="0" w:line="360" w:lineRule="auto"/>
        <w:jc w:val="both"/>
        <w:textAlignment w:val="baseline"/>
        <w:rPr>
          <w:sz w:val="26"/>
          <w:szCs w:val="26"/>
          <w:lang w:val="en"/>
        </w:rPr>
      </w:pPr>
    </w:p>
    <w:p w14:paraId="4D0295B9" w14:textId="26F2F035" w:rsidR="00176657" w:rsidRPr="002B273F" w:rsidRDefault="00646D20" w:rsidP="00540F3A">
      <w:pPr>
        <w:pStyle w:val="NormalWeb"/>
        <w:tabs>
          <w:tab w:val="left" w:pos="810"/>
          <w:tab w:val="left" w:pos="1080"/>
          <w:tab w:val="left" w:pos="1890"/>
        </w:tabs>
        <w:spacing w:before="240" w:beforeAutospacing="0" w:after="0" w:afterAutospacing="0" w:line="360" w:lineRule="auto"/>
        <w:jc w:val="center"/>
        <w:textAlignment w:val="baseline"/>
        <w:rPr>
          <w:sz w:val="29"/>
          <w:szCs w:val="29"/>
          <w:u w:val="single"/>
          <w:lang w:val="en"/>
        </w:rPr>
      </w:pPr>
      <w:r w:rsidRPr="002B273F">
        <w:rPr>
          <w:sz w:val="29"/>
          <w:szCs w:val="29"/>
          <w:u w:val="single"/>
          <w:lang w:val="en"/>
        </w:rPr>
        <w:t>CLINICAL ANATOMY</w:t>
      </w:r>
    </w:p>
    <w:p w14:paraId="6E17AA76" w14:textId="77777777" w:rsidR="00B97F67" w:rsidRPr="002B273F" w:rsidRDefault="00B97F67" w:rsidP="00540F3A">
      <w:pPr>
        <w:pStyle w:val="NormalWeb"/>
        <w:numPr>
          <w:ilvl w:val="0"/>
          <w:numId w:val="14"/>
        </w:numPr>
        <w:tabs>
          <w:tab w:val="left" w:pos="810"/>
          <w:tab w:val="left" w:pos="1080"/>
          <w:tab w:val="left" w:pos="1890"/>
        </w:tabs>
        <w:spacing w:before="240" w:beforeAutospacing="0" w:after="0" w:afterAutospacing="0" w:line="360" w:lineRule="auto"/>
        <w:jc w:val="both"/>
        <w:textAlignment w:val="baseline"/>
        <w:rPr>
          <w:b/>
          <w:bCs/>
          <w:sz w:val="26"/>
          <w:szCs w:val="26"/>
          <w:u w:val="single"/>
          <w:lang w:val="en"/>
        </w:rPr>
      </w:pPr>
      <w:r w:rsidRPr="002B273F">
        <w:rPr>
          <w:b/>
          <w:bCs/>
          <w:sz w:val="26"/>
          <w:szCs w:val="26"/>
          <w:u w:val="single"/>
          <w:lang w:val="en"/>
        </w:rPr>
        <w:t>DEAFNESS</w:t>
      </w:r>
    </w:p>
    <w:p w14:paraId="19D03089" w14:textId="77777777" w:rsidR="00B97F67" w:rsidRPr="002B273F" w:rsidRDefault="00B97F67" w:rsidP="00540F3A">
      <w:pPr>
        <w:pStyle w:val="NormalWeb"/>
        <w:tabs>
          <w:tab w:val="left" w:pos="810"/>
          <w:tab w:val="left" w:pos="1080"/>
          <w:tab w:val="left" w:pos="1890"/>
        </w:tabs>
        <w:spacing w:before="0" w:beforeAutospacing="0" w:after="0" w:line="360" w:lineRule="auto"/>
        <w:jc w:val="both"/>
        <w:textAlignment w:val="baseline"/>
        <w:rPr>
          <w:sz w:val="26"/>
          <w:szCs w:val="26"/>
          <w:lang w:val="en"/>
        </w:rPr>
      </w:pPr>
      <w:r w:rsidRPr="002B273F">
        <w:rPr>
          <w:sz w:val="26"/>
          <w:szCs w:val="26"/>
          <w:lang w:val="en"/>
        </w:rPr>
        <w:t xml:space="preserve">     </w:t>
      </w:r>
      <w:r w:rsidR="00646D20" w:rsidRPr="002B273F">
        <w:rPr>
          <w:sz w:val="26"/>
          <w:szCs w:val="26"/>
          <w:lang w:val="en"/>
        </w:rPr>
        <w:t>Deafness can result from many factors, which usually fall into two categories</w:t>
      </w:r>
      <w:r w:rsidRPr="002B273F">
        <w:rPr>
          <w:sz w:val="26"/>
          <w:szCs w:val="26"/>
          <w:lang w:val="en"/>
        </w:rPr>
        <w:t>:</w:t>
      </w:r>
    </w:p>
    <w:p w14:paraId="004CB01E" w14:textId="0C09B527" w:rsidR="00540F3A" w:rsidRPr="00805CBC" w:rsidRDefault="00646D20" w:rsidP="00805CBC">
      <w:pPr>
        <w:pStyle w:val="NormalWeb"/>
        <w:numPr>
          <w:ilvl w:val="0"/>
          <w:numId w:val="16"/>
        </w:numPr>
        <w:tabs>
          <w:tab w:val="left" w:pos="810"/>
          <w:tab w:val="left" w:pos="1080"/>
          <w:tab w:val="left" w:pos="1890"/>
        </w:tabs>
        <w:spacing w:before="240" w:after="240" w:afterAutospacing="0" w:line="360" w:lineRule="auto"/>
        <w:jc w:val="both"/>
        <w:textAlignment w:val="baseline"/>
        <w:rPr>
          <w:sz w:val="26"/>
          <w:szCs w:val="26"/>
          <w:lang w:val="en"/>
        </w:rPr>
      </w:pPr>
      <w:r w:rsidRPr="002B273F">
        <w:rPr>
          <w:b/>
          <w:bCs/>
          <w:sz w:val="26"/>
          <w:szCs w:val="26"/>
          <w:u w:val="single"/>
          <w:lang w:val="en"/>
        </w:rPr>
        <w:t>Conductive hearing</w:t>
      </w:r>
      <w:r w:rsidRPr="002B273F">
        <w:rPr>
          <w:b/>
          <w:bCs/>
          <w:sz w:val="26"/>
          <w:szCs w:val="26"/>
          <w:lang w:val="en"/>
        </w:rPr>
        <w:t xml:space="preserve"> loss</w:t>
      </w:r>
      <w:r w:rsidRPr="002B273F">
        <w:rPr>
          <w:sz w:val="26"/>
          <w:szCs w:val="26"/>
          <w:lang w:val="en"/>
        </w:rPr>
        <w:t xml:space="preserve"> involves various problems in the middle ear which can reduce conduction of vibrations by the chain of ossicles from the tympanic membrane to the oval window. A common example is </w:t>
      </w:r>
      <w:r w:rsidRPr="002B273F">
        <w:rPr>
          <w:sz w:val="26"/>
          <w:szCs w:val="26"/>
          <w:u w:val="single"/>
          <w:lang w:val="en"/>
        </w:rPr>
        <w:t>otosclerosis</w:t>
      </w:r>
      <w:r w:rsidRPr="002B273F">
        <w:rPr>
          <w:sz w:val="26"/>
          <w:szCs w:val="26"/>
          <w:lang w:val="en"/>
        </w:rPr>
        <w:t xml:space="preserve">, in which scar-like lesions develop on the bony labyrinth near the stapes which inhibit its movement of the oval window. </w:t>
      </w:r>
      <w:r w:rsidRPr="002B273F">
        <w:rPr>
          <w:sz w:val="26"/>
          <w:szCs w:val="26"/>
          <w:u w:val="single"/>
          <w:lang w:val="en"/>
        </w:rPr>
        <w:t>Infection of the middle ear (otitis media)</w:t>
      </w:r>
      <w:r w:rsidRPr="002B273F">
        <w:rPr>
          <w:sz w:val="26"/>
          <w:szCs w:val="26"/>
          <w:lang w:val="en"/>
        </w:rPr>
        <w:t xml:space="preserve"> is common in young children, usually progressing from an upper respiratory infection, and can reduce sound conduction due to fluid accumulation in that cavity.</w:t>
      </w:r>
    </w:p>
    <w:p w14:paraId="2A3E5E05" w14:textId="1F6B08BD" w:rsidR="00805CBC" w:rsidRDefault="00646D20" w:rsidP="00805CBC">
      <w:pPr>
        <w:pStyle w:val="NormalWeb"/>
        <w:numPr>
          <w:ilvl w:val="0"/>
          <w:numId w:val="16"/>
        </w:numPr>
        <w:tabs>
          <w:tab w:val="left" w:pos="810"/>
          <w:tab w:val="left" w:pos="1080"/>
          <w:tab w:val="left" w:pos="1890"/>
        </w:tabs>
        <w:spacing w:before="240" w:after="0" w:line="360" w:lineRule="auto"/>
        <w:jc w:val="both"/>
        <w:textAlignment w:val="baseline"/>
        <w:rPr>
          <w:sz w:val="26"/>
          <w:szCs w:val="26"/>
          <w:lang w:val="en"/>
        </w:rPr>
      </w:pPr>
      <w:r w:rsidRPr="002B273F">
        <w:rPr>
          <w:b/>
          <w:bCs/>
          <w:sz w:val="26"/>
          <w:szCs w:val="26"/>
          <w:u w:val="single"/>
          <w:lang w:val="en"/>
        </w:rPr>
        <w:t>Sensorineural deafness</w:t>
      </w:r>
      <w:r w:rsidRPr="002B273F">
        <w:rPr>
          <w:sz w:val="26"/>
          <w:szCs w:val="26"/>
          <w:lang w:val="en"/>
        </w:rPr>
        <w:t xml:space="preserve"> can be </w:t>
      </w:r>
      <w:r w:rsidRPr="002B273F">
        <w:rPr>
          <w:sz w:val="26"/>
          <w:szCs w:val="26"/>
          <w:u w:val="single"/>
          <w:lang w:val="en"/>
        </w:rPr>
        <w:t>congenital or acquired</w:t>
      </w:r>
      <w:r w:rsidRPr="002B273F">
        <w:rPr>
          <w:sz w:val="26"/>
          <w:szCs w:val="26"/>
          <w:lang w:val="en"/>
        </w:rPr>
        <w:t xml:space="preserve"> and due to defects in any structure or cell from the cochlea to auditory centers of the brain, but commonly involves loss of hair cells or nerve degeneration.</w:t>
      </w:r>
    </w:p>
    <w:p w14:paraId="683B0F54" w14:textId="3CC7ED19" w:rsidR="00805CBC" w:rsidRDefault="00805CBC" w:rsidP="00805CBC">
      <w:pPr>
        <w:pStyle w:val="NormalWeb"/>
        <w:tabs>
          <w:tab w:val="left" w:pos="810"/>
          <w:tab w:val="left" w:pos="1080"/>
          <w:tab w:val="left" w:pos="1890"/>
        </w:tabs>
        <w:spacing w:before="240" w:after="0" w:line="360" w:lineRule="auto"/>
        <w:ind w:left="720"/>
        <w:jc w:val="both"/>
        <w:textAlignment w:val="baseline"/>
        <w:rPr>
          <w:b/>
          <w:bCs/>
          <w:sz w:val="26"/>
          <w:szCs w:val="26"/>
          <w:u w:val="single"/>
          <w:lang w:val="en"/>
        </w:rPr>
      </w:pPr>
    </w:p>
    <w:p w14:paraId="5CDF9AEB" w14:textId="0947041D" w:rsidR="00805CBC" w:rsidRDefault="00805CBC" w:rsidP="00805CBC">
      <w:pPr>
        <w:pStyle w:val="NormalWeb"/>
        <w:tabs>
          <w:tab w:val="left" w:pos="810"/>
          <w:tab w:val="left" w:pos="1080"/>
          <w:tab w:val="left" w:pos="1890"/>
        </w:tabs>
        <w:spacing w:before="240" w:after="0" w:line="360" w:lineRule="auto"/>
        <w:ind w:left="720"/>
        <w:jc w:val="both"/>
        <w:textAlignment w:val="baseline"/>
        <w:rPr>
          <w:b/>
          <w:bCs/>
          <w:sz w:val="26"/>
          <w:szCs w:val="26"/>
          <w:u w:val="single"/>
          <w:lang w:val="en"/>
        </w:rPr>
      </w:pPr>
    </w:p>
    <w:p w14:paraId="04757EBE" w14:textId="77777777" w:rsidR="00805CBC" w:rsidRPr="00805CBC" w:rsidRDefault="00805CBC" w:rsidP="00805CBC">
      <w:pPr>
        <w:pStyle w:val="NormalWeb"/>
        <w:tabs>
          <w:tab w:val="left" w:pos="810"/>
          <w:tab w:val="left" w:pos="1080"/>
          <w:tab w:val="left" w:pos="1890"/>
        </w:tabs>
        <w:spacing w:before="240" w:after="0" w:line="360" w:lineRule="auto"/>
        <w:ind w:left="720"/>
        <w:jc w:val="both"/>
        <w:textAlignment w:val="baseline"/>
        <w:rPr>
          <w:sz w:val="26"/>
          <w:szCs w:val="26"/>
          <w:lang w:val="en"/>
        </w:rPr>
      </w:pPr>
    </w:p>
    <w:p w14:paraId="00467249" w14:textId="0760028D" w:rsidR="00B97F67" w:rsidRPr="002B273F" w:rsidRDefault="00B97F67" w:rsidP="00410E60">
      <w:pPr>
        <w:pStyle w:val="NormalWeb"/>
        <w:numPr>
          <w:ilvl w:val="0"/>
          <w:numId w:val="14"/>
        </w:numPr>
        <w:tabs>
          <w:tab w:val="left" w:pos="810"/>
          <w:tab w:val="left" w:pos="1080"/>
          <w:tab w:val="left" w:pos="1890"/>
        </w:tabs>
        <w:spacing w:before="240" w:beforeAutospacing="0" w:after="0" w:afterAutospacing="0" w:line="360" w:lineRule="auto"/>
        <w:jc w:val="both"/>
        <w:textAlignment w:val="baseline"/>
        <w:rPr>
          <w:b/>
          <w:bCs/>
          <w:sz w:val="26"/>
          <w:szCs w:val="26"/>
          <w:u w:val="single"/>
          <w:lang w:val="en"/>
        </w:rPr>
      </w:pPr>
      <w:r w:rsidRPr="002B273F">
        <w:rPr>
          <w:b/>
          <w:bCs/>
          <w:sz w:val="26"/>
          <w:szCs w:val="26"/>
          <w:u w:val="single"/>
          <w:lang w:val="en"/>
        </w:rPr>
        <w:lastRenderedPageBreak/>
        <w:t>COCHLEAR IMPLANTS</w:t>
      </w:r>
    </w:p>
    <w:p w14:paraId="094EA029" w14:textId="662FDC57" w:rsidR="00573F97" w:rsidRPr="002B273F" w:rsidRDefault="00573F97" w:rsidP="00573F97">
      <w:pPr>
        <w:pStyle w:val="NormalWeb"/>
        <w:tabs>
          <w:tab w:val="left" w:pos="810"/>
          <w:tab w:val="left" w:pos="1080"/>
          <w:tab w:val="left" w:pos="1890"/>
        </w:tabs>
        <w:spacing w:before="240" w:beforeAutospacing="0" w:after="0" w:afterAutospacing="0" w:line="360" w:lineRule="auto"/>
        <w:jc w:val="both"/>
        <w:textAlignment w:val="baseline"/>
        <w:rPr>
          <w:b/>
          <w:bCs/>
          <w:sz w:val="26"/>
          <w:szCs w:val="26"/>
          <w:u w:val="single"/>
          <w:lang w:val="en"/>
        </w:rPr>
      </w:pPr>
      <w:r w:rsidRPr="002B273F">
        <w:rPr>
          <w:noProof/>
          <w:sz w:val="26"/>
          <w:szCs w:val="26"/>
          <w:lang w:val="en"/>
        </w:rPr>
        <w:drawing>
          <wp:inline distT="0" distB="0" distL="0" distR="0" wp14:anchorId="5524D8E2" wp14:editId="01A149CC">
            <wp:extent cx="5938520" cy="3764915"/>
            <wp:effectExtent l="0" t="0" r="508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8520" cy="3764915"/>
                    </a:xfrm>
                    <a:prstGeom prst="rect">
                      <a:avLst/>
                    </a:prstGeom>
                    <a:noFill/>
                    <a:ln>
                      <a:noFill/>
                    </a:ln>
                  </pic:spPr>
                </pic:pic>
              </a:graphicData>
            </a:graphic>
          </wp:inline>
        </w:drawing>
      </w:r>
    </w:p>
    <w:p w14:paraId="5EC78E90" w14:textId="5FDFB011" w:rsidR="00FE09E6" w:rsidRPr="002B273F" w:rsidRDefault="00B97F67" w:rsidP="00410E60">
      <w:pPr>
        <w:pStyle w:val="NormalWeb"/>
        <w:tabs>
          <w:tab w:val="left" w:pos="810"/>
          <w:tab w:val="left" w:pos="1080"/>
          <w:tab w:val="left" w:pos="1890"/>
        </w:tabs>
        <w:spacing w:before="0" w:beforeAutospacing="0" w:after="0" w:afterAutospacing="0" w:line="360" w:lineRule="auto"/>
        <w:jc w:val="both"/>
        <w:textAlignment w:val="baseline"/>
        <w:rPr>
          <w:sz w:val="26"/>
          <w:szCs w:val="26"/>
          <w:lang w:val="en"/>
        </w:rPr>
      </w:pPr>
      <w:r w:rsidRPr="002B273F">
        <w:rPr>
          <w:sz w:val="26"/>
          <w:szCs w:val="26"/>
          <w:lang w:val="en"/>
        </w:rPr>
        <w:t xml:space="preserve">     </w:t>
      </w:r>
      <w:r w:rsidR="00646D20" w:rsidRPr="002B273F">
        <w:rPr>
          <w:sz w:val="26"/>
          <w:szCs w:val="26"/>
          <w:lang w:val="en"/>
        </w:rPr>
        <w:t>Some hearing loss patients</w:t>
      </w:r>
      <w:r w:rsidRPr="002B273F">
        <w:rPr>
          <w:sz w:val="26"/>
          <w:szCs w:val="26"/>
          <w:lang w:val="en"/>
        </w:rPr>
        <w:t xml:space="preserve"> e.g. some types of sensorineural deafness</w:t>
      </w:r>
      <w:r w:rsidR="00646D20" w:rsidRPr="002B273F">
        <w:rPr>
          <w:sz w:val="26"/>
          <w:szCs w:val="26"/>
          <w:lang w:val="en"/>
        </w:rPr>
        <w:t xml:space="preserve"> can be helped by cochlear implants. These consist of a small device worn behind the ear which contains a microphone, a </w:t>
      </w:r>
      <w:r w:rsidR="00FE09E6" w:rsidRPr="002B273F">
        <w:rPr>
          <w:sz w:val="26"/>
          <w:szCs w:val="26"/>
          <w:lang w:val="en"/>
        </w:rPr>
        <w:t>speech processor to filter extraneous sounds</w:t>
      </w:r>
      <w:r w:rsidR="00646D20" w:rsidRPr="002B273F">
        <w:rPr>
          <w:sz w:val="26"/>
          <w:szCs w:val="26"/>
          <w:lang w:val="en"/>
        </w:rPr>
        <w:t xml:space="preserve">, and a transmitter that sends electrical impulses to a receiver implanted under the skin of that region. The receiver is connected to a small cable with many electrodes. The cable is inserted into the internal ear and threaded into the </w:t>
      </w:r>
      <w:r w:rsidR="001134E6" w:rsidRPr="002B273F">
        <w:rPr>
          <w:sz w:val="26"/>
          <w:szCs w:val="26"/>
          <w:lang w:val="en"/>
        </w:rPr>
        <w:t>Scala</w:t>
      </w:r>
      <w:r w:rsidR="00646D20" w:rsidRPr="002B273F">
        <w:rPr>
          <w:sz w:val="26"/>
          <w:szCs w:val="26"/>
          <w:lang w:val="en"/>
        </w:rPr>
        <w:t xml:space="preserve"> tympani along the wall containing branches of the cochlear nerve.</w:t>
      </w:r>
    </w:p>
    <w:p w14:paraId="6B480A35" w14:textId="77777777" w:rsidR="00805CBC" w:rsidRDefault="00573F97" w:rsidP="00B97F67">
      <w:pPr>
        <w:pStyle w:val="NormalWeb"/>
        <w:tabs>
          <w:tab w:val="left" w:pos="810"/>
          <w:tab w:val="left" w:pos="1080"/>
          <w:tab w:val="left" w:pos="1890"/>
        </w:tabs>
        <w:spacing w:before="240" w:beforeAutospacing="0" w:after="0" w:afterAutospacing="0" w:line="360" w:lineRule="auto"/>
        <w:jc w:val="both"/>
        <w:textAlignment w:val="baseline"/>
        <w:rPr>
          <w:sz w:val="26"/>
          <w:szCs w:val="26"/>
          <w:lang w:val="en"/>
        </w:rPr>
      </w:pPr>
      <w:r w:rsidRPr="002B273F">
        <w:rPr>
          <w:sz w:val="26"/>
          <w:szCs w:val="26"/>
          <w:lang w:val="en"/>
        </w:rPr>
        <w:t xml:space="preserve">     </w:t>
      </w:r>
      <w:r w:rsidR="00364CBC" w:rsidRPr="002B273F">
        <w:rPr>
          <w:sz w:val="26"/>
          <w:szCs w:val="26"/>
          <w:lang w:val="en"/>
        </w:rPr>
        <w:t>Sounds of various frequencies transmit signals to a receiver implanted in the bone of the skull and attached to the array of electrod</w:t>
      </w:r>
      <w:r w:rsidR="00931614" w:rsidRPr="002B273F">
        <w:rPr>
          <w:sz w:val="26"/>
          <w:szCs w:val="26"/>
          <w:lang w:val="en"/>
        </w:rPr>
        <w:t>e</w:t>
      </w:r>
      <w:r w:rsidR="00364CBC" w:rsidRPr="002B273F">
        <w:rPr>
          <w:sz w:val="26"/>
          <w:szCs w:val="26"/>
          <w:lang w:val="en"/>
        </w:rPr>
        <w:t>s that stimulate nerve br</w:t>
      </w:r>
      <w:r w:rsidR="00931614" w:rsidRPr="002B273F">
        <w:rPr>
          <w:sz w:val="26"/>
          <w:szCs w:val="26"/>
          <w:lang w:val="en"/>
        </w:rPr>
        <w:t>a</w:t>
      </w:r>
      <w:r w:rsidR="00364CBC" w:rsidRPr="002B273F">
        <w:rPr>
          <w:sz w:val="26"/>
          <w:szCs w:val="26"/>
          <w:lang w:val="en"/>
        </w:rPr>
        <w:t xml:space="preserve">nches appropriate for those </w:t>
      </w:r>
      <w:r w:rsidR="001134E6" w:rsidRPr="002B273F">
        <w:rPr>
          <w:sz w:val="26"/>
          <w:szCs w:val="26"/>
          <w:lang w:val="en"/>
        </w:rPr>
        <w:t>frequencies</w:t>
      </w:r>
      <w:r w:rsidR="00364CBC" w:rsidRPr="002B273F">
        <w:rPr>
          <w:sz w:val="26"/>
          <w:szCs w:val="26"/>
          <w:lang w:val="en"/>
        </w:rPr>
        <w:t>.</w:t>
      </w:r>
      <w:r w:rsidR="00931614" w:rsidRPr="002B273F">
        <w:rPr>
          <w:sz w:val="26"/>
          <w:szCs w:val="26"/>
          <w:lang w:val="en"/>
        </w:rPr>
        <w:t xml:space="preserve"> The e</w:t>
      </w:r>
      <w:r w:rsidR="00646D20" w:rsidRPr="002B273F">
        <w:rPr>
          <w:sz w:val="26"/>
          <w:szCs w:val="26"/>
          <w:lang w:val="en"/>
        </w:rPr>
        <w:t>lectrical signal</w:t>
      </w:r>
      <w:r w:rsidR="00931614" w:rsidRPr="002B273F">
        <w:rPr>
          <w:sz w:val="26"/>
          <w:szCs w:val="26"/>
          <w:lang w:val="en"/>
        </w:rPr>
        <w:t>s are</w:t>
      </w:r>
      <w:r w:rsidR="00646D20" w:rsidRPr="002B273F">
        <w:rPr>
          <w:sz w:val="26"/>
          <w:szCs w:val="26"/>
          <w:lang w:val="en"/>
        </w:rPr>
        <w:t xml:space="preserve"> sent to the brain where they are interpreted as sounds. </w:t>
      </w:r>
    </w:p>
    <w:p w14:paraId="00F84D10" w14:textId="1FD28BC0" w:rsidR="00F44356" w:rsidRPr="002B273F" w:rsidRDefault="00573F97" w:rsidP="00B97F67">
      <w:pPr>
        <w:pStyle w:val="NormalWeb"/>
        <w:tabs>
          <w:tab w:val="left" w:pos="810"/>
          <w:tab w:val="left" w:pos="1080"/>
          <w:tab w:val="left" w:pos="1890"/>
        </w:tabs>
        <w:spacing w:before="240" w:beforeAutospacing="0" w:after="0" w:afterAutospacing="0" w:line="360" w:lineRule="auto"/>
        <w:jc w:val="both"/>
        <w:textAlignment w:val="baseline"/>
        <w:rPr>
          <w:sz w:val="26"/>
          <w:szCs w:val="26"/>
          <w:lang w:val="en"/>
        </w:rPr>
      </w:pPr>
      <w:r w:rsidRPr="002B273F">
        <w:rPr>
          <w:sz w:val="26"/>
          <w:szCs w:val="26"/>
          <w:lang w:val="en"/>
        </w:rPr>
        <w:lastRenderedPageBreak/>
        <w:t xml:space="preserve">     </w:t>
      </w:r>
      <w:r w:rsidR="00646D20" w:rsidRPr="002B273F">
        <w:rPr>
          <w:sz w:val="26"/>
          <w:szCs w:val="26"/>
          <w:lang w:val="en"/>
        </w:rPr>
        <w:t>Cochlear implants do not restore normal hearing but can provide the deaf patient with a usable range of sounds</w:t>
      </w:r>
      <w:r w:rsidR="00FE09E6" w:rsidRPr="002B273F">
        <w:rPr>
          <w:sz w:val="26"/>
          <w:szCs w:val="26"/>
          <w:lang w:val="en"/>
        </w:rPr>
        <w:t xml:space="preserve"> that allows understanding of speech</w:t>
      </w:r>
      <w:r w:rsidR="00646D20" w:rsidRPr="002B273F">
        <w:rPr>
          <w:sz w:val="26"/>
          <w:szCs w:val="26"/>
          <w:lang w:val="en"/>
        </w:rPr>
        <w:t xml:space="preserve"> and the potential for direct participation in speech.</w:t>
      </w:r>
    </w:p>
    <w:p w14:paraId="63006069" w14:textId="616FE1DF" w:rsidR="00F44356" w:rsidRPr="002B273F" w:rsidRDefault="00F44356" w:rsidP="00B97F67">
      <w:pPr>
        <w:pStyle w:val="NormalWeb"/>
        <w:tabs>
          <w:tab w:val="left" w:pos="810"/>
          <w:tab w:val="left" w:pos="1080"/>
          <w:tab w:val="left" w:pos="1890"/>
        </w:tabs>
        <w:spacing w:before="240" w:beforeAutospacing="0" w:after="0" w:afterAutospacing="0" w:line="360" w:lineRule="auto"/>
        <w:jc w:val="both"/>
        <w:textAlignment w:val="baseline"/>
        <w:rPr>
          <w:sz w:val="26"/>
          <w:szCs w:val="26"/>
          <w:lang w:val="en"/>
        </w:rPr>
      </w:pPr>
      <w:r w:rsidRPr="002B273F">
        <w:rPr>
          <w:noProof/>
          <w:sz w:val="26"/>
          <w:szCs w:val="26"/>
          <w:lang w:val="en"/>
        </w:rPr>
        <w:drawing>
          <wp:inline distT="0" distB="0" distL="0" distR="0" wp14:anchorId="29A6A8D3" wp14:editId="029518F1">
            <wp:extent cx="5002530" cy="3517900"/>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2530" cy="3517900"/>
                    </a:xfrm>
                    <a:prstGeom prst="rect">
                      <a:avLst/>
                    </a:prstGeom>
                    <a:noFill/>
                    <a:ln>
                      <a:noFill/>
                    </a:ln>
                  </pic:spPr>
                </pic:pic>
              </a:graphicData>
            </a:graphic>
          </wp:inline>
        </w:drawing>
      </w:r>
    </w:p>
    <w:p w14:paraId="1C3913D6" w14:textId="77777777" w:rsidR="00573F97" w:rsidRPr="002B273F" w:rsidRDefault="00573F97" w:rsidP="00B97F67">
      <w:pPr>
        <w:pStyle w:val="NormalWeb"/>
        <w:tabs>
          <w:tab w:val="left" w:pos="810"/>
          <w:tab w:val="left" w:pos="1080"/>
          <w:tab w:val="left" w:pos="1890"/>
        </w:tabs>
        <w:spacing w:before="240" w:beforeAutospacing="0" w:after="0" w:afterAutospacing="0" w:line="360" w:lineRule="auto"/>
        <w:jc w:val="both"/>
        <w:textAlignment w:val="baseline"/>
        <w:rPr>
          <w:sz w:val="26"/>
          <w:szCs w:val="26"/>
          <w:lang w:val="en"/>
        </w:rPr>
      </w:pPr>
    </w:p>
    <w:p w14:paraId="5C17C802" w14:textId="77777777" w:rsidR="00573F97" w:rsidRPr="002B273F" w:rsidRDefault="00573F97" w:rsidP="006C0152">
      <w:pPr>
        <w:pStyle w:val="NormalWeb"/>
        <w:spacing w:before="0" w:beforeAutospacing="0" w:after="0" w:afterAutospacing="0" w:line="360" w:lineRule="auto"/>
        <w:textAlignment w:val="baseline"/>
        <w:rPr>
          <w:sz w:val="26"/>
          <w:szCs w:val="26"/>
          <w:lang w:val="en"/>
        </w:rPr>
      </w:pPr>
    </w:p>
    <w:p w14:paraId="2889D53F" w14:textId="4AC69F83" w:rsidR="0091224C" w:rsidRPr="002B273F" w:rsidRDefault="006C0152" w:rsidP="006C0152">
      <w:pPr>
        <w:pStyle w:val="NormalWeb"/>
        <w:numPr>
          <w:ilvl w:val="0"/>
          <w:numId w:val="14"/>
        </w:numPr>
        <w:tabs>
          <w:tab w:val="left" w:pos="360"/>
        </w:tabs>
        <w:spacing w:before="0" w:beforeAutospacing="0" w:after="0" w:afterAutospacing="0" w:line="360" w:lineRule="auto"/>
        <w:ind w:left="0" w:firstLine="0"/>
        <w:textAlignment w:val="baseline"/>
        <w:rPr>
          <w:sz w:val="26"/>
          <w:szCs w:val="26"/>
          <w:lang w:val="en"/>
        </w:rPr>
      </w:pPr>
      <w:r w:rsidRPr="002B273F">
        <w:rPr>
          <w:sz w:val="26"/>
          <w:szCs w:val="26"/>
          <w:lang w:val="en"/>
        </w:rPr>
        <w:t xml:space="preserve">A very strong movement of the basilar membrane due to very loud noise may cause hair cells to die. This is a common cause of </w:t>
      </w:r>
      <w:r w:rsidRPr="002B273F">
        <w:rPr>
          <w:b/>
          <w:bCs/>
          <w:sz w:val="26"/>
          <w:szCs w:val="26"/>
          <w:lang w:val="en"/>
        </w:rPr>
        <w:t>partial hearing loss</w:t>
      </w:r>
      <w:r w:rsidRPr="002B273F">
        <w:rPr>
          <w:sz w:val="26"/>
          <w:szCs w:val="26"/>
          <w:lang w:val="en"/>
        </w:rPr>
        <w:t xml:space="preserve"> and is the reason why users of firearms or heavy machinery often wea</w:t>
      </w:r>
      <w:bookmarkStart w:id="0" w:name="_GoBack"/>
      <w:bookmarkEnd w:id="0"/>
      <w:r w:rsidRPr="002B273F">
        <w:rPr>
          <w:sz w:val="26"/>
          <w:szCs w:val="26"/>
          <w:lang w:val="en"/>
        </w:rPr>
        <w:t>r </w:t>
      </w:r>
      <w:hyperlink r:id="rId30" w:tooltip="Earmuff" w:history="1">
        <w:r w:rsidRPr="002B273F">
          <w:rPr>
            <w:rStyle w:val="Hyperlink"/>
            <w:color w:val="auto"/>
            <w:sz w:val="26"/>
            <w:szCs w:val="26"/>
            <w:bdr w:val="none" w:sz="0" w:space="0" w:color="auto" w:frame="1"/>
            <w:lang w:val="en"/>
          </w:rPr>
          <w:t>earmuffs</w:t>
        </w:r>
      </w:hyperlink>
      <w:r w:rsidRPr="002B273F">
        <w:rPr>
          <w:sz w:val="26"/>
          <w:szCs w:val="26"/>
          <w:lang w:val="en"/>
        </w:rPr>
        <w:t> or </w:t>
      </w:r>
      <w:hyperlink r:id="rId31" w:tooltip="Earplug" w:history="1">
        <w:r w:rsidRPr="002B273F">
          <w:rPr>
            <w:rStyle w:val="Hyperlink"/>
            <w:color w:val="auto"/>
            <w:sz w:val="26"/>
            <w:szCs w:val="26"/>
            <w:bdr w:val="none" w:sz="0" w:space="0" w:color="auto" w:frame="1"/>
            <w:lang w:val="en"/>
          </w:rPr>
          <w:t>earplugs</w:t>
        </w:r>
      </w:hyperlink>
      <w:r w:rsidRPr="002B273F">
        <w:rPr>
          <w:sz w:val="26"/>
          <w:szCs w:val="26"/>
          <w:lang w:val="en"/>
        </w:rPr>
        <w:t>.</w:t>
      </w:r>
    </w:p>
    <w:p w14:paraId="40E24553" w14:textId="77777777" w:rsidR="0091224C" w:rsidRPr="002B273F" w:rsidRDefault="0091224C" w:rsidP="0091224C">
      <w:pPr>
        <w:pStyle w:val="NormalWeb"/>
        <w:tabs>
          <w:tab w:val="left" w:pos="360"/>
        </w:tabs>
        <w:spacing w:before="0" w:beforeAutospacing="0" w:after="0" w:afterAutospacing="0" w:line="360" w:lineRule="auto"/>
        <w:textAlignment w:val="baseline"/>
        <w:rPr>
          <w:sz w:val="26"/>
          <w:szCs w:val="26"/>
          <w:lang w:val="en"/>
        </w:rPr>
      </w:pPr>
    </w:p>
    <w:p w14:paraId="126ED818" w14:textId="4C7D35EA" w:rsidR="005D3F34" w:rsidRPr="00805CBC" w:rsidRDefault="00884C6A" w:rsidP="00805CBC">
      <w:pPr>
        <w:pStyle w:val="NormalWeb"/>
        <w:numPr>
          <w:ilvl w:val="0"/>
          <w:numId w:val="14"/>
        </w:numPr>
        <w:tabs>
          <w:tab w:val="left" w:pos="360"/>
        </w:tabs>
        <w:spacing w:before="0" w:beforeAutospacing="0" w:after="0" w:afterAutospacing="0" w:line="360" w:lineRule="auto"/>
        <w:ind w:left="0" w:firstLine="0"/>
        <w:textAlignment w:val="baseline"/>
        <w:rPr>
          <w:sz w:val="26"/>
          <w:szCs w:val="26"/>
          <w:lang w:val="en"/>
        </w:rPr>
      </w:pPr>
      <w:hyperlink r:id="rId32" w:tooltip="Otoacoustic emission" w:history="1">
        <w:r w:rsidR="006C0152" w:rsidRPr="00E1528B">
          <w:rPr>
            <w:rStyle w:val="Hyperlink"/>
            <w:b/>
            <w:bCs/>
            <w:color w:val="auto"/>
            <w:sz w:val="26"/>
            <w:szCs w:val="26"/>
            <w:bdr w:val="none" w:sz="0" w:space="0" w:color="auto" w:frame="1"/>
            <w:lang w:val="en"/>
          </w:rPr>
          <w:t>Otoacoustic emissions</w:t>
        </w:r>
      </w:hyperlink>
      <w:r w:rsidR="006C0152" w:rsidRPr="002B273F">
        <w:rPr>
          <w:sz w:val="26"/>
          <w:szCs w:val="26"/>
          <w:lang w:val="en"/>
        </w:rPr>
        <w:t> are due to a wave exiting the cochlea via the oval window, and propagating back through the middle ear to the eardrum, and out the ear canal, where it can be picked up by a microphone. Otoacoustic emissions are important in some types of tests for </w:t>
      </w:r>
      <w:hyperlink r:id="rId33" w:tooltip="Hearing impairment" w:history="1">
        <w:r w:rsidR="006C0152" w:rsidRPr="002B273F">
          <w:rPr>
            <w:rStyle w:val="Hyperlink"/>
            <w:color w:val="auto"/>
            <w:sz w:val="26"/>
            <w:szCs w:val="26"/>
            <w:bdr w:val="none" w:sz="0" w:space="0" w:color="auto" w:frame="1"/>
            <w:lang w:val="en"/>
          </w:rPr>
          <w:t>hearing impairment</w:t>
        </w:r>
      </w:hyperlink>
      <w:r w:rsidR="006C0152" w:rsidRPr="002B273F">
        <w:rPr>
          <w:sz w:val="26"/>
          <w:szCs w:val="26"/>
          <w:lang w:val="en"/>
        </w:rPr>
        <w:t xml:space="preserve">, since they are present when the cochlea is working well, and less so when it is suffering from loss of </w:t>
      </w:r>
      <w:r w:rsidR="00C8321E" w:rsidRPr="002B273F">
        <w:rPr>
          <w:sz w:val="26"/>
          <w:szCs w:val="26"/>
          <w:lang w:val="en"/>
        </w:rPr>
        <w:t>outer hair cells</w:t>
      </w:r>
      <w:r w:rsidR="006C0152" w:rsidRPr="002B273F">
        <w:rPr>
          <w:sz w:val="26"/>
          <w:szCs w:val="26"/>
          <w:lang w:val="en"/>
        </w:rPr>
        <w:t xml:space="preserve"> activity.</w:t>
      </w:r>
    </w:p>
    <w:sectPr w:rsidR="005D3F34" w:rsidRPr="00805C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016A"/>
    <w:multiLevelType w:val="hybridMultilevel"/>
    <w:tmpl w:val="CA70AA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23190"/>
    <w:multiLevelType w:val="hybridMultilevel"/>
    <w:tmpl w:val="FECA2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14899"/>
    <w:multiLevelType w:val="hybridMultilevel"/>
    <w:tmpl w:val="ECA86B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118ED"/>
    <w:multiLevelType w:val="hybridMultilevel"/>
    <w:tmpl w:val="30CA3A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8F7339"/>
    <w:multiLevelType w:val="hybridMultilevel"/>
    <w:tmpl w:val="18222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672F83"/>
    <w:multiLevelType w:val="hybridMultilevel"/>
    <w:tmpl w:val="58BA2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574C41"/>
    <w:multiLevelType w:val="hybridMultilevel"/>
    <w:tmpl w:val="4574C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817F7C"/>
    <w:multiLevelType w:val="hybridMultilevel"/>
    <w:tmpl w:val="25EAD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D95A4B"/>
    <w:multiLevelType w:val="hybridMultilevel"/>
    <w:tmpl w:val="5C0A5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25257B"/>
    <w:multiLevelType w:val="hybridMultilevel"/>
    <w:tmpl w:val="A9AE1F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6E6FB8"/>
    <w:multiLevelType w:val="hybridMultilevel"/>
    <w:tmpl w:val="526EA5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B34A5D"/>
    <w:multiLevelType w:val="hybridMultilevel"/>
    <w:tmpl w:val="50648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B2A04"/>
    <w:multiLevelType w:val="hybridMultilevel"/>
    <w:tmpl w:val="35A2E1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DC34B1"/>
    <w:multiLevelType w:val="hybridMultilevel"/>
    <w:tmpl w:val="DBF003C0"/>
    <w:lvl w:ilvl="0" w:tplc="26D66AF8">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0334D3"/>
    <w:multiLevelType w:val="hybridMultilevel"/>
    <w:tmpl w:val="CDDE3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D504C6"/>
    <w:multiLevelType w:val="hybridMultilevel"/>
    <w:tmpl w:val="7E62190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DFA42E8"/>
    <w:multiLevelType w:val="hybridMultilevel"/>
    <w:tmpl w:val="271811B4"/>
    <w:lvl w:ilvl="0" w:tplc="0409000B">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num w:numId="1">
    <w:abstractNumId w:val="6"/>
  </w:num>
  <w:num w:numId="2">
    <w:abstractNumId w:val="4"/>
  </w:num>
  <w:num w:numId="3">
    <w:abstractNumId w:val="2"/>
  </w:num>
  <w:num w:numId="4">
    <w:abstractNumId w:val="1"/>
  </w:num>
  <w:num w:numId="5">
    <w:abstractNumId w:val="5"/>
  </w:num>
  <w:num w:numId="6">
    <w:abstractNumId w:val="7"/>
  </w:num>
  <w:num w:numId="7">
    <w:abstractNumId w:val="16"/>
  </w:num>
  <w:num w:numId="8">
    <w:abstractNumId w:val="12"/>
  </w:num>
  <w:num w:numId="9">
    <w:abstractNumId w:val="8"/>
  </w:num>
  <w:num w:numId="10">
    <w:abstractNumId w:val="11"/>
  </w:num>
  <w:num w:numId="11">
    <w:abstractNumId w:val="10"/>
  </w:num>
  <w:num w:numId="12">
    <w:abstractNumId w:val="0"/>
  </w:num>
  <w:num w:numId="13">
    <w:abstractNumId w:val="15"/>
  </w:num>
  <w:num w:numId="14">
    <w:abstractNumId w:val="13"/>
  </w:num>
  <w:num w:numId="15">
    <w:abstractNumId w:val="3"/>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0E4"/>
    <w:rsid w:val="00000002"/>
    <w:rsid w:val="0001132B"/>
    <w:rsid w:val="0003021A"/>
    <w:rsid w:val="00031EB3"/>
    <w:rsid w:val="00035C6E"/>
    <w:rsid w:val="00065867"/>
    <w:rsid w:val="00067218"/>
    <w:rsid w:val="000803FC"/>
    <w:rsid w:val="000B5082"/>
    <w:rsid w:val="000C7BC7"/>
    <w:rsid w:val="000D6E50"/>
    <w:rsid w:val="001134E6"/>
    <w:rsid w:val="001578BB"/>
    <w:rsid w:val="00161CC2"/>
    <w:rsid w:val="00161FC3"/>
    <w:rsid w:val="00176657"/>
    <w:rsid w:val="00182047"/>
    <w:rsid w:val="00183503"/>
    <w:rsid w:val="00195F99"/>
    <w:rsid w:val="001A6A05"/>
    <w:rsid w:val="001D51C4"/>
    <w:rsid w:val="0024785E"/>
    <w:rsid w:val="00272784"/>
    <w:rsid w:val="002808BC"/>
    <w:rsid w:val="002827B5"/>
    <w:rsid w:val="00283A48"/>
    <w:rsid w:val="002B273F"/>
    <w:rsid w:val="002E5D3B"/>
    <w:rsid w:val="003101C7"/>
    <w:rsid w:val="00316FB9"/>
    <w:rsid w:val="0035622A"/>
    <w:rsid w:val="00356ABF"/>
    <w:rsid w:val="00361751"/>
    <w:rsid w:val="00364CBC"/>
    <w:rsid w:val="00366518"/>
    <w:rsid w:val="00376B88"/>
    <w:rsid w:val="003C3353"/>
    <w:rsid w:val="003C50FF"/>
    <w:rsid w:val="003E6716"/>
    <w:rsid w:val="00410E60"/>
    <w:rsid w:val="00426EAB"/>
    <w:rsid w:val="0043432B"/>
    <w:rsid w:val="00436FFD"/>
    <w:rsid w:val="00440AB3"/>
    <w:rsid w:val="00444F72"/>
    <w:rsid w:val="0046467D"/>
    <w:rsid w:val="00477CFD"/>
    <w:rsid w:val="004915FC"/>
    <w:rsid w:val="004A628D"/>
    <w:rsid w:val="004F57C7"/>
    <w:rsid w:val="004F71A4"/>
    <w:rsid w:val="0054084F"/>
    <w:rsid w:val="00540F3A"/>
    <w:rsid w:val="005457EE"/>
    <w:rsid w:val="005523F4"/>
    <w:rsid w:val="0056713E"/>
    <w:rsid w:val="00573F97"/>
    <w:rsid w:val="005C1FC2"/>
    <w:rsid w:val="005C65FB"/>
    <w:rsid w:val="005D248B"/>
    <w:rsid w:val="005D3F34"/>
    <w:rsid w:val="005D7276"/>
    <w:rsid w:val="00620E4C"/>
    <w:rsid w:val="00636ADC"/>
    <w:rsid w:val="00646D20"/>
    <w:rsid w:val="00657774"/>
    <w:rsid w:val="00667EDA"/>
    <w:rsid w:val="00695935"/>
    <w:rsid w:val="006C0152"/>
    <w:rsid w:val="006D3304"/>
    <w:rsid w:val="006D742E"/>
    <w:rsid w:val="00704C61"/>
    <w:rsid w:val="00722924"/>
    <w:rsid w:val="00724E18"/>
    <w:rsid w:val="00727BF6"/>
    <w:rsid w:val="007427EB"/>
    <w:rsid w:val="00742D7D"/>
    <w:rsid w:val="007456B4"/>
    <w:rsid w:val="00763ECB"/>
    <w:rsid w:val="007913E5"/>
    <w:rsid w:val="007920CA"/>
    <w:rsid w:val="00794941"/>
    <w:rsid w:val="00794F8B"/>
    <w:rsid w:val="007C2C02"/>
    <w:rsid w:val="007E3C89"/>
    <w:rsid w:val="007F38BC"/>
    <w:rsid w:val="007F6637"/>
    <w:rsid w:val="00805CBC"/>
    <w:rsid w:val="008171B6"/>
    <w:rsid w:val="00844863"/>
    <w:rsid w:val="00872CBC"/>
    <w:rsid w:val="00884C6A"/>
    <w:rsid w:val="008A045D"/>
    <w:rsid w:val="008B1F4F"/>
    <w:rsid w:val="008C097B"/>
    <w:rsid w:val="008F7F59"/>
    <w:rsid w:val="00902CD9"/>
    <w:rsid w:val="00904ED1"/>
    <w:rsid w:val="0091224C"/>
    <w:rsid w:val="009129F6"/>
    <w:rsid w:val="0091721D"/>
    <w:rsid w:val="00926437"/>
    <w:rsid w:val="00927FE7"/>
    <w:rsid w:val="00931614"/>
    <w:rsid w:val="009430E4"/>
    <w:rsid w:val="009510F9"/>
    <w:rsid w:val="00976741"/>
    <w:rsid w:val="009A4C72"/>
    <w:rsid w:val="009A56E9"/>
    <w:rsid w:val="009B65F8"/>
    <w:rsid w:val="009E4AD9"/>
    <w:rsid w:val="009F0D1C"/>
    <w:rsid w:val="009F1EA0"/>
    <w:rsid w:val="00A445E3"/>
    <w:rsid w:val="00A6229A"/>
    <w:rsid w:val="00A6596C"/>
    <w:rsid w:val="00AA3C67"/>
    <w:rsid w:val="00AD0816"/>
    <w:rsid w:val="00AE0AF7"/>
    <w:rsid w:val="00AF358E"/>
    <w:rsid w:val="00B14373"/>
    <w:rsid w:val="00B34BF1"/>
    <w:rsid w:val="00B37C2A"/>
    <w:rsid w:val="00B863FC"/>
    <w:rsid w:val="00B97F67"/>
    <w:rsid w:val="00BA4F58"/>
    <w:rsid w:val="00BD02AF"/>
    <w:rsid w:val="00BD4BA6"/>
    <w:rsid w:val="00C15CD9"/>
    <w:rsid w:val="00C20018"/>
    <w:rsid w:val="00C243A6"/>
    <w:rsid w:val="00C41454"/>
    <w:rsid w:val="00C8321E"/>
    <w:rsid w:val="00C8571E"/>
    <w:rsid w:val="00C93277"/>
    <w:rsid w:val="00CE2F14"/>
    <w:rsid w:val="00CF102C"/>
    <w:rsid w:val="00D01E00"/>
    <w:rsid w:val="00D33B49"/>
    <w:rsid w:val="00D376BC"/>
    <w:rsid w:val="00D43BB8"/>
    <w:rsid w:val="00DA21CE"/>
    <w:rsid w:val="00DB4CFB"/>
    <w:rsid w:val="00DD3AC7"/>
    <w:rsid w:val="00DF6A5F"/>
    <w:rsid w:val="00E06CF6"/>
    <w:rsid w:val="00E1528B"/>
    <w:rsid w:val="00E25E8D"/>
    <w:rsid w:val="00E56D06"/>
    <w:rsid w:val="00E701E0"/>
    <w:rsid w:val="00E72628"/>
    <w:rsid w:val="00E73AEA"/>
    <w:rsid w:val="00E87DDF"/>
    <w:rsid w:val="00E94937"/>
    <w:rsid w:val="00EE1CE5"/>
    <w:rsid w:val="00EE3E7A"/>
    <w:rsid w:val="00EF4D1A"/>
    <w:rsid w:val="00F43997"/>
    <w:rsid w:val="00F44356"/>
    <w:rsid w:val="00F46A98"/>
    <w:rsid w:val="00F569A6"/>
    <w:rsid w:val="00F74B1A"/>
    <w:rsid w:val="00F95296"/>
    <w:rsid w:val="00FA4BEB"/>
    <w:rsid w:val="00FC284F"/>
    <w:rsid w:val="00FE0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825D2"/>
  <w15:chartTrackingRefBased/>
  <w15:docId w15:val="{8AECD0FF-6CF6-4118-8763-0D630458B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0E4"/>
    <w:pPr>
      <w:ind w:left="720"/>
      <w:contextualSpacing/>
    </w:pPr>
  </w:style>
  <w:style w:type="character" w:styleId="Hyperlink">
    <w:name w:val="Hyperlink"/>
    <w:basedOn w:val="DefaultParagraphFont"/>
    <w:uiPriority w:val="99"/>
    <w:semiHidden/>
    <w:unhideWhenUsed/>
    <w:rsid w:val="009510F9"/>
    <w:rPr>
      <w:color w:val="0000FF"/>
      <w:u w:val="single"/>
    </w:rPr>
  </w:style>
  <w:style w:type="paragraph" w:styleId="NormalWeb">
    <w:name w:val="Normal (Web)"/>
    <w:basedOn w:val="Normal"/>
    <w:uiPriority w:val="99"/>
    <w:unhideWhenUsed/>
    <w:rsid w:val="009510F9"/>
    <w:pPr>
      <w:spacing w:before="100" w:beforeAutospacing="1" w:after="100" w:afterAutospacing="1" w:line="240" w:lineRule="auto"/>
    </w:pPr>
    <w:rPr>
      <w:rFonts w:ascii="Times New Roman" w:eastAsiaTheme="minorEastAsia"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en.m.wikipedia.org/wiki/Pitch_(psychophysics)" TargetMode="External"/><Relationship Id="rId3" Type="http://schemas.openxmlformats.org/officeDocument/2006/relationships/settings" Target="settings.xml"/><Relationship Id="rId21" Type="http://schemas.openxmlformats.org/officeDocument/2006/relationships/hyperlink" Target="https://en.m.wikipedia.org/wiki/Hair_cell" TargetMode="External"/><Relationship Id="rId34" Type="http://schemas.openxmlformats.org/officeDocument/2006/relationships/fontTable" Target="fontTable.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hyperlink" Target="https://en.m.wikipedia.org/wiki/Olivary_body" TargetMode="External"/><Relationship Id="rId25" Type="http://schemas.openxmlformats.org/officeDocument/2006/relationships/hyperlink" Target="https://en.m.wikipedia.org/wiki/Tonotopy" TargetMode="External"/><Relationship Id="rId33" Type="http://schemas.openxmlformats.org/officeDocument/2006/relationships/hyperlink" Target="https://en.m.wikipedia.org/wiki/Hearing_impairment" TargetMode="External"/><Relationship Id="rId2" Type="http://schemas.openxmlformats.org/officeDocument/2006/relationships/styles" Target="styles.xml"/><Relationship Id="rId16" Type="http://schemas.openxmlformats.org/officeDocument/2006/relationships/hyperlink" Target="https://en.m.wikipedia.org/wiki/Motility" TargetMode="External"/><Relationship Id="rId20" Type="http://schemas.openxmlformats.org/officeDocument/2006/relationships/hyperlink" Target="https://en.m.wikipedia.org/wiki/Endolymph"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9.jpeg"/><Relationship Id="rId32" Type="http://schemas.openxmlformats.org/officeDocument/2006/relationships/hyperlink" Target="https://en.m.wikipedia.org/wiki/Otoacoustic_emission"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en.m.wikipedia.org/wiki/Action_potential" TargetMode="External"/><Relationship Id="rId28" Type="http://schemas.openxmlformats.org/officeDocument/2006/relationships/image" Target="media/image11.jpeg"/><Relationship Id="rId10" Type="http://schemas.microsoft.com/office/2007/relationships/hdphoto" Target="media/hdphoto2.wdp"/><Relationship Id="rId19" Type="http://schemas.microsoft.com/office/2007/relationships/hdphoto" Target="media/hdphoto5.wdp"/><Relationship Id="rId31" Type="http://schemas.openxmlformats.org/officeDocument/2006/relationships/hyperlink" Target="https://en.m.wikipedia.org/wiki/Earplu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 Id="rId22" Type="http://schemas.openxmlformats.org/officeDocument/2006/relationships/hyperlink" Target="https://en.m.wikipedia.org/wiki/Stereocilia_(inner_ear)" TargetMode="External"/><Relationship Id="rId27" Type="http://schemas.openxmlformats.org/officeDocument/2006/relationships/image" Target="media/image10.jpeg"/><Relationship Id="rId30" Type="http://schemas.openxmlformats.org/officeDocument/2006/relationships/hyperlink" Target="https://en.m.wikipedia.org/wiki/Earmuff" TargetMode="Externa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22</Pages>
  <Words>3695</Words>
  <Characters>21065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151</cp:revision>
  <dcterms:created xsi:type="dcterms:W3CDTF">2020-06-22T15:55:00Z</dcterms:created>
  <dcterms:modified xsi:type="dcterms:W3CDTF">2020-06-23T15:45:00Z</dcterms:modified>
</cp:coreProperties>
</file>