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1DEB" w:rsidRDefault="00281DEB">
      <w:pPr>
        <w:rPr>
          <w:lang w:val="en-US"/>
        </w:rPr>
      </w:pPr>
      <w:r>
        <w:rPr>
          <w:lang w:val="en-US"/>
        </w:rPr>
        <w:t xml:space="preserve">Name: Yahaya </w:t>
      </w:r>
      <w:proofErr w:type="spellStart"/>
      <w:r>
        <w:rPr>
          <w:lang w:val="en-US"/>
        </w:rPr>
        <w:t>Salima</w:t>
      </w:r>
      <w:proofErr w:type="spellEnd"/>
      <w:r>
        <w:rPr>
          <w:lang w:val="en-US"/>
        </w:rPr>
        <w:t xml:space="preserve"> </w:t>
      </w:r>
      <w:proofErr w:type="spellStart"/>
      <w:r>
        <w:rPr>
          <w:lang w:val="en-US"/>
        </w:rPr>
        <w:t>Ochu</w:t>
      </w:r>
      <w:proofErr w:type="spellEnd"/>
      <w:r>
        <w:rPr>
          <w:lang w:val="en-US"/>
        </w:rPr>
        <w:t xml:space="preserve"> </w:t>
      </w:r>
    </w:p>
    <w:p w:rsidR="00281DEB" w:rsidRDefault="00281DEB">
      <w:pPr>
        <w:rPr>
          <w:lang w:val="en-US"/>
        </w:rPr>
      </w:pPr>
      <w:proofErr w:type="spellStart"/>
      <w:r>
        <w:rPr>
          <w:lang w:val="en-US"/>
        </w:rPr>
        <w:t>Matric</w:t>
      </w:r>
      <w:proofErr w:type="spellEnd"/>
      <w:r>
        <w:rPr>
          <w:lang w:val="en-US"/>
        </w:rPr>
        <w:t xml:space="preserve"> number: 17/MHS02/096</w:t>
      </w:r>
    </w:p>
    <w:p w:rsidR="00281DEB" w:rsidRDefault="00281DEB">
      <w:pPr>
        <w:rPr>
          <w:lang w:val="en-US"/>
        </w:rPr>
      </w:pPr>
      <w:r>
        <w:rPr>
          <w:lang w:val="en-US"/>
        </w:rPr>
        <w:t>Course: PHS 212</w:t>
      </w:r>
    </w:p>
    <w:p w:rsidR="000D4730" w:rsidRDefault="000D4730">
      <w:pPr>
        <w:rPr>
          <w:lang w:val="en-US"/>
        </w:rPr>
      </w:pPr>
      <w:r>
        <w:rPr>
          <w:lang w:val="en-US"/>
        </w:rPr>
        <w:t xml:space="preserve">Department: Nursing science </w:t>
      </w:r>
    </w:p>
    <w:p w:rsidR="00281DEB" w:rsidRDefault="00281DEB">
      <w:pPr>
        <w:rPr>
          <w:lang w:val="en-US"/>
        </w:rPr>
      </w:pPr>
    </w:p>
    <w:p w:rsidR="002B533A" w:rsidRDefault="002B533A">
      <w:pPr>
        <w:rPr>
          <w:u w:val="single"/>
          <w:lang w:val="en-US"/>
        </w:rPr>
      </w:pPr>
      <w:r w:rsidRPr="002B533A">
        <w:rPr>
          <w:u w:val="single"/>
          <w:lang w:val="en-US"/>
        </w:rPr>
        <w:t xml:space="preserve">Assignment </w:t>
      </w:r>
    </w:p>
    <w:p w:rsidR="002B533A" w:rsidRDefault="002B533A">
      <w:pPr>
        <w:rPr>
          <w:lang w:val="en-US"/>
        </w:rPr>
      </w:pPr>
    </w:p>
    <w:p w:rsidR="002B533A" w:rsidRDefault="007F113C">
      <w:pPr>
        <w:rPr>
          <w:lang w:val="en-US"/>
        </w:rPr>
      </w:pPr>
      <w:r>
        <w:rPr>
          <w:lang w:val="en-US"/>
        </w:rPr>
        <w:t>Write a short note on the characteristics ( and components</w:t>
      </w:r>
      <w:r w:rsidR="003E1A29">
        <w:rPr>
          <w:lang w:val="en-US"/>
        </w:rPr>
        <w:t>) of urine</w:t>
      </w:r>
    </w:p>
    <w:p w:rsidR="003E1A29" w:rsidRDefault="003E1A29">
      <w:pPr>
        <w:rPr>
          <w:lang w:val="en-US"/>
        </w:rPr>
      </w:pPr>
    </w:p>
    <w:p w:rsidR="003E1A29" w:rsidRDefault="003E1A29">
      <w:pPr>
        <w:rPr>
          <w:lang w:val="en-US"/>
        </w:rPr>
      </w:pPr>
      <w:r w:rsidRPr="003E1A29">
        <w:rPr>
          <w:u w:val="single"/>
          <w:lang w:val="en-US"/>
        </w:rPr>
        <w:t>Answer</w:t>
      </w:r>
      <w:r>
        <w:rPr>
          <w:lang w:val="en-US"/>
        </w:rPr>
        <w:t>:</w:t>
      </w:r>
    </w:p>
    <w:p w:rsidR="00E81DE5" w:rsidRDefault="00E81DE5">
      <w:pPr>
        <w:rPr>
          <w:lang w:val="en-US"/>
        </w:rPr>
      </w:pPr>
    </w:p>
    <w:p w:rsidR="00E81DE5" w:rsidRPr="00E81DE5" w:rsidRDefault="00E81DE5" w:rsidP="00E81DE5">
      <w:pPr>
        <w:rPr>
          <w:lang w:val="en-US"/>
        </w:rPr>
      </w:pPr>
      <w:r w:rsidRPr="00E81DE5">
        <w:rPr>
          <w:lang w:val="en-US"/>
        </w:rPr>
        <w:t>Color: Typically yellow-amber, but varies according to recent diet and the concentration of the urine. Drinking more water generally tends to reduce the concentration of urine, and therefore causes it to have a lighter color. Dark urine may indicate dehydration. Red urine indicates red blood cells within the urine, a sign of kidney damage and disease.</w:t>
      </w:r>
    </w:p>
    <w:p w:rsidR="00E81DE5" w:rsidRPr="00E81DE5" w:rsidRDefault="00E81DE5" w:rsidP="00E81DE5">
      <w:pPr>
        <w:rPr>
          <w:lang w:val="en-US"/>
        </w:rPr>
      </w:pPr>
      <w:r w:rsidRPr="00E81DE5">
        <w:rPr>
          <w:lang w:val="en-US"/>
        </w:rPr>
        <w:t>Smell: The smell of urine may provide health information. For example, urine of diabetics may have a sweet or fruity odor due to the presence of ketones (organic molecules of a particular structure) or glucose. Generally fresh urine has a mild smell but aged urine has a stronger odor similar to that of ammonia.</w:t>
      </w:r>
    </w:p>
    <w:p w:rsidR="00E81DE5" w:rsidRPr="00E81DE5" w:rsidRDefault="00E81DE5" w:rsidP="00E81DE5">
      <w:pPr>
        <w:rPr>
          <w:lang w:val="en-US"/>
        </w:rPr>
      </w:pPr>
      <w:r w:rsidRPr="00E81DE5">
        <w:rPr>
          <w:lang w:val="en-US"/>
        </w:rPr>
        <w:t>The pH of normal urine is generally in the range 4.6 – 8, with a typical average being around 6.0. Much of the variation occurs due to diet. For example, high protein diets result in more acidic urine, but vegetarian diets generally result in more alkaline urine (both within the typical range of 4.6 – 8).</w:t>
      </w:r>
    </w:p>
    <w:p w:rsidR="00E81DE5" w:rsidRPr="00E81DE5" w:rsidRDefault="00E81DE5" w:rsidP="00E81DE5">
      <w:pPr>
        <w:rPr>
          <w:lang w:val="en-US"/>
        </w:rPr>
      </w:pPr>
      <w:r w:rsidRPr="00E81DE5">
        <w:rPr>
          <w:lang w:val="en-US"/>
        </w:rPr>
        <w:t>Density: Density is also known as “specific gravity.” This is the ratio of the weight of a volume of a substance compared with the weight of the same volume of distilled water. The density of normal urine ranges from 0.001 to 0.035.</w:t>
      </w:r>
    </w:p>
    <w:p w:rsidR="00E81DE5" w:rsidRDefault="00E81DE5">
      <w:pPr>
        <w:rPr>
          <w:lang w:val="en-US"/>
        </w:rPr>
      </w:pPr>
      <w:r w:rsidRPr="00E81DE5">
        <w:rPr>
          <w:lang w:val="en-US"/>
        </w:rPr>
        <w:t>Turbidity: The turbidity of the urine sample is gauged subjectively and reported as clear, slightly cloudy, cloudy, opaque or flocculent. Normally, fresh urine is either clear or very slightly cloudy. Excess turbidity results from the presence of suspended particles in the urine, the cause of which can usually be determined by the results of the microscopic urine sediment examination. Common causes of abnormal turbidity include: increased cells, urinary tract infections or obstructions.</w:t>
      </w:r>
    </w:p>
    <w:p w:rsidR="007E285B" w:rsidRDefault="007E285B">
      <w:pPr>
        <w:rPr>
          <w:lang w:val="en-US"/>
        </w:rPr>
      </w:pPr>
    </w:p>
    <w:p w:rsidR="007E285B" w:rsidRDefault="007E285B">
      <w:pPr>
        <w:rPr>
          <w:lang w:val="en-US"/>
        </w:rPr>
      </w:pPr>
    </w:p>
    <w:p w:rsidR="007E285B" w:rsidRPr="007E285B" w:rsidRDefault="005D7594" w:rsidP="007E285B">
      <w:pPr>
        <w:rPr>
          <w:lang w:val="en-US"/>
        </w:rPr>
      </w:pPr>
      <w:r>
        <w:rPr>
          <w:lang w:val="en-US"/>
        </w:rPr>
        <w:t>-</w:t>
      </w:r>
      <w:r w:rsidR="007E285B" w:rsidRPr="007E285B">
        <w:rPr>
          <w:lang w:val="en-US"/>
        </w:rPr>
        <w:t>Color</w:t>
      </w:r>
      <w:r w:rsidR="007E285B" w:rsidRPr="007E285B">
        <w:rPr>
          <w:lang w:val="en-US"/>
        </w:rPr>
        <w:tab/>
        <w:t>Pale yellow to deep amber</w:t>
      </w:r>
    </w:p>
    <w:p w:rsidR="007E285B" w:rsidRPr="007E285B" w:rsidRDefault="005D7594" w:rsidP="007E285B">
      <w:pPr>
        <w:rPr>
          <w:lang w:val="en-US"/>
        </w:rPr>
      </w:pPr>
      <w:r>
        <w:rPr>
          <w:lang w:val="en-US"/>
        </w:rPr>
        <w:t>-</w:t>
      </w:r>
      <w:r w:rsidR="007E285B" w:rsidRPr="007E285B">
        <w:rPr>
          <w:lang w:val="en-US"/>
        </w:rPr>
        <w:t>Odor</w:t>
      </w:r>
      <w:r w:rsidR="007E285B" w:rsidRPr="007E285B">
        <w:rPr>
          <w:lang w:val="en-US"/>
        </w:rPr>
        <w:tab/>
        <w:t>Odorless</w:t>
      </w:r>
    </w:p>
    <w:p w:rsidR="007E285B" w:rsidRPr="007E285B" w:rsidRDefault="005D7594" w:rsidP="007E285B">
      <w:pPr>
        <w:rPr>
          <w:lang w:val="en-US"/>
        </w:rPr>
      </w:pPr>
      <w:r>
        <w:rPr>
          <w:lang w:val="en-US"/>
        </w:rPr>
        <w:t>-</w:t>
      </w:r>
      <w:r w:rsidR="007E285B" w:rsidRPr="007E285B">
        <w:rPr>
          <w:lang w:val="en-US"/>
        </w:rPr>
        <w:t>Volume</w:t>
      </w:r>
      <w:r w:rsidR="007E285B" w:rsidRPr="007E285B">
        <w:rPr>
          <w:lang w:val="en-US"/>
        </w:rPr>
        <w:tab/>
        <w:t>750–2000 mL/24 hour</w:t>
      </w:r>
    </w:p>
    <w:p w:rsidR="007E285B" w:rsidRPr="007E285B" w:rsidRDefault="005D7594" w:rsidP="007E285B">
      <w:pPr>
        <w:rPr>
          <w:lang w:val="en-US"/>
        </w:rPr>
      </w:pPr>
      <w:r>
        <w:rPr>
          <w:lang w:val="en-US"/>
        </w:rPr>
        <w:t>-</w:t>
      </w:r>
      <w:r w:rsidR="007E285B" w:rsidRPr="007E285B">
        <w:rPr>
          <w:lang w:val="en-US"/>
        </w:rPr>
        <w:t>pH</w:t>
      </w:r>
      <w:r w:rsidR="007E285B" w:rsidRPr="007E285B">
        <w:rPr>
          <w:lang w:val="en-US"/>
        </w:rPr>
        <w:tab/>
        <w:t>4.5–8.0</w:t>
      </w:r>
    </w:p>
    <w:p w:rsidR="007E285B" w:rsidRPr="007E285B" w:rsidRDefault="005D7594" w:rsidP="007E285B">
      <w:pPr>
        <w:rPr>
          <w:lang w:val="en-US"/>
        </w:rPr>
      </w:pPr>
      <w:r>
        <w:rPr>
          <w:lang w:val="en-US"/>
        </w:rPr>
        <w:t>-</w:t>
      </w:r>
      <w:r w:rsidR="007E285B" w:rsidRPr="007E285B">
        <w:rPr>
          <w:lang w:val="en-US"/>
        </w:rPr>
        <w:t>Specific gravity</w:t>
      </w:r>
      <w:r w:rsidR="007E285B" w:rsidRPr="007E285B">
        <w:rPr>
          <w:lang w:val="en-US"/>
        </w:rPr>
        <w:tab/>
        <w:t>1.003–1.032</w:t>
      </w:r>
    </w:p>
    <w:p w:rsidR="007E285B" w:rsidRDefault="005D7594" w:rsidP="007E285B">
      <w:pPr>
        <w:rPr>
          <w:lang w:val="en-US"/>
        </w:rPr>
      </w:pPr>
      <w:r>
        <w:rPr>
          <w:lang w:val="en-US"/>
        </w:rPr>
        <w:t>-</w:t>
      </w:r>
      <w:r w:rsidR="007E285B" w:rsidRPr="007E285B">
        <w:rPr>
          <w:lang w:val="en-US"/>
        </w:rPr>
        <w:t>Osmolarity</w:t>
      </w:r>
      <w:r w:rsidR="007E285B" w:rsidRPr="007E285B">
        <w:rPr>
          <w:lang w:val="en-US"/>
        </w:rPr>
        <w:tab/>
        <w:t xml:space="preserve">40–1350 </w:t>
      </w:r>
      <w:proofErr w:type="spellStart"/>
      <w:r w:rsidR="007E285B" w:rsidRPr="007E285B">
        <w:rPr>
          <w:lang w:val="en-US"/>
        </w:rPr>
        <w:t>mOsmol</w:t>
      </w:r>
      <w:proofErr w:type="spellEnd"/>
      <w:r w:rsidR="007E285B" w:rsidRPr="007E285B">
        <w:rPr>
          <w:lang w:val="en-US"/>
        </w:rPr>
        <w:t>/k</w:t>
      </w:r>
      <w:r w:rsidR="001E1BA2">
        <w:rPr>
          <w:lang w:val="en-US"/>
        </w:rPr>
        <w:t>g</w:t>
      </w:r>
    </w:p>
    <w:p w:rsidR="007E285B" w:rsidRPr="007E285B" w:rsidRDefault="00A80220" w:rsidP="007E285B">
      <w:pPr>
        <w:rPr>
          <w:lang w:val="en-US"/>
        </w:rPr>
      </w:pPr>
      <w:r>
        <w:rPr>
          <w:lang w:val="en-US"/>
        </w:rPr>
        <w:t>-</w:t>
      </w:r>
      <w:proofErr w:type="spellStart"/>
      <w:r>
        <w:rPr>
          <w:lang w:val="en-US"/>
        </w:rPr>
        <w:t>Urobilinogen</w:t>
      </w:r>
      <w:proofErr w:type="spellEnd"/>
      <w:r w:rsidR="007E285B" w:rsidRPr="007E285B">
        <w:rPr>
          <w:lang w:val="en-US"/>
        </w:rPr>
        <w:tab/>
        <w:t>0.2–1.0 mg/100 mL</w:t>
      </w:r>
    </w:p>
    <w:p w:rsidR="007E285B" w:rsidRPr="007E285B" w:rsidRDefault="006039B9" w:rsidP="007E285B">
      <w:pPr>
        <w:rPr>
          <w:lang w:val="en-US"/>
        </w:rPr>
      </w:pPr>
      <w:r>
        <w:rPr>
          <w:lang w:val="en-US"/>
        </w:rPr>
        <w:t>-</w:t>
      </w:r>
      <w:r w:rsidR="007E285B" w:rsidRPr="007E285B">
        <w:rPr>
          <w:lang w:val="en-US"/>
        </w:rPr>
        <w:t>White blood cells</w:t>
      </w:r>
      <w:r w:rsidR="007E285B" w:rsidRPr="007E285B">
        <w:rPr>
          <w:lang w:val="en-US"/>
        </w:rPr>
        <w:tab/>
        <w:t>0–2 HPF (per high-power field of microscope)</w:t>
      </w:r>
    </w:p>
    <w:p w:rsidR="007E285B" w:rsidRPr="007E285B" w:rsidRDefault="006039B9" w:rsidP="007E285B">
      <w:pPr>
        <w:rPr>
          <w:lang w:val="en-US"/>
        </w:rPr>
      </w:pPr>
      <w:r>
        <w:rPr>
          <w:lang w:val="en-US"/>
        </w:rPr>
        <w:t>-</w:t>
      </w:r>
      <w:r w:rsidR="007E285B" w:rsidRPr="007E285B">
        <w:rPr>
          <w:lang w:val="en-US"/>
        </w:rPr>
        <w:t>Leukocyte esterase</w:t>
      </w:r>
      <w:r w:rsidR="007E285B" w:rsidRPr="007E285B">
        <w:rPr>
          <w:lang w:val="en-US"/>
        </w:rPr>
        <w:tab/>
        <w:t>None</w:t>
      </w:r>
    </w:p>
    <w:p w:rsidR="007E285B" w:rsidRPr="007E285B" w:rsidRDefault="006039B9" w:rsidP="007E285B">
      <w:pPr>
        <w:rPr>
          <w:lang w:val="en-US"/>
        </w:rPr>
      </w:pPr>
      <w:r>
        <w:rPr>
          <w:lang w:val="en-US"/>
        </w:rPr>
        <w:t>-</w:t>
      </w:r>
      <w:r w:rsidR="007E285B" w:rsidRPr="007E285B">
        <w:rPr>
          <w:lang w:val="en-US"/>
        </w:rPr>
        <w:t>Protein</w:t>
      </w:r>
      <w:r w:rsidR="007E285B" w:rsidRPr="007E285B">
        <w:rPr>
          <w:lang w:val="en-US"/>
        </w:rPr>
        <w:tab/>
        <w:t>None or trace</w:t>
      </w:r>
    </w:p>
    <w:p w:rsidR="007E285B" w:rsidRPr="007E285B" w:rsidRDefault="006039B9" w:rsidP="007E285B">
      <w:pPr>
        <w:rPr>
          <w:lang w:val="en-US"/>
        </w:rPr>
      </w:pPr>
      <w:r>
        <w:rPr>
          <w:lang w:val="en-US"/>
        </w:rPr>
        <w:t>-</w:t>
      </w:r>
      <w:r w:rsidR="007E285B" w:rsidRPr="007E285B">
        <w:rPr>
          <w:lang w:val="en-US"/>
        </w:rPr>
        <w:t>Bilirubin</w:t>
      </w:r>
      <w:r w:rsidR="007E285B" w:rsidRPr="007E285B">
        <w:rPr>
          <w:lang w:val="en-US"/>
        </w:rPr>
        <w:tab/>
        <w:t>&lt;0.3 mg/100 mL</w:t>
      </w:r>
    </w:p>
    <w:p w:rsidR="007E285B" w:rsidRPr="007E285B" w:rsidRDefault="006039B9" w:rsidP="007E285B">
      <w:pPr>
        <w:rPr>
          <w:lang w:val="en-US"/>
        </w:rPr>
      </w:pPr>
      <w:r>
        <w:rPr>
          <w:lang w:val="en-US"/>
        </w:rPr>
        <w:t>-</w:t>
      </w:r>
      <w:r w:rsidR="007E285B" w:rsidRPr="007E285B">
        <w:rPr>
          <w:lang w:val="en-US"/>
        </w:rPr>
        <w:t>Ketones</w:t>
      </w:r>
      <w:r w:rsidR="007E285B" w:rsidRPr="007E285B">
        <w:rPr>
          <w:lang w:val="en-US"/>
        </w:rPr>
        <w:tab/>
        <w:t>None</w:t>
      </w:r>
    </w:p>
    <w:p w:rsidR="007E285B" w:rsidRPr="007E285B" w:rsidRDefault="006039B9" w:rsidP="007E285B">
      <w:pPr>
        <w:rPr>
          <w:lang w:val="en-US"/>
        </w:rPr>
      </w:pPr>
      <w:r>
        <w:rPr>
          <w:lang w:val="en-US"/>
        </w:rPr>
        <w:t>-</w:t>
      </w:r>
      <w:r w:rsidR="007E285B" w:rsidRPr="007E285B">
        <w:rPr>
          <w:lang w:val="en-US"/>
        </w:rPr>
        <w:t>Nitrites</w:t>
      </w:r>
      <w:r w:rsidR="007E285B" w:rsidRPr="007E285B">
        <w:rPr>
          <w:lang w:val="en-US"/>
        </w:rPr>
        <w:tab/>
        <w:t>None</w:t>
      </w:r>
    </w:p>
    <w:p w:rsidR="007E285B" w:rsidRPr="007E285B" w:rsidRDefault="006039B9" w:rsidP="007E285B">
      <w:pPr>
        <w:rPr>
          <w:lang w:val="en-US"/>
        </w:rPr>
      </w:pPr>
      <w:r>
        <w:rPr>
          <w:lang w:val="en-US"/>
        </w:rPr>
        <w:t>-</w:t>
      </w:r>
      <w:r w:rsidR="007E285B" w:rsidRPr="007E285B">
        <w:rPr>
          <w:lang w:val="en-US"/>
        </w:rPr>
        <w:t>Blood</w:t>
      </w:r>
      <w:r w:rsidR="007E285B" w:rsidRPr="007E285B">
        <w:rPr>
          <w:lang w:val="en-US"/>
        </w:rPr>
        <w:tab/>
        <w:t>None</w:t>
      </w:r>
    </w:p>
    <w:p w:rsidR="007E285B" w:rsidRPr="00E81DE5" w:rsidRDefault="006039B9">
      <w:pPr>
        <w:rPr>
          <w:lang w:val="en-US"/>
        </w:rPr>
      </w:pPr>
      <w:r>
        <w:rPr>
          <w:lang w:val="en-US"/>
        </w:rPr>
        <w:t>-</w:t>
      </w:r>
      <w:r w:rsidR="007E285B" w:rsidRPr="007E285B">
        <w:rPr>
          <w:lang w:val="en-US"/>
        </w:rPr>
        <w:t>Glucose</w:t>
      </w:r>
      <w:r w:rsidR="007E285B" w:rsidRPr="007E285B">
        <w:rPr>
          <w:lang w:val="en-US"/>
        </w:rPr>
        <w:tab/>
        <w:t>None</w:t>
      </w:r>
    </w:p>
    <w:sectPr w:rsidR="007E285B" w:rsidRPr="00E81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EB"/>
    <w:rsid w:val="000D4730"/>
    <w:rsid w:val="001E1BA2"/>
    <w:rsid w:val="00281DEB"/>
    <w:rsid w:val="002B533A"/>
    <w:rsid w:val="003E1A29"/>
    <w:rsid w:val="005D7594"/>
    <w:rsid w:val="006039B9"/>
    <w:rsid w:val="007E285B"/>
    <w:rsid w:val="007F113C"/>
    <w:rsid w:val="00A80220"/>
    <w:rsid w:val="00E81DE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40AD21F"/>
  <w15:chartTrackingRefBased/>
  <w15:docId w15:val="{D23EBECD-D407-1649-84EF-087335C5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 Yahaya</dc:creator>
  <cp:keywords/>
  <dc:description/>
  <cp:lastModifiedBy>Salima Yahaya</cp:lastModifiedBy>
  <cp:revision>2</cp:revision>
  <dcterms:created xsi:type="dcterms:W3CDTF">2020-06-24T19:59:00Z</dcterms:created>
  <dcterms:modified xsi:type="dcterms:W3CDTF">2020-06-24T19:59:00Z</dcterms:modified>
</cp:coreProperties>
</file>