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5269" w14:textId="635B517D" w:rsidR="00201552" w:rsidRDefault="00201552">
      <w:pPr>
        <w:rPr>
          <w:lang w:val="en-US"/>
        </w:rPr>
      </w:pPr>
      <w:r>
        <w:rPr>
          <w:lang w:val="en-US"/>
        </w:rPr>
        <w:t xml:space="preserve">TOBI KUYE </w:t>
      </w:r>
    </w:p>
    <w:p w14:paraId="41521355" w14:textId="2675BC0F" w:rsidR="00201552" w:rsidRDefault="00201552">
      <w:pPr>
        <w:rPr>
          <w:lang w:val="en-US"/>
        </w:rPr>
      </w:pPr>
      <w:r>
        <w:rPr>
          <w:lang w:val="en-US"/>
        </w:rPr>
        <w:t>PHARMACOLOGY CO</w:t>
      </w:r>
    </w:p>
    <w:p w14:paraId="0DBC5196" w14:textId="7593AFE5" w:rsidR="00201552" w:rsidRDefault="00201552">
      <w:pPr>
        <w:rPr>
          <w:lang w:val="en-US"/>
        </w:rPr>
      </w:pPr>
      <w:r>
        <w:rPr>
          <w:lang w:val="en-US"/>
        </w:rPr>
        <w:t>17/MHS07/015</w:t>
      </w:r>
    </w:p>
    <w:p w14:paraId="3DCFE974" w14:textId="63F82492" w:rsidR="00201552" w:rsidRDefault="00201552">
      <w:pPr>
        <w:rPr>
          <w:lang w:val="en-US"/>
        </w:rPr>
      </w:pPr>
      <w:r>
        <w:rPr>
          <w:lang w:val="en-US"/>
        </w:rPr>
        <w:t>BCH ASS</w:t>
      </w:r>
    </w:p>
    <w:p w14:paraId="5CC4D177" w14:textId="77777777" w:rsidR="00201552" w:rsidRPr="00201552" w:rsidRDefault="00201552" w:rsidP="00201552">
      <w:pPr>
        <w:pStyle w:val="NormalWeb"/>
        <w:rPr>
          <w:rFonts w:asciiTheme="minorHAnsi" w:hAnsiTheme="minorHAnsi" w:cstheme="minorHAnsi"/>
          <w:color w:val="333333"/>
        </w:rPr>
      </w:pPr>
      <w:r w:rsidRPr="00201552">
        <w:rPr>
          <w:rStyle w:val="Strong"/>
          <w:rFonts w:asciiTheme="minorHAnsi" w:hAnsiTheme="minorHAnsi" w:cstheme="minorHAnsi"/>
          <w:color w:val="333333"/>
        </w:rPr>
        <w:t>1)Biological value</w:t>
      </w:r>
      <w:r w:rsidRPr="00201552">
        <w:rPr>
          <w:rFonts w:asciiTheme="minorHAnsi" w:hAnsiTheme="minorHAnsi" w:cstheme="minorHAnsi"/>
          <w:color w:val="222222"/>
        </w:rPr>
        <w:t> (BV) is a measure of the proportion of absorbed </w:t>
      </w:r>
      <w:r w:rsidRPr="00201552">
        <w:rPr>
          <w:rStyle w:val="Strong"/>
          <w:rFonts w:asciiTheme="minorHAnsi" w:hAnsiTheme="minorHAnsi" w:cstheme="minorHAnsi"/>
          <w:color w:val="333333"/>
        </w:rPr>
        <w:t>protein</w:t>
      </w:r>
      <w:r w:rsidRPr="00201552">
        <w:rPr>
          <w:rFonts w:asciiTheme="minorHAnsi" w:hAnsiTheme="minorHAnsi" w:cstheme="minorHAnsi"/>
          <w:color w:val="222222"/>
        </w:rPr>
        <w:t> from a food which becomes incorporated into the </w:t>
      </w:r>
      <w:r w:rsidRPr="00201552">
        <w:rPr>
          <w:rStyle w:val="Strong"/>
          <w:rFonts w:asciiTheme="minorHAnsi" w:hAnsiTheme="minorHAnsi" w:cstheme="minorHAnsi"/>
          <w:color w:val="333333"/>
        </w:rPr>
        <w:t>proteins</w:t>
      </w:r>
      <w:r w:rsidRPr="00201552">
        <w:rPr>
          <w:rFonts w:asciiTheme="minorHAnsi" w:hAnsiTheme="minorHAnsi" w:cstheme="minorHAnsi"/>
          <w:color w:val="222222"/>
        </w:rPr>
        <w:t> of the organism's body. It captures how readily the digested </w:t>
      </w:r>
      <w:r w:rsidRPr="00201552">
        <w:rPr>
          <w:rStyle w:val="Strong"/>
          <w:rFonts w:asciiTheme="minorHAnsi" w:hAnsiTheme="minorHAnsi" w:cstheme="minorHAnsi"/>
          <w:color w:val="333333"/>
        </w:rPr>
        <w:t>protein</w:t>
      </w:r>
      <w:r w:rsidRPr="00201552">
        <w:rPr>
          <w:rFonts w:asciiTheme="minorHAnsi" w:hAnsiTheme="minorHAnsi" w:cstheme="minorHAnsi"/>
          <w:color w:val="222222"/>
        </w:rPr>
        <w:t> can be used in </w:t>
      </w:r>
      <w:r w:rsidRPr="00201552">
        <w:rPr>
          <w:rStyle w:val="Strong"/>
          <w:rFonts w:asciiTheme="minorHAnsi" w:hAnsiTheme="minorHAnsi" w:cstheme="minorHAnsi"/>
          <w:color w:val="333333"/>
        </w:rPr>
        <w:t>protein</w:t>
      </w:r>
      <w:r w:rsidRPr="00201552">
        <w:rPr>
          <w:rFonts w:asciiTheme="minorHAnsi" w:hAnsiTheme="minorHAnsi" w:cstheme="minorHAnsi"/>
          <w:color w:val="222222"/>
        </w:rPr>
        <w:t> synthesis in the cells of the organism.</w:t>
      </w:r>
    </w:p>
    <w:p w14:paraId="05A49781" w14:textId="77777777" w:rsidR="00201552" w:rsidRPr="00201552" w:rsidRDefault="00201552" w:rsidP="00201552">
      <w:pPr>
        <w:pStyle w:val="NormalWeb"/>
        <w:rPr>
          <w:rFonts w:asciiTheme="minorHAnsi" w:hAnsiTheme="minorHAnsi" w:cstheme="minorHAnsi"/>
          <w:color w:val="333333"/>
        </w:rPr>
      </w:pPr>
      <w:r w:rsidRPr="00201552">
        <w:rPr>
          <w:rFonts w:asciiTheme="minorHAnsi" w:hAnsiTheme="minorHAnsi" w:cstheme="minorHAnsi"/>
          <w:color w:val="222222"/>
        </w:rPr>
        <w:t>2) biological value (BV) is a measure of the proportion of absorbed </w:t>
      </w:r>
      <w:r w:rsidRPr="00201552">
        <w:rPr>
          <w:rStyle w:val="Strong"/>
          <w:rFonts w:asciiTheme="minorHAnsi" w:hAnsiTheme="minorHAnsi" w:cstheme="minorHAnsi"/>
          <w:color w:val="333333"/>
        </w:rPr>
        <w:t>protein</w:t>
      </w:r>
      <w:r w:rsidRPr="00201552">
        <w:rPr>
          <w:rFonts w:asciiTheme="minorHAnsi" w:hAnsiTheme="minorHAnsi" w:cstheme="minorHAnsi"/>
          <w:color w:val="222222"/>
        </w:rPr>
        <w:t> from a food which becomes incorporated into the </w:t>
      </w:r>
      <w:r w:rsidRPr="00201552">
        <w:rPr>
          <w:rStyle w:val="Strong"/>
          <w:rFonts w:asciiTheme="minorHAnsi" w:hAnsiTheme="minorHAnsi" w:cstheme="minorHAnsi"/>
          <w:color w:val="333333"/>
        </w:rPr>
        <w:t>proteins</w:t>
      </w:r>
      <w:r w:rsidRPr="00201552">
        <w:rPr>
          <w:rFonts w:asciiTheme="minorHAnsi" w:hAnsiTheme="minorHAnsi" w:cstheme="minorHAnsi"/>
          <w:color w:val="222222"/>
        </w:rPr>
        <w:t> of the organism's body. It captures how readily the digested </w:t>
      </w:r>
      <w:r w:rsidRPr="00201552">
        <w:rPr>
          <w:rStyle w:val="Strong"/>
          <w:rFonts w:asciiTheme="minorHAnsi" w:hAnsiTheme="minorHAnsi" w:cstheme="minorHAnsi"/>
          <w:color w:val="333333"/>
        </w:rPr>
        <w:t>protein</w:t>
      </w:r>
      <w:r w:rsidRPr="00201552">
        <w:rPr>
          <w:rFonts w:asciiTheme="minorHAnsi" w:hAnsiTheme="minorHAnsi" w:cstheme="minorHAnsi"/>
          <w:color w:val="222222"/>
        </w:rPr>
        <w:t> can be used in </w:t>
      </w:r>
      <w:r w:rsidRPr="00201552">
        <w:rPr>
          <w:rStyle w:val="Strong"/>
          <w:rFonts w:asciiTheme="minorHAnsi" w:hAnsiTheme="minorHAnsi" w:cstheme="minorHAnsi"/>
          <w:color w:val="333333"/>
        </w:rPr>
        <w:t>protein</w:t>
      </w:r>
      <w:r w:rsidRPr="00201552">
        <w:rPr>
          <w:rFonts w:asciiTheme="minorHAnsi" w:hAnsiTheme="minorHAnsi" w:cstheme="minorHAnsi"/>
          <w:color w:val="222222"/>
        </w:rPr>
        <w:t> synthesis in the cells of the organism.</w:t>
      </w:r>
    </w:p>
    <w:p w14:paraId="1654D81A" w14:textId="688E6857" w:rsidR="00201552" w:rsidRPr="00201552" w:rsidRDefault="00201552" w:rsidP="00201552">
      <w:pPr>
        <w:pStyle w:val="NormalWeb"/>
        <w:rPr>
          <w:rFonts w:asciiTheme="minorHAnsi" w:hAnsiTheme="minorHAnsi" w:cstheme="minorHAnsi"/>
          <w:color w:val="333333"/>
        </w:rPr>
      </w:pPr>
      <w:r w:rsidRPr="00201552">
        <w:rPr>
          <w:rFonts w:asciiTheme="minorHAnsi" w:hAnsiTheme="minorHAnsi" w:cstheme="minorHAnsi"/>
          <w:color w:val="222222"/>
        </w:rPr>
        <w:t>  net protein utilization</w:t>
      </w:r>
      <w:r>
        <w:rPr>
          <w:rFonts w:asciiTheme="minorHAnsi" w:hAnsiTheme="minorHAnsi" w:cstheme="minorHAnsi"/>
          <w:color w:val="222222"/>
        </w:rPr>
        <w:t xml:space="preserve"> </w:t>
      </w:r>
      <w:r w:rsidRPr="00201552">
        <w:rPr>
          <w:rFonts w:asciiTheme="minorHAnsi" w:hAnsiTheme="minorHAnsi" w:cstheme="minorHAnsi"/>
          <w:color w:val="222222"/>
        </w:rPr>
        <w:t> </w:t>
      </w:r>
      <w:r w:rsidRPr="00201552">
        <w:rPr>
          <w:rFonts w:asciiTheme="minorHAnsi" w:hAnsiTheme="minorHAnsi" w:cstheme="minorHAnsi"/>
          <w:color w:val="333333"/>
        </w:rPr>
        <w:t> estimates nitrogen retention but in this case by determining the difference between the body nitrogen content of animals fed no protein and those fed a test protein</w:t>
      </w:r>
    </w:p>
    <w:p w14:paraId="4FF325AD" w14:textId="77777777" w:rsidR="00201552" w:rsidRPr="00201552" w:rsidRDefault="00201552" w:rsidP="00201552">
      <w:pPr>
        <w:pStyle w:val="NormalWeb"/>
        <w:rPr>
          <w:rFonts w:asciiTheme="minorHAnsi" w:hAnsiTheme="minorHAnsi" w:cstheme="minorHAnsi"/>
          <w:color w:val="333333"/>
        </w:rPr>
      </w:pPr>
      <w:r w:rsidRPr="00201552">
        <w:rPr>
          <w:rFonts w:asciiTheme="minorHAnsi" w:hAnsiTheme="minorHAnsi" w:cstheme="minorHAnsi"/>
          <w:color w:val="4D5156"/>
        </w:rPr>
        <w:t>Amino acid score, in combination with protein digestibility, is the method used to determine if a protein is complete. PDCAAS and DIAAS are the two major protein standards which determine the completeness of proteins by their unique composition of essential amino acids.</w:t>
      </w:r>
    </w:p>
    <w:p w14:paraId="419FE4FB" w14:textId="77777777" w:rsidR="00201552" w:rsidRPr="00201552" w:rsidRDefault="00201552">
      <w:pPr>
        <w:rPr>
          <w:rFonts w:cstheme="minorHAnsi"/>
          <w:sz w:val="24"/>
          <w:szCs w:val="24"/>
          <w:lang w:val="en-US"/>
        </w:rPr>
      </w:pPr>
    </w:p>
    <w:sectPr w:rsidR="00201552" w:rsidRPr="00201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52"/>
    <w:rsid w:val="0020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680F"/>
  <w15:chartTrackingRefBased/>
  <w15:docId w15:val="{83F0D8BF-130E-4CF1-9105-8DF26859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1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2020-06-25T13:38:00Z</dcterms:created>
  <dcterms:modified xsi:type="dcterms:W3CDTF">2020-06-25T13:40:00Z</dcterms:modified>
</cp:coreProperties>
</file>