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01284" w14:textId="77777777" w:rsidR="00A127AF" w:rsidRDefault="00665D99">
      <w:pPr>
        <w:rPr>
          <w:rFonts w:ascii="American Typewriter" w:hAnsi="American Typewriter"/>
        </w:rPr>
      </w:pPr>
      <w:r>
        <w:rPr>
          <w:rFonts w:ascii="American Typewriter" w:hAnsi="American Typewriter"/>
        </w:rPr>
        <w:t>Name: Bidemi G. Ogunbusola</w:t>
      </w:r>
    </w:p>
    <w:p w14:paraId="0492FEEA" w14:textId="77777777" w:rsidR="00665D99" w:rsidRDefault="00665D99">
      <w:pPr>
        <w:rPr>
          <w:rFonts w:ascii="American Typewriter" w:hAnsi="American Typewriter"/>
        </w:rPr>
      </w:pPr>
    </w:p>
    <w:p w14:paraId="164A09E3" w14:textId="77777777" w:rsidR="00665D99" w:rsidRDefault="00665D99">
      <w:pPr>
        <w:rPr>
          <w:rFonts w:ascii="American Typewriter" w:hAnsi="American Typewriter"/>
        </w:rPr>
      </w:pPr>
      <w:r>
        <w:rPr>
          <w:rFonts w:ascii="American Typewriter" w:hAnsi="American Typewriter"/>
        </w:rPr>
        <w:t>Matric Number: 19/sms04/028</w:t>
      </w:r>
    </w:p>
    <w:p w14:paraId="316A09C1" w14:textId="77777777" w:rsidR="00665D99" w:rsidRDefault="00665D99">
      <w:pPr>
        <w:rPr>
          <w:rFonts w:ascii="American Typewriter" w:hAnsi="American Typewriter"/>
        </w:rPr>
      </w:pPr>
    </w:p>
    <w:p w14:paraId="4C05051C" w14:textId="77777777" w:rsidR="00665D99" w:rsidRDefault="00665D99">
      <w:pPr>
        <w:rPr>
          <w:rFonts w:ascii="American Typewriter" w:hAnsi="American Typewriter"/>
        </w:rPr>
      </w:pPr>
      <w:r>
        <w:rPr>
          <w:rFonts w:ascii="American Typewriter" w:hAnsi="American Typewriter"/>
        </w:rPr>
        <w:t>Course Code: GST122</w:t>
      </w:r>
    </w:p>
    <w:p w14:paraId="77A1CE66" w14:textId="77777777" w:rsidR="00665D99" w:rsidRDefault="00665D99" w:rsidP="00665D99">
      <w:pPr>
        <w:rPr>
          <w:rFonts w:ascii="American Typewriter" w:hAnsi="American Typewriter"/>
        </w:rPr>
      </w:pPr>
    </w:p>
    <w:p w14:paraId="157806FC" w14:textId="77777777" w:rsidR="00665D99" w:rsidRPr="003419A7" w:rsidRDefault="00665D99" w:rsidP="00665D99">
      <w:pPr>
        <w:rPr>
          <w:rFonts w:ascii="American Typewriter" w:eastAsia="Times New Roman" w:hAnsi="American Typewriter" w:cs="Times New Roman"/>
          <w:lang w:eastAsia="en-GB"/>
        </w:rPr>
      </w:pPr>
      <w:r>
        <w:rPr>
          <w:rFonts w:ascii="American Typewriter" w:hAnsi="American Typewriter"/>
        </w:rPr>
        <w:t>Lecturer(s):</w:t>
      </w:r>
      <w:r w:rsidRPr="00665D99">
        <w:rPr>
          <w:rFonts w:eastAsia="Times New Roman"/>
        </w:rPr>
        <w:t xml:space="preserve"> </w:t>
      </w:r>
      <w:r w:rsidRPr="003419A7">
        <w:rPr>
          <w:rFonts w:ascii="American Typewriter" w:eastAsia="Times New Roman" w:hAnsi="American Typewriter" w:cs="Times New Roman"/>
          <w:lang w:eastAsia="en-GB"/>
        </w:rPr>
        <w:t>MRS. IFE FIYINFOLU AJEPE</w:t>
      </w:r>
    </w:p>
    <w:p w14:paraId="38B0A2A0" w14:textId="77777777" w:rsidR="00665D99" w:rsidRPr="003419A7" w:rsidRDefault="00665D99" w:rsidP="00665D99">
      <w:pPr>
        <w:rPr>
          <w:rFonts w:ascii="American Typewriter" w:eastAsia="Times New Roman" w:hAnsi="American Typewriter" w:cs="Times New Roman"/>
          <w:lang w:eastAsia="en-GB"/>
        </w:rPr>
      </w:pPr>
      <w:r w:rsidRPr="003419A7">
        <w:rPr>
          <w:rFonts w:ascii="American Typewriter" w:eastAsia="Times New Roman" w:hAnsi="American Typewriter" w:cs="Times New Roman"/>
          <w:lang w:eastAsia="en-GB"/>
        </w:rPr>
        <w:t>DR EDEBOR Solomon Adedokun</w:t>
      </w:r>
    </w:p>
    <w:p w14:paraId="6B5BACFD" w14:textId="77777777" w:rsidR="00665D99" w:rsidRDefault="00665D99">
      <w:pPr>
        <w:rPr>
          <w:rFonts w:ascii="American Typewriter" w:hAnsi="American Typewriter"/>
        </w:rPr>
      </w:pPr>
    </w:p>
    <w:p w14:paraId="37085016" w14:textId="77777777" w:rsidR="00665D99" w:rsidRPr="00526691" w:rsidRDefault="00526691" w:rsidP="00665D99">
      <w:pPr>
        <w:tabs>
          <w:tab w:val="left" w:pos="2647"/>
        </w:tabs>
        <w:rPr>
          <w:rFonts w:ascii="American Typewriter" w:hAnsi="American Typewriter"/>
          <w:u w:val="single"/>
        </w:rPr>
      </w:pPr>
      <w:r>
        <w:rPr>
          <w:rFonts w:ascii="American Typewriter" w:hAnsi="American Typewriter"/>
        </w:rPr>
        <w:t xml:space="preserve">                                     </w:t>
      </w:r>
      <w:r w:rsidR="003419A7">
        <w:rPr>
          <w:rFonts w:ascii="American Typewriter" w:hAnsi="American Typewriter"/>
        </w:rPr>
        <w:t xml:space="preserve">            </w:t>
      </w:r>
      <w:r w:rsidR="00665D99" w:rsidRPr="00526691">
        <w:rPr>
          <w:rFonts w:ascii="American Typewriter" w:hAnsi="American Typewriter"/>
          <w:u w:val="single"/>
        </w:rPr>
        <w:t>DOMESTIC VIOLENCE</w:t>
      </w:r>
    </w:p>
    <w:p w14:paraId="54F51E4E" w14:textId="77777777" w:rsidR="009B1877" w:rsidRDefault="003419A7" w:rsidP="009B1877">
      <w:pPr>
        <w:rPr>
          <w:rFonts w:ascii="American Typewriter" w:eastAsia="Times New Roman" w:hAnsi="American Typewriter" w:cs="Times New Roman"/>
          <w:color w:val="6B6B6B"/>
          <w:shd w:val="clear" w:color="auto" w:fill="FFFFFF"/>
          <w:lang w:eastAsia="en-GB"/>
        </w:rPr>
      </w:pPr>
      <w:r>
        <w:rPr>
          <w:rFonts w:ascii="American Typewriter" w:hAnsi="American Typewriter" w:cs="Helvetica Neue"/>
          <w:color w:val="535353"/>
        </w:rPr>
        <w:t xml:space="preserve">     </w:t>
      </w:r>
      <w:r w:rsidR="009B1877">
        <w:rPr>
          <w:rFonts w:ascii="American Typewriter" w:hAnsi="American Typewriter" w:cs="Helvetica Neue"/>
          <w:color w:val="535353"/>
        </w:rPr>
        <w:t>Firstl</w:t>
      </w:r>
      <w:r>
        <w:rPr>
          <w:rFonts w:ascii="American Typewriter" w:hAnsi="American Typewriter" w:cs="Helvetica Neue"/>
          <w:color w:val="535353"/>
        </w:rPr>
        <w:t>y, what is Domestic violence</w:t>
      </w:r>
      <w:r w:rsidR="009B1877">
        <w:rPr>
          <w:rFonts w:ascii="American Typewriter" w:hAnsi="American Typewriter" w:cs="Helvetica Neue"/>
          <w:color w:val="535353"/>
        </w:rPr>
        <w:t>?</w:t>
      </w:r>
      <w:r>
        <w:rPr>
          <w:rFonts w:ascii="American Typewriter" w:hAnsi="American Typewriter" w:cs="Helvetica Neue"/>
          <w:color w:val="535353"/>
        </w:rPr>
        <w:t xml:space="preserve"> </w:t>
      </w:r>
      <w:r w:rsidR="009B1877">
        <w:rPr>
          <w:rFonts w:ascii="American Typewriter" w:hAnsi="American Typewriter" w:cs="Helvetica Neue"/>
          <w:color w:val="535353"/>
        </w:rPr>
        <w:t>According to NCADV D</w:t>
      </w:r>
      <w:r w:rsidRPr="003419A7">
        <w:rPr>
          <w:rFonts w:ascii="American Typewriter" w:hAnsi="American Typewriter" w:cs="Helvetica Neue"/>
          <w:color w:val="535353"/>
        </w:rPr>
        <w:t xml:space="preserve">omestic violence is </w:t>
      </w:r>
      <w:r w:rsidR="009B1877" w:rsidRPr="009B1877">
        <w:rPr>
          <w:rFonts w:ascii="American Typewriter" w:eastAsia="Times New Roman" w:hAnsi="American Typewriter" w:cs="Times New Roman"/>
          <w:color w:val="6B6B6B"/>
          <w:shd w:val="clear" w:color="auto" w:fill="FFFFFF"/>
          <w:lang w:eastAsia="en-GB"/>
        </w:rPr>
        <w:t xml:space="preserve">the </w:t>
      </w:r>
      <w:proofErr w:type="spellStart"/>
      <w:r w:rsidR="009B1877" w:rsidRPr="009B1877">
        <w:rPr>
          <w:rFonts w:ascii="American Typewriter" w:eastAsia="Times New Roman" w:hAnsi="American Typewriter" w:cs="Times New Roman"/>
          <w:color w:val="6B6B6B"/>
          <w:shd w:val="clear" w:color="auto" w:fill="FFFFFF"/>
          <w:lang w:eastAsia="en-GB"/>
        </w:rPr>
        <w:t>willful</w:t>
      </w:r>
      <w:proofErr w:type="spellEnd"/>
      <w:r w:rsidR="009B1877" w:rsidRPr="009B1877">
        <w:rPr>
          <w:rFonts w:ascii="American Typewriter" w:eastAsia="Times New Roman" w:hAnsi="American Typewriter" w:cs="Times New Roman"/>
          <w:color w:val="6B6B6B"/>
          <w:shd w:val="clear" w:color="auto" w:fill="FFFFFF"/>
          <w:lang w:eastAsia="en-GB"/>
        </w:rPr>
        <w:t xml:space="preserve"> intimidation, physical assault, battery, sexual assault, and/or other </w:t>
      </w:r>
      <w:hyperlink r:id="rId5" w:history="1">
        <w:r w:rsidR="009B1877" w:rsidRPr="009B1877">
          <w:rPr>
            <w:rFonts w:ascii="American Typewriter" w:eastAsia="Times New Roman" w:hAnsi="American Typewriter" w:cs="Times New Roman"/>
            <w:color w:val="7665A0"/>
            <w:shd w:val="clear" w:color="auto" w:fill="FFFFFF"/>
            <w:lang w:eastAsia="en-GB"/>
          </w:rPr>
          <w:t>abusive behavi</w:t>
        </w:r>
        <w:r w:rsidR="009B1877" w:rsidRPr="009B1877">
          <w:rPr>
            <w:rFonts w:ascii="American Typewriter" w:eastAsia="Times New Roman" w:hAnsi="American Typewriter" w:cs="Times New Roman"/>
            <w:color w:val="7665A0"/>
            <w:shd w:val="clear" w:color="auto" w:fill="FFFFFF"/>
            <w:lang w:eastAsia="en-GB"/>
          </w:rPr>
          <w:t>o</w:t>
        </w:r>
        <w:r w:rsidR="009B1877">
          <w:rPr>
            <w:rFonts w:ascii="American Typewriter" w:eastAsia="Times New Roman" w:hAnsi="American Typewriter" w:cs="Times New Roman"/>
            <w:color w:val="7665A0"/>
            <w:shd w:val="clear" w:color="auto" w:fill="FFFFFF"/>
            <w:lang w:eastAsia="en-GB"/>
          </w:rPr>
          <w:t>u</w:t>
        </w:r>
        <w:r w:rsidR="009B1877" w:rsidRPr="009B1877">
          <w:rPr>
            <w:rFonts w:ascii="American Typewriter" w:eastAsia="Times New Roman" w:hAnsi="American Typewriter" w:cs="Times New Roman"/>
            <w:color w:val="7665A0"/>
            <w:shd w:val="clear" w:color="auto" w:fill="FFFFFF"/>
            <w:lang w:eastAsia="en-GB"/>
          </w:rPr>
          <w:t>r</w:t>
        </w:r>
      </w:hyperlink>
      <w:r w:rsidR="009B1877" w:rsidRPr="009B1877">
        <w:rPr>
          <w:rFonts w:ascii="American Typewriter" w:eastAsia="Times New Roman" w:hAnsi="American Typewriter" w:cs="Times New Roman"/>
          <w:color w:val="6B6B6B"/>
          <w:shd w:val="clear" w:color="auto" w:fill="FFFFFF"/>
          <w:lang w:eastAsia="en-GB"/>
        </w:rPr>
        <w:t> as part of a systematic pattern of power and control perpetrated by one intimate partner against another. It includes physical violence, sexual violence, psychological violence, and emotional abuse.</w:t>
      </w:r>
    </w:p>
    <w:p w14:paraId="5A9866A8" w14:textId="77777777" w:rsidR="009B1877" w:rsidRPr="009B1877" w:rsidRDefault="009B1877" w:rsidP="009B1877">
      <w:pPr>
        <w:rPr>
          <w:rFonts w:ascii="American Typewriter" w:eastAsia="Times New Roman" w:hAnsi="American Typewriter" w:cs="Times New Roman"/>
          <w:lang w:eastAsia="en-GB"/>
        </w:rPr>
      </w:pPr>
      <w:r>
        <w:rPr>
          <w:rFonts w:ascii="American Typewriter" w:eastAsia="Times New Roman" w:hAnsi="American Typewriter" w:cs="Times New Roman"/>
          <w:color w:val="6B6B6B"/>
          <w:shd w:val="clear" w:color="auto" w:fill="FFFFFF"/>
          <w:lang w:eastAsia="en-GB"/>
        </w:rPr>
        <w:t xml:space="preserve">      </w:t>
      </w:r>
      <w:r w:rsidRPr="009B1877">
        <w:rPr>
          <w:rFonts w:ascii="American Typewriter" w:eastAsia="Times New Roman" w:hAnsi="American Typewriter" w:cs="Times New Roman"/>
          <w:color w:val="6B6B6B"/>
          <w:shd w:val="clear" w:color="auto" w:fill="FFFFFF"/>
          <w:lang w:eastAsia="en-GB"/>
        </w:rPr>
        <w:t>Domestic violence is an epidemic affecting individuals in every community regardless of age, economic status, sexual orientation, gender, race, religion, or nationality. It is often accompanied by emotionally abusive and controlling behavio</w:t>
      </w:r>
      <w:r>
        <w:rPr>
          <w:rFonts w:ascii="American Typewriter" w:eastAsia="Times New Roman" w:hAnsi="American Typewriter" w:cs="Times New Roman"/>
          <w:color w:val="6B6B6B"/>
          <w:shd w:val="clear" w:color="auto" w:fill="FFFFFF"/>
          <w:lang w:eastAsia="en-GB"/>
        </w:rPr>
        <w:t>u</w:t>
      </w:r>
      <w:r w:rsidRPr="009B1877">
        <w:rPr>
          <w:rFonts w:ascii="American Typewriter" w:eastAsia="Times New Roman" w:hAnsi="American Typewriter" w:cs="Times New Roman"/>
          <w:color w:val="6B6B6B"/>
          <w:shd w:val="clear" w:color="auto" w:fill="FFFFFF"/>
          <w:lang w:eastAsia="en-GB"/>
        </w:rPr>
        <w:t>r that is only a fraction of a systematic pattern of dominance and control. Domestic violence can result in physical injury, psychological trauma, and in severe cases, even death. The devastating physical, emotional, and psychological consequences of domestic violence can cross generations and last a lifetime.</w:t>
      </w:r>
    </w:p>
    <w:p w14:paraId="23A73072" w14:textId="77777777" w:rsidR="009B1877" w:rsidRDefault="009B1877" w:rsidP="009B1877">
      <w:pPr>
        <w:rPr>
          <w:rFonts w:ascii="American Typewriter" w:eastAsia="Times New Roman" w:hAnsi="American Typewriter" w:cs="Times New Roman"/>
          <w:lang w:eastAsia="en-GB"/>
        </w:rPr>
      </w:pPr>
      <w:r>
        <w:rPr>
          <w:rFonts w:ascii="American Typewriter" w:eastAsia="Times New Roman" w:hAnsi="American Typewriter" w:cs="Times New Roman"/>
          <w:lang w:eastAsia="en-GB"/>
        </w:rPr>
        <w:t xml:space="preserve">        There are different kinds of abuse which a lot of people are in and some may not even know, they are;</w:t>
      </w:r>
    </w:p>
    <w:p w14:paraId="5FFA5117" w14:textId="77777777" w:rsidR="009B1877" w:rsidRPr="009B1877" w:rsidRDefault="009B1877" w:rsidP="009B1877">
      <w:pPr>
        <w:pStyle w:val="ListParagraph"/>
        <w:widowControl w:val="0"/>
        <w:numPr>
          <w:ilvl w:val="0"/>
          <w:numId w:val="1"/>
        </w:numPr>
        <w:tabs>
          <w:tab w:val="left" w:pos="220"/>
          <w:tab w:val="left" w:pos="720"/>
        </w:tabs>
        <w:autoSpaceDE w:val="0"/>
        <w:autoSpaceDN w:val="0"/>
        <w:adjustRightInd w:val="0"/>
        <w:spacing w:line="300" w:lineRule="atLeast"/>
        <w:rPr>
          <w:rFonts w:ascii="Helvetica Neue" w:hAnsi="Helvetica Neue" w:cs="Helvetica Neue"/>
          <w:color w:val="000000"/>
        </w:rPr>
      </w:pPr>
      <w:r w:rsidRPr="009B1877">
        <w:rPr>
          <w:rFonts w:ascii="Helvetica Neue" w:hAnsi="Helvetica Neue" w:cs="Helvetica Neue"/>
          <w:b/>
          <w:bCs/>
          <w:i/>
          <w:iCs/>
          <w:color w:val="000000"/>
        </w:rPr>
        <w:t>Physical abuse</w:t>
      </w:r>
      <w:r w:rsidRPr="009B1877">
        <w:rPr>
          <w:rFonts w:ascii="Helvetica Neue" w:hAnsi="Helvetica Neue" w:cs="Helvetica Neue"/>
          <w:color w:val="000000"/>
        </w:rPr>
        <w:t xml:space="preserve"> can include hitting, biting, slapping, battering, shoving, punching, pulling hair, burning, cutting, pinching, etc. (any type of violent </w:t>
      </w:r>
      <w:proofErr w:type="spellStart"/>
      <w:r w:rsidRPr="009B1877">
        <w:rPr>
          <w:rFonts w:ascii="Helvetica Neue" w:hAnsi="Helvetica Neue" w:cs="Helvetica Neue"/>
          <w:color w:val="000000"/>
        </w:rPr>
        <w:t>behavior</w:t>
      </w:r>
      <w:proofErr w:type="spellEnd"/>
      <w:r w:rsidRPr="009B1877">
        <w:rPr>
          <w:rFonts w:ascii="Helvetica Neue" w:hAnsi="Helvetica Neue" w:cs="Helvetica Neue"/>
          <w:color w:val="000000"/>
        </w:rPr>
        <w:t xml:space="preserve"> inflicted on the victim). Physical abuse also includes denying someone medical treatment and forcing drug/alcohol use on someone.</w:t>
      </w:r>
    </w:p>
    <w:p w14:paraId="2105CABB" w14:textId="77777777" w:rsidR="009B1877" w:rsidRDefault="009B1877" w:rsidP="009B1877">
      <w:pPr>
        <w:widowControl w:val="0"/>
        <w:numPr>
          <w:ilvl w:val="0"/>
          <w:numId w:val="1"/>
        </w:numPr>
        <w:tabs>
          <w:tab w:val="left" w:pos="220"/>
          <w:tab w:val="left" w:pos="720"/>
        </w:tabs>
        <w:autoSpaceDE w:val="0"/>
        <w:autoSpaceDN w:val="0"/>
        <w:adjustRightInd w:val="0"/>
        <w:spacing w:line="300" w:lineRule="atLeast"/>
        <w:ind w:hanging="720"/>
        <w:rPr>
          <w:rFonts w:ascii="Helvetica Neue" w:hAnsi="Helvetica Neue" w:cs="Helvetica Neue"/>
          <w:color w:val="000000"/>
        </w:rPr>
      </w:pPr>
      <w:r>
        <w:rPr>
          <w:rFonts w:ascii="Helvetica Neue" w:hAnsi="Helvetica Neue" w:cs="Helvetica Neue"/>
          <w:b/>
          <w:bCs/>
          <w:i/>
          <w:iCs/>
          <w:color w:val="000000"/>
        </w:rPr>
        <w:t xml:space="preserve">      </w:t>
      </w:r>
      <w:r>
        <w:rPr>
          <w:rFonts w:ascii="Helvetica Neue" w:hAnsi="Helvetica Neue" w:cs="Helvetica Neue"/>
          <w:b/>
          <w:bCs/>
          <w:i/>
          <w:iCs/>
          <w:color w:val="000000"/>
        </w:rPr>
        <w:t>Sexual abuse</w:t>
      </w:r>
      <w:r>
        <w:rPr>
          <w:rFonts w:ascii="Helvetica Neue" w:hAnsi="Helvetica Neue" w:cs="Helvetica Neue"/>
          <w:color w:val="000000"/>
        </w:rPr>
        <w:t xml:space="preserve"> occurs when the abuser coerces or attempts to coerce the victim into having sexual contact or sexual </w:t>
      </w:r>
      <w:proofErr w:type="spellStart"/>
      <w:r>
        <w:rPr>
          <w:rFonts w:ascii="Helvetica Neue" w:hAnsi="Helvetica Neue" w:cs="Helvetica Neue"/>
          <w:color w:val="000000"/>
        </w:rPr>
        <w:t>behavior</w:t>
      </w:r>
      <w:proofErr w:type="spellEnd"/>
      <w:r>
        <w:rPr>
          <w:rFonts w:ascii="Helvetica Neue" w:hAnsi="Helvetica Neue" w:cs="Helvetica Neue"/>
          <w:color w:val="000000"/>
        </w:rPr>
        <w:t xml:space="preserve"> without the victim's consent. This often takes the form of marital rape, attacking sexual body parts, physical violence that is followed by forcing sex, sexually demeaning the victim, or even telling sexual jokes at the victim's expense.</w:t>
      </w:r>
    </w:p>
    <w:p w14:paraId="763F2692" w14:textId="77777777" w:rsidR="009B1877" w:rsidRDefault="009B1877" w:rsidP="009B1877">
      <w:pPr>
        <w:widowControl w:val="0"/>
        <w:numPr>
          <w:ilvl w:val="0"/>
          <w:numId w:val="1"/>
        </w:numPr>
        <w:tabs>
          <w:tab w:val="left" w:pos="220"/>
          <w:tab w:val="left" w:pos="720"/>
        </w:tabs>
        <w:autoSpaceDE w:val="0"/>
        <w:autoSpaceDN w:val="0"/>
        <w:adjustRightInd w:val="0"/>
        <w:spacing w:line="300" w:lineRule="atLeast"/>
        <w:ind w:hanging="720"/>
        <w:rPr>
          <w:rFonts w:ascii="Helvetica Neue" w:hAnsi="Helvetica Neue" w:cs="Helvetica Neue"/>
          <w:color w:val="000000"/>
        </w:rPr>
      </w:pPr>
      <w:r>
        <w:rPr>
          <w:rFonts w:ascii="Helvetica Neue" w:hAnsi="Helvetica Neue" w:cs="Helvetica Neue"/>
          <w:b/>
          <w:bCs/>
          <w:i/>
          <w:iCs/>
          <w:color w:val="000000"/>
        </w:rPr>
        <w:t>Emotional abuse</w:t>
      </w:r>
      <w:r>
        <w:rPr>
          <w:rFonts w:ascii="Helvetica Neue" w:hAnsi="Helvetica Neue" w:cs="Helvetica Neue"/>
          <w:color w:val="000000"/>
        </w:rPr>
        <w:t> involves invalidating or deflating the victim's sense of self-worth and/or self-esteem. Emotional abuse often takes the form of constant criticism, name-calling, injuring the victim's relationship with his/her children, or interfering with the victim's abilities.</w:t>
      </w:r>
    </w:p>
    <w:p w14:paraId="6FB7A98B" w14:textId="77777777" w:rsidR="009B1877" w:rsidRDefault="009B1877" w:rsidP="009B1877">
      <w:pPr>
        <w:widowControl w:val="0"/>
        <w:numPr>
          <w:ilvl w:val="0"/>
          <w:numId w:val="1"/>
        </w:numPr>
        <w:tabs>
          <w:tab w:val="left" w:pos="220"/>
          <w:tab w:val="left" w:pos="720"/>
        </w:tabs>
        <w:autoSpaceDE w:val="0"/>
        <w:autoSpaceDN w:val="0"/>
        <w:adjustRightInd w:val="0"/>
        <w:spacing w:line="300" w:lineRule="atLeast"/>
        <w:ind w:hanging="720"/>
        <w:rPr>
          <w:rFonts w:ascii="Helvetica Neue" w:hAnsi="Helvetica Neue" w:cs="Helvetica Neue"/>
          <w:color w:val="000000"/>
        </w:rPr>
      </w:pPr>
      <w:r>
        <w:rPr>
          <w:rFonts w:ascii="Helvetica Neue" w:hAnsi="Helvetica Neue" w:cs="Helvetica Neue"/>
          <w:b/>
          <w:bCs/>
          <w:i/>
          <w:iCs/>
          <w:color w:val="000000"/>
        </w:rPr>
        <w:t>Economic abuse</w:t>
      </w:r>
      <w:r>
        <w:rPr>
          <w:rFonts w:ascii="Helvetica Neue" w:hAnsi="Helvetica Neue" w:cs="Helvetica Neue"/>
          <w:color w:val="000000"/>
        </w:rPr>
        <w:t> takes place when the abuser makes or tries to make the victim financially reliant. Economic abusers often seek to maintain total control over financial resources, withhold the victims access to funds, or prohibit the victim from going to school or work.</w:t>
      </w:r>
    </w:p>
    <w:p w14:paraId="73F03919" w14:textId="77777777" w:rsidR="009B1877" w:rsidRDefault="009B1877" w:rsidP="009B1877">
      <w:pPr>
        <w:widowControl w:val="0"/>
        <w:numPr>
          <w:ilvl w:val="0"/>
          <w:numId w:val="1"/>
        </w:numPr>
        <w:tabs>
          <w:tab w:val="left" w:pos="220"/>
          <w:tab w:val="left" w:pos="720"/>
        </w:tabs>
        <w:autoSpaceDE w:val="0"/>
        <w:autoSpaceDN w:val="0"/>
        <w:adjustRightInd w:val="0"/>
        <w:spacing w:line="300" w:lineRule="atLeast"/>
        <w:ind w:hanging="720"/>
        <w:rPr>
          <w:rFonts w:ascii="Helvetica Neue" w:hAnsi="Helvetica Neue" w:cs="Helvetica Neue"/>
          <w:color w:val="000000"/>
        </w:rPr>
      </w:pPr>
      <w:r>
        <w:rPr>
          <w:rFonts w:ascii="Helvetica Neue" w:hAnsi="Helvetica Neue" w:cs="Helvetica Neue"/>
          <w:b/>
          <w:bCs/>
          <w:i/>
          <w:iCs/>
          <w:color w:val="000000"/>
        </w:rPr>
        <w:t>Psychological abuse</w:t>
      </w:r>
      <w:r>
        <w:rPr>
          <w:rFonts w:ascii="Helvetica Neue" w:hAnsi="Helvetica Neue" w:cs="Helvetica Neue"/>
          <w:color w:val="000000"/>
        </w:rPr>
        <w:t> involves the abuser invoking fear through intimidation; threatening to physically hurt himself/herself, the victim, children, the victim's family or friends, or the pets; destruction of property; injuring the pets; isolating the victim from loved ones; and prohibiting the victim from going to school or work.</w:t>
      </w:r>
    </w:p>
    <w:p w14:paraId="61CB5ACF" w14:textId="77777777" w:rsidR="009B1877" w:rsidRDefault="009B1877" w:rsidP="009B1877">
      <w:pPr>
        <w:widowControl w:val="0"/>
        <w:numPr>
          <w:ilvl w:val="0"/>
          <w:numId w:val="1"/>
        </w:numPr>
        <w:tabs>
          <w:tab w:val="left" w:pos="220"/>
          <w:tab w:val="left" w:pos="720"/>
        </w:tabs>
        <w:autoSpaceDE w:val="0"/>
        <w:autoSpaceDN w:val="0"/>
        <w:adjustRightInd w:val="0"/>
        <w:spacing w:line="300" w:lineRule="atLeast"/>
        <w:ind w:hanging="720"/>
        <w:rPr>
          <w:rFonts w:ascii="Helvetica Neue" w:hAnsi="Helvetica Neue" w:cs="Helvetica Neue"/>
          <w:color w:val="000000"/>
        </w:rPr>
      </w:pPr>
      <w:r>
        <w:rPr>
          <w:rFonts w:ascii="Helvetica Neue" w:hAnsi="Helvetica Neue" w:cs="Helvetica Neue"/>
          <w:b/>
          <w:bCs/>
          <w:i/>
          <w:iCs/>
          <w:color w:val="000000"/>
        </w:rPr>
        <w:t>Threats</w:t>
      </w:r>
      <w:r>
        <w:rPr>
          <w:rFonts w:ascii="Helvetica Neue" w:hAnsi="Helvetica Neue" w:cs="Helvetica Neue"/>
          <w:color w:val="000000"/>
        </w:rPr>
        <w:t> to hit, injure, or use a weapon are a form of psychological abuse.</w:t>
      </w:r>
    </w:p>
    <w:p w14:paraId="5167923D" w14:textId="77777777" w:rsidR="009B1877" w:rsidRDefault="009B1877" w:rsidP="009B1877">
      <w:pPr>
        <w:widowControl w:val="0"/>
        <w:numPr>
          <w:ilvl w:val="0"/>
          <w:numId w:val="1"/>
        </w:numPr>
        <w:tabs>
          <w:tab w:val="left" w:pos="220"/>
          <w:tab w:val="left" w:pos="720"/>
        </w:tabs>
        <w:autoSpaceDE w:val="0"/>
        <w:autoSpaceDN w:val="0"/>
        <w:adjustRightInd w:val="0"/>
        <w:spacing w:line="300" w:lineRule="atLeast"/>
        <w:ind w:hanging="720"/>
        <w:rPr>
          <w:rFonts w:ascii="Helvetica Neue" w:hAnsi="Helvetica Neue" w:cs="Helvetica Neue"/>
          <w:color w:val="000000"/>
        </w:rPr>
      </w:pPr>
      <w:r>
        <w:rPr>
          <w:rFonts w:ascii="Helvetica Neue" w:hAnsi="Helvetica Neue" w:cs="Helvetica Neue"/>
          <w:b/>
          <w:bCs/>
          <w:i/>
          <w:iCs/>
          <w:color w:val="000000"/>
        </w:rPr>
        <w:lastRenderedPageBreak/>
        <w:t>Stalking</w:t>
      </w:r>
      <w:r>
        <w:rPr>
          <w:rFonts w:ascii="Helvetica Neue" w:hAnsi="Helvetica Neue" w:cs="Helvetica Neue"/>
          <w:color w:val="000000"/>
        </w:rPr>
        <w:t xml:space="preserve"> can include following the victim, spying, watching, harassing, showing up at the victim's home or work, sending gifts, collecting information, making phone calls, leaving written messages, or appearing at a person's home or workplace. These acts individually are typically legal, but any of these </w:t>
      </w:r>
      <w:proofErr w:type="spellStart"/>
      <w:r>
        <w:rPr>
          <w:rFonts w:ascii="Helvetica Neue" w:hAnsi="Helvetica Neue" w:cs="Helvetica Neue"/>
          <w:color w:val="000000"/>
        </w:rPr>
        <w:t>behaviors</w:t>
      </w:r>
      <w:proofErr w:type="spellEnd"/>
      <w:r>
        <w:rPr>
          <w:rFonts w:ascii="Helvetica Neue" w:hAnsi="Helvetica Neue" w:cs="Helvetica Neue"/>
          <w:color w:val="000000"/>
        </w:rPr>
        <w:t xml:space="preserve"> done continuously results in a </w:t>
      </w:r>
      <w:hyperlink r:id="rId6" w:history="1">
        <w:r>
          <w:rPr>
            <w:rFonts w:ascii="Helvetica Neue" w:hAnsi="Helvetica Neue" w:cs="Helvetica Neue"/>
            <w:color w:val="FD9009"/>
          </w:rPr>
          <w:t>stalking crime</w:t>
        </w:r>
      </w:hyperlink>
      <w:r>
        <w:rPr>
          <w:rFonts w:ascii="Helvetica Neue" w:hAnsi="Helvetica Neue" w:cs="Helvetica Neue"/>
          <w:color w:val="000000"/>
        </w:rPr>
        <w:t>.</w:t>
      </w:r>
    </w:p>
    <w:p w14:paraId="0D61FC3D" w14:textId="77777777" w:rsidR="009B1877" w:rsidRDefault="009B1877" w:rsidP="009B1877">
      <w:pPr>
        <w:widowControl w:val="0"/>
        <w:numPr>
          <w:ilvl w:val="0"/>
          <w:numId w:val="1"/>
        </w:numPr>
        <w:tabs>
          <w:tab w:val="left" w:pos="220"/>
          <w:tab w:val="left" w:pos="720"/>
        </w:tabs>
        <w:autoSpaceDE w:val="0"/>
        <w:autoSpaceDN w:val="0"/>
        <w:adjustRightInd w:val="0"/>
        <w:spacing w:line="300" w:lineRule="atLeast"/>
        <w:ind w:hanging="720"/>
        <w:rPr>
          <w:rFonts w:ascii="Helvetica Neue" w:hAnsi="Helvetica Neue" w:cs="Helvetica Neue"/>
          <w:color w:val="000000"/>
        </w:rPr>
      </w:pPr>
      <w:r>
        <w:rPr>
          <w:rFonts w:ascii="Helvetica Neue" w:hAnsi="Helvetica Neue" w:cs="Helvetica Neue"/>
          <w:b/>
          <w:bCs/>
          <w:i/>
          <w:iCs/>
          <w:color w:val="000000"/>
        </w:rPr>
        <w:t>Cyberstalking</w:t>
      </w:r>
      <w:r>
        <w:rPr>
          <w:rFonts w:ascii="Helvetica Neue" w:hAnsi="Helvetica Neue" w:cs="Helvetica Neue"/>
          <w:color w:val="000000"/>
        </w:rPr>
        <w:t> refers to online action or repeated emailing that inflicts substantial emotional distress in the recipient.</w:t>
      </w:r>
    </w:p>
    <w:p w14:paraId="03166DFB" w14:textId="77777777" w:rsidR="009B1877" w:rsidRDefault="00D349B1" w:rsidP="009B1877">
      <w:pPr>
        <w:rPr>
          <w:rFonts w:ascii="American Typewriter" w:hAnsi="American Typewriter" w:cs="Helvetica Neue"/>
          <w:color w:val="000000"/>
        </w:rPr>
      </w:pPr>
      <w:r>
        <w:rPr>
          <w:rFonts w:ascii="American Typewriter" w:eastAsia="Times New Roman" w:hAnsi="American Typewriter" w:cs="Times New Roman"/>
          <w:lang w:eastAsia="en-GB"/>
        </w:rPr>
        <w:t xml:space="preserve">        </w:t>
      </w:r>
      <w:r w:rsidR="009B1877">
        <w:rPr>
          <w:rFonts w:ascii="American Typewriter" w:eastAsia="Times New Roman" w:hAnsi="American Typewriter" w:cs="Times New Roman"/>
          <w:lang w:eastAsia="en-GB"/>
        </w:rPr>
        <w:t xml:space="preserve">With this a lot of people around the world are affected one way or the other although some may not seem harmless they can make </w:t>
      </w:r>
      <w:r>
        <w:rPr>
          <w:rFonts w:ascii="American Typewriter" w:eastAsia="Times New Roman" w:hAnsi="American Typewriter" w:cs="Times New Roman"/>
          <w:lang w:eastAsia="en-GB"/>
        </w:rPr>
        <w:t xml:space="preserve">a person traumatized or such person can fall into depression </w:t>
      </w:r>
      <w:r w:rsidRPr="00D349B1">
        <w:rPr>
          <w:rFonts w:ascii="American Typewriter" w:hAnsi="American Typewriter" w:cs="Helvetica Neue"/>
          <w:color w:val="000000"/>
        </w:rPr>
        <w:t>Studies show that living with </w:t>
      </w:r>
      <w:r w:rsidRPr="00D349B1">
        <w:rPr>
          <w:rFonts w:ascii="American Typewriter" w:hAnsi="American Typewriter" w:cs="Helvetica Neue"/>
          <w:b/>
          <w:bCs/>
          <w:color w:val="000000"/>
        </w:rPr>
        <w:t>domestic violence</w:t>
      </w:r>
      <w:r w:rsidRPr="00D349B1">
        <w:rPr>
          <w:rFonts w:ascii="American Typewriter" w:hAnsi="American Typewriter" w:cs="Helvetica Neue"/>
          <w:color w:val="000000"/>
        </w:rPr>
        <w:t> can cause physical and </w:t>
      </w:r>
      <w:r w:rsidRPr="00D349B1">
        <w:rPr>
          <w:rFonts w:ascii="American Typewriter" w:hAnsi="American Typewriter" w:cs="Helvetica Neue"/>
          <w:b/>
          <w:bCs/>
          <w:color w:val="000000"/>
        </w:rPr>
        <w:t>emotional</w:t>
      </w:r>
      <w:r w:rsidRPr="00D349B1">
        <w:rPr>
          <w:rFonts w:ascii="American Typewriter" w:hAnsi="American Typewriter" w:cs="Helvetica Neue"/>
          <w:color w:val="000000"/>
        </w:rPr>
        <w:t> harm to children and young people in the foll</w:t>
      </w:r>
      <w:r>
        <w:rPr>
          <w:rFonts w:ascii="American Typewriter" w:hAnsi="American Typewriter" w:cs="Helvetica Neue"/>
          <w:color w:val="000000"/>
        </w:rPr>
        <w:t xml:space="preserve">owing ways: ongoing anxiety </w:t>
      </w:r>
      <w:proofErr w:type="gramStart"/>
      <w:r>
        <w:rPr>
          <w:rFonts w:ascii="American Typewriter" w:hAnsi="American Typewriter" w:cs="Helvetica Neue"/>
          <w:color w:val="000000"/>
        </w:rPr>
        <w:t>and  depression</w:t>
      </w:r>
      <w:proofErr w:type="gramEnd"/>
      <w:r>
        <w:rPr>
          <w:rFonts w:ascii="American Typewriter" w:hAnsi="American Typewriter" w:cs="Helvetica Neue"/>
          <w:color w:val="000000"/>
        </w:rPr>
        <w:t xml:space="preserve">, </w:t>
      </w:r>
      <w:r w:rsidRPr="00D349B1">
        <w:rPr>
          <w:rFonts w:ascii="American Typewriter" w:hAnsi="American Typewriter" w:cs="Helvetica Neue"/>
          <w:color w:val="000000"/>
        </w:rPr>
        <w:t> </w:t>
      </w:r>
      <w:r w:rsidRPr="00D349B1">
        <w:rPr>
          <w:rFonts w:ascii="American Typewriter" w:hAnsi="American Typewriter" w:cs="Helvetica Neue"/>
          <w:b/>
          <w:bCs/>
          <w:color w:val="000000"/>
        </w:rPr>
        <w:t>emotional</w:t>
      </w:r>
      <w:r>
        <w:rPr>
          <w:rFonts w:ascii="American Typewriter" w:hAnsi="American Typewriter" w:cs="Helvetica Neue"/>
          <w:color w:val="000000"/>
        </w:rPr>
        <w:t xml:space="preserve"> distress, </w:t>
      </w:r>
      <w:r w:rsidRPr="00D349B1">
        <w:rPr>
          <w:rFonts w:ascii="American Typewriter" w:hAnsi="American Typewriter" w:cs="Helvetica Neue"/>
          <w:color w:val="000000"/>
        </w:rPr>
        <w:t xml:space="preserve">eating and sleeping </w:t>
      </w:r>
      <w:proofErr w:type="spellStart"/>
      <w:r w:rsidRPr="00D349B1">
        <w:rPr>
          <w:rFonts w:ascii="American Typewriter" w:hAnsi="American Typewriter" w:cs="Helvetica Neue"/>
          <w:color w:val="000000"/>
        </w:rPr>
        <w:t>disturbances</w:t>
      </w:r>
      <w:r>
        <w:rPr>
          <w:rFonts w:ascii="American Typewriter" w:hAnsi="American Typewriter" w:cs="Helvetica Neue"/>
          <w:color w:val="000000"/>
        </w:rPr>
        <w:t>,etc</w:t>
      </w:r>
      <w:proofErr w:type="spellEnd"/>
      <w:r>
        <w:rPr>
          <w:rFonts w:ascii="American Typewriter" w:hAnsi="American Typewriter" w:cs="Helvetica Neue"/>
          <w:color w:val="000000"/>
        </w:rPr>
        <w:t>.</w:t>
      </w:r>
    </w:p>
    <w:p w14:paraId="0E85E40B" w14:textId="77777777" w:rsidR="004B5B40" w:rsidRDefault="00FB3489" w:rsidP="004B5B40">
      <w:pPr>
        <w:widowControl w:val="0"/>
        <w:tabs>
          <w:tab w:val="left" w:pos="220"/>
          <w:tab w:val="left" w:pos="720"/>
        </w:tabs>
        <w:autoSpaceDE w:val="0"/>
        <w:autoSpaceDN w:val="0"/>
        <w:adjustRightInd w:val="0"/>
        <w:spacing w:line="280" w:lineRule="atLeast"/>
        <w:rPr>
          <w:rFonts w:ascii="American Typewriter" w:hAnsi="American Typewriter" w:cs="Helvetica Neue"/>
          <w:b/>
          <w:bCs/>
          <w:color w:val="000000"/>
        </w:rPr>
      </w:pPr>
      <w:r>
        <w:rPr>
          <w:rFonts w:ascii="American Typewriter" w:hAnsi="American Typewriter" w:cs="Helvetica Neue"/>
          <w:color w:val="000000"/>
        </w:rPr>
        <w:t xml:space="preserve">       </w:t>
      </w:r>
      <w:r w:rsidR="00D349B1">
        <w:rPr>
          <w:rFonts w:ascii="American Typewriter" w:hAnsi="American Typewriter" w:cs="Helvetica Neue"/>
          <w:color w:val="000000"/>
        </w:rPr>
        <w:t xml:space="preserve"> Domestic violence </w:t>
      </w:r>
      <w:r w:rsidR="004B5B40">
        <w:rPr>
          <w:rFonts w:ascii="American Typewriter" w:hAnsi="American Typewriter" w:cs="Helvetica Neue"/>
          <w:color w:val="000000"/>
        </w:rPr>
        <w:t xml:space="preserve">became </w:t>
      </w:r>
      <w:proofErr w:type="gramStart"/>
      <w:r w:rsidR="004B5B40">
        <w:rPr>
          <w:rFonts w:ascii="American Typewriter" w:hAnsi="American Typewriter" w:cs="Helvetica Neue"/>
          <w:color w:val="000000"/>
        </w:rPr>
        <w:t>illegal  in</w:t>
      </w:r>
      <w:proofErr w:type="gramEnd"/>
      <w:r w:rsidR="004B5B40">
        <w:rPr>
          <w:rFonts w:ascii="American Typewriter" w:hAnsi="American Typewriter" w:cs="Helvetica Neue"/>
          <w:color w:val="000000"/>
        </w:rPr>
        <w:t xml:space="preserve"> 1920 but by the 1970s the criminal justice system only started treating it as a real crime and not as a family private matter, in the US </w:t>
      </w:r>
      <w:r w:rsidR="004B5B40" w:rsidRPr="004B5B40">
        <w:rPr>
          <w:rFonts w:ascii="American Typewriter" w:hAnsi="American Typewriter" w:cs="Helvetica Neue"/>
          <w:color w:val="000000"/>
        </w:rPr>
        <w:t>For a felony conviction of § 273.5, the client is usually of eligible for formal probation, but </w:t>
      </w:r>
      <w:r w:rsidR="004B5B40" w:rsidRPr="004B5B40">
        <w:rPr>
          <w:rFonts w:ascii="American Typewriter" w:hAnsi="American Typewriter" w:cs="Helvetica Neue"/>
          <w:b/>
          <w:bCs/>
          <w:color w:val="000000"/>
        </w:rPr>
        <w:t>if</w:t>
      </w:r>
      <w:r w:rsidR="004B5B40" w:rsidRPr="004B5B40">
        <w:rPr>
          <w:rFonts w:ascii="American Typewriter" w:hAnsi="American Typewriter" w:cs="Helvetica Neue"/>
          <w:color w:val="000000"/>
        </w:rPr>
        <w:t> not eligible, faces a minimum of two years in state </w:t>
      </w:r>
      <w:r w:rsidR="004B5B40" w:rsidRPr="004B5B40">
        <w:rPr>
          <w:rFonts w:ascii="American Typewriter" w:hAnsi="American Typewriter" w:cs="Helvetica Neue"/>
          <w:b/>
          <w:bCs/>
          <w:color w:val="000000"/>
        </w:rPr>
        <w:t>prison</w:t>
      </w:r>
      <w:r w:rsidR="004B5B40" w:rsidRPr="004B5B40">
        <w:rPr>
          <w:rFonts w:ascii="American Typewriter" w:hAnsi="American Typewriter" w:cs="Helvetica Neue"/>
          <w:color w:val="000000"/>
        </w:rPr>
        <w:t> and up to a maximum of four years in state </w:t>
      </w:r>
      <w:r w:rsidR="004B5B40" w:rsidRPr="004B5B40">
        <w:rPr>
          <w:rFonts w:ascii="American Typewriter" w:hAnsi="American Typewriter" w:cs="Helvetica Neue"/>
          <w:b/>
          <w:bCs/>
          <w:color w:val="000000"/>
        </w:rPr>
        <w:t>prison</w:t>
      </w:r>
      <w:r w:rsidR="004B5B40" w:rsidRPr="004B5B40">
        <w:rPr>
          <w:rFonts w:ascii="American Typewriter" w:hAnsi="American Typewriter" w:cs="Helvetica Neue"/>
          <w:color w:val="000000"/>
        </w:rPr>
        <w:t>, not county </w:t>
      </w:r>
      <w:r w:rsidR="004B5B40">
        <w:rPr>
          <w:rFonts w:ascii="American Typewriter" w:hAnsi="American Typewriter" w:cs="Helvetica Neue"/>
          <w:b/>
          <w:bCs/>
          <w:color w:val="000000"/>
        </w:rPr>
        <w:t xml:space="preserve">jail. </w:t>
      </w:r>
    </w:p>
    <w:p w14:paraId="418A33C5" w14:textId="77777777" w:rsidR="004B5B40" w:rsidRPr="004B5B40" w:rsidRDefault="004B5B40" w:rsidP="004B5B40">
      <w:pPr>
        <w:widowControl w:val="0"/>
        <w:tabs>
          <w:tab w:val="left" w:pos="220"/>
          <w:tab w:val="left" w:pos="720"/>
        </w:tabs>
        <w:autoSpaceDE w:val="0"/>
        <w:autoSpaceDN w:val="0"/>
        <w:adjustRightInd w:val="0"/>
        <w:spacing w:line="280" w:lineRule="atLeast"/>
        <w:rPr>
          <w:rFonts w:ascii="American Typewriter" w:hAnsi="American Typewriter" w:cs="Helvetica Neue"/>
          <w:color w:val="000000"/>
        </w:rPr>
      </w:pPr>
      <w:r w:rsidRPr="004B5B40">
        <w:rPr>
          <w:rFonts w:ascii="American Typewriter" w:hAnsi="American Typewriter" w:cs="Helvetica Neue"/>
          <w:bCs/>
          <w:color w:val="000000"/>
        </w:rPr>
        <w:t xml:space="preserve">          In Nigeria </w:t>
      </w:r>
      <w:r>
        <w:rPr>
          <w:rFonts w:ascii="American Typewriter" w:hAnsi="American Typewriter" w:cs="Helvetica Neue"/>
          <w:bCs/>
          <w:color w:val="000000"/>
        </w:rPr>
        <w:t xml:space="preserve">Domestic violence alongside rape have become a raising issue in our communities a lot of women most particularly are being subjected to abuse by their husbands or loved ones creating more broken families/homes in the country more awareness should be done on this rising issues mothers should teach </w:t>
      </w:r>
      <w:proofErr w:type="gramStart"/>
      <w:r>
        <w:rPr>
          <w:rFonts w:ascii="American Typewriter" w:hAnsi="American Typewriter" w:cs="Helvetica Neue"/>
          <w:bCs/>
          <w:color w:val="000000"/>
        </w:rPr>
        <w:t>theirs</w:t>
      </w:r>
      <w:proofErr w:type="gramEnd"/>
      <w:r>
        <w:rPr>
          <w:rFonts w:ascii="American Typewriter" w:hAnsi="American Typewriter" w:cs="Helvetica Neue"/>
          <w:bCs/>
          <w:color w:val="000000"/>
        </w:rPr>
        <w:t xml:space="preserve"> son’s and daughters never to lay a finger on anyone </w:t>
      </w:r>
      <w:proofErr w:type="spellStart"/>
      <w:r>
        <w:rPr>
          <w:rFonts w:ascii="American Typewriter" w:hAnsi="American Typewriter" w:cs="Helvetica Neue"/>
          <w:bCs/>
          <w:color w:val="000000"/>
        </w:rPr>
        <w:t>onless</w:t>
      </w:r>
      <w:proofErr w:type="spellEnd"/>
      <w:r>
        <w:rPr>
          <w:rFonts w:ascii="American Typewriter" w:hAnsi="American Typewriter" w:cs="Helvetica Neue"/>
          <w:bCs/>
          <w:color w:val="000000"/>
        </w:rPr>
        <w:t xml:space="preserve"> it is self device, he/she should not see the opposite sex as inferior or in human. We can change a lot of things that are wrong in our communities but it doesn’t help when kids are thought to look at t</w:t>
      </w:r>
      <w:r w:rsidR="00833E37">
        <w:rPr>
          <w:rFonts w:ascii="American Typewriter" w:hAnsi="American Typewriter" w:cs="Helvetica Neue"/>
          <w:bCs/>
          <w:color w:val="000000"/>
        </w:rPr>
        <w:t xml:space="preserve">he other sex in a different way, </w:t>
      </w:r>
      <w:proofErr w:type="gramStart"/>
      <w:r w:rsidR="00833E37">
        <w:rPr>
          <w:rFonts w:ascii="American Typewriter" w:hAnsi="American Typewriter" w:cs="Helvetica Neue"/>
          <w:bCs/>
          <w:color w:val="000000"/>
        </w:rPr>
        <w:t>Together</w:t>
      </w:r>
      <w:proofErr w:type="gramEnd"/>
      <w:r w:rsidR="00833E37">
        <w:rPr>
          <w:rFonts w:ascii="American Typewriter" w:hAnsi="American Typewriter" w:cs="Helvetica Neue"/>
          <w:bCs/>
          <w:color w:val="000000"/>
        </w:rPr>
        <w:t xml:space="preserve"> we can make a change.</w:t>
      </w:r>
      <w:bookmarkStart w:id="0" w:name="_GoBack"/>
      <w:bookmarkEnd w:id="0"/>
    </w:p>
    <w:p w14:paraId="6DF0D8C4" w14:textId="77777777" w:rsidR="00D349B1" w:rsidRPr="004B5B40" w:rsidRDefault="00D349B1" w:rsidP="009B1877">
      <w:pPr>
        <w:rPr>
          <w:rFonts w:ascii="American Typewriter" w:eastAsia="Times New Roman" w:hAnsi="American Typewriter" w:cs="Times New Roman"/>
          <w:lang w:eastAsia="en-GB"/>
        </w:rPr>
      </w:pPr>
    </w:p>
    <w:p w14:paraId="4BB8CCFD" w14:textId="77777777" w:rsidR="003419A7" w:rsidRPr="00D349B1" w:rsidRDefault="003419A7" w:rsidP="003419A7">
      <w:pPr>
        <w:widowControl w:val="0"/>
        <w:tabs>
          <w:tab w:val="left" w:pos="220"/>
          <w:tab w:val="left" w:pos="720"/>
        </w:tabs>
        <w:autoSpaceDE w:val="0"/>
        <w:autoSpaceDN w:val="0"/>
        <w:adjustRightInd w:val="0"/>
        <w:spacing w:line="360" w:lineRule="atLeast"/>
        <w:ind w:left="360"/>
        <w:rPr>
          <w:rFonts w:ascii="American Typewriter" w:hAnsi="American Typewriter" w:cs="Helvetica Neue"/>
          <w:color w:val="000000"/>
        </w:rPr>
      </w:pPr>
    </w:p>
    <w:p w14:paraId="0B9CF46F" w14:textId="77777777" w:rsidR="00665D99" w:rsidRPr="002D15A4" w:rsidRDefault="009B1877" w:rsidP="009B1877">
      <w:pPr>
        <w:tabs>
          <w:tab w:val="left" w:pos="8116"/>
        </w:tabs>
        <w:rPr>
          <w:rFonts w:ascii="American Typewriter" w:hAnsi="American Typewriter"/>
        </w:rPr>
      </w:pPr>
      <w:r>
        <w:rPr>
          <w:rFonts w:ascii="American Typewriter" w:hAnsi="American Typewriter"/>
        </w:rPr>
        <w:tab/>
      </w:r>
    </w:p>
    <w:sectPr w:rsidR="00665D99" w:rsidRPr="002D15A4" w:rsidSect="00D947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AE262D6"/>
    <w:lvl w:ilvl="0" w:tplc="40C64296">
      <w:start w:val="1"/>
      <w:numFmt w:val="decimal"/>
      <w:lvlText w:val="%1."/>
      <w:lvlJc w:val="left"/>
      <w:pPr>
        <w:ind w:left="720" w:hanging="360"/>
      </w:pPr>
      <w:rPr>
        <w:rFonts w:ascii="Helvetica Neue" w:eastAsiaTheme="minorHAnsi" w:hAnsi="Helvetica Neue" w:cs="Helvetica Neu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A4"/>
    <w:rsid w:val="000F0971"/>
    <w:rsid w:val="002D15A4"/>
    <w:rsid w:val="003419A7"/>
    <w:rsid w:val="004B5B40"/>
    <w:rsid w:val="00526691"/>
    <w:rsid w:val="00557DFD"/>
    <w:rsid w:val="00665D99"/>
    <w:rsid w:val="00833E37"/>
    <w:rsid w:val="009B1877"/>
    <w:rsid w:val="00D349B1"/>
    <w:rsid w:val="00D947A9"/>
    <w:rsid w:val="00FB3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4EC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877"/>
    <w:rPr>
      <w:color w:val="0000FF"/>
      <w:u w:val="single"/>
    </w:rPr>
  </w:style>
  <w:style w:type="paragraph" w:styleId="ListParagraph">
    <w:name w:val="List Paragraph"/>
    <w:basedOn w:val="Normal"/>
    <w:uiPriority w:val="34"/>
    <w:qFormat/>
    <w:rsid w:val="009B1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23969">
      <w:bodyDiv w:val="1"/>
      <w:marLeft w:val="0"/>
      <w:marRight w:val="0"/>
      <w:marTop w:val="0"/>
      <w:marBottom w:val="0"/>
      <w:divBdr>
        <w:top w:val="none" w:sz="0" w:space="0" w:color="auto"/>
        <w:left w:val="none" w:sz="0" w:space="0" w:color="auto"/>
        <w:bottom w:val="none" w:sz="0" w:space="0" w:color="auto"/>
        <w:right w:val="none" w:sz="0" w:space="0" w:color="auto"/>
      </w:divBdr>
    </w:div>
    <w:div w:id="688601320">
      <w:bodyDiv w:val="1"/>
      <w:marLeft w:val="0"/>
      <w:marRight w:val="0"/>
      <w:marTop w:val="0"/>
      <w:marBottom w:val="0"/>
      <w:divBdr>
        <w:top w:val="none" w:sz="0" w:space="0" w:color="auto"/>
        <w:left w:val="none" w:sz="0" w:space="0" w:color="auto"/>
        <w:bottom w:val="none" w:sz="0" w:space="0" w:color="auto"/>
        <w:right w:val="none" w:sz="0" w:space="0" w:color="auto"/>
      </w:divBdr>
    </w:div>
    <w:div w:id="1263146656">
      <w:bodyDiv w:val="1"/>
      <w:marLeft w:val="0"/>
      <w:marRight w:val="0"/>
      <w:marTop w:val="0"/>
      <w:marBottom w:val="0"/>
      <w:divBdr>
        <w:top w:val="none" w:sz="0" w:space="0" w:color="auto"/>
        <w:left w:val="none" w:sz="0" w:space="0" w:color="auto"/>
        <w:bottom w:val="none" w:sz="0" w:space="0" w:color="auto"/>
        <w:right w:val="none" w:sz="0" w:space="0" w:color="auto"/>
      </w:divBdr>
    </w:div>
    <w:div w:id="1987974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adv.org/learn-more/what-is-domestic-violence/abusive-partner-signs" TargetMode="External"/><Relationship Id="rId6" Type="http://schemas.openxmlformats.org/officeDocument/2006/relationships/hyperlink" Target="https://criminal.findlaw.com/criminal-charges/stalking.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748</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2020-06-25T19:57:00Z</dcterms:created>
  <dcterms:modified xsi:type="dcterms:W3CDTF">2020-06-25T21:23:00Z</dcterms:modified>
</cp:coreProperties>
</file>